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08"/>
        <w:gridCol w:w="2520"/>
        <w:gridCol w:w="2250"/>
        <w:gridCol w:w="3510"/>
      </w:tblGrid>
      <w:tr w:rsidR="00B644E4" w14:paraId="759EF61C" w14:textId="77777777">
        <w:tblPrEx>
          <w:tblCellMar>
            <w:top w:w="0" w:type="dxa"/>
            <w:bottom w:w="0" w:type="dxa"/>
          </w:tblCellMar>
        </w:tblPrEx>
        <w:tc>
          <w:tcPr>
            <w:tcW w:w="1908" w:type="dxa"/>
          </w:tcPr>
          <w:p w14:paraId="607E320F" w14:textId="77777777" w:rsidR="00B644E4" w:rsidRDefault="00B644E4">
            <w:pPr>
              <w:rPr>
                <w:rFonts w:ascii="Arial" w:hAnsi="Arial"/>
                <w:b/>
              </w:rPr>
            </w:pPr>
            <w:r>
              <w:rPr>
                <w:rFonts w:ascii="Arial" w:hAnsi="Arial"/>
                <w:b/>
              </w:rPr>
              <w:t xml:space="preserve">Prepared </w:t>
            </w:r>
            <w:proofErr w:type="gramStart"/>
            <w:r>
              <w:rPr>
                <w:rFonts w:ascii="Arial" w:hAnsi="Arial"/>
                <w:b/>
              </w:rPr>
              <w:t>By :</w:t>
            </w:r>
            <w:proofErr w:type="gramEnd"/>
          </w:p>
        </w:tc>
        <w:tc>
          <w:tcPr>
            <w:tcW w:w="2520" w:type="dxa"/>
          </w:tcPr>
          <w:p w14:paraId="645358B7" w14:textId="77777777" w:rsidR="00B644E4" w:rsidRDefault="000C3F19">
            <w:pPr>
              <w:rPr>
                <w:rFonts w:ascii="Arial" w:hAnsi="Arial"/>
              </w:rPr>
            </w:pPr>
            <w:r>
              <w:rPr>
                <w:rFonts w:ascii="Arial" w:hAnsi="Arial"/>
              </w:rPr>
              <w:t>Syed Mubeen Saifullah</w:t>
            </w:r>
          </w:p>
        </w:tc>
        <w:tc>
          <w:tcPr>
            <w:tcW w:w="2250" w:type="dxa"/>
          </w:tcPr>
          <w:p w14:paraId="6C7F5A91" w14:textId="77777777" w:rsidR="00B644E4" w:rsidRDefault="00B644E4">
            <w:pPr>
              <w:rPr>
                <w:rFonts w:ascii="Arial" w:hAnsi="Arial"/>
                <w:b/>
              </w:rPr>
            </w:pPr>
            <w:r>
              <w:rPr>
                <w:rFonts w:ascii="Arial" w:hAnsi="Arial"/>
                <w:b/>
              </w:rPr>
              <w:t>Phone #:</w:t>
            </w:r>
          </w:p>
        </w:tc>
        <w:tc>
          <w:tcPr>
            <w:tcW w:w="3510" w:type="dxa"/>
          </w:tcPr>
          <w:p w14:paraId="6CC250B4" w14:textId="77777777" w:rsidR="003E066E" w:rsidRDefault="000C3F19" w:rsidP="003E066E">
            <w:pPr>
              <w:rPr>
                <w:rFonts w:ascii="Arial" w:hAnsi="Arial"/>
              </w:rPr>
            </w:pPr>
            <w:r>
              <w:rPr>
                <w:rFonts w:ascii="Arial" w:hAnsi="Arial"/>
              </w:rPr>
              <w:t>510-508-4141</w:t>
            </w:r>
          </w:p>
        </w:tc>
      </w:tr>
      <w:tr w:rsidR="00B644E4" w14:paraId="1A4B14AA" w14:textId="77777777">
        <w:tblPrEx>
          <w:tblCellMar>
            <w:top w:w="0" w:type="dxa"/>
            <w:bottom w:w="0" w:type="dxa"/>
          </w:tblCellMar>
        </w:tblPrEx>
        <w:tc>
          <w:tcPr>
            <w:tcW w:w="1908" w:type="dxa"/>
          </w:tcPr>
          <w:p w14:paraId="6E547F96" w14:textId="77777777" w:rsidR="00B644E4" w:rsidRDefault="00B644E4">
            <w:pPr>
              <w:rPr>
                <w:rFonts w:ascii="Arial" w:hAnsi="Arial"/>
                <w:b/>
              </w:rPr>
            </w:pPr>
            <w:r>
              <w:rPr>
                <w:rFonts w:ascii="Arial" w:hAnsi="Arial"/>
                <w:b/>
              </w:rPr>
              <w:t>Date Created:</w:t>
            </w:r>
          </w:p>
        </w:tc>
        <w:tc>
          <w:tcPr>
            <w:tcW w:w="2520" w:type="dxa"/>
          </w:tcPr>
          <w:p w14:paraId="3AAFA197" w14:textId="77777777" w:rsidR="00B644E4" w:rsidRDefault="000C3F19" w:rsidP="000D63BF">
            <w:pPr>
              <w:rPr>
                <w:rFonts w:ascii="Arial" w:hAnsi="Arial"/>
              </w:rPr>
            </w:pPr>
            <w:r>
              <w:rPr>
                <w:rFonts w:ascii="Arial" w:hAnsi="Arial"/>
              </w:rPr>
              <w:t>6/02/09</w:t>
            </w:r>
          </w:p>
        </w:tc>
        <w:tc>
          <w:tcPr>
            <w:tcW w:w="2250" w:type="dxa"/>
          </w:tcPr>
          <w:p w14:paraId="7ED700AF" w14:textId="77777777" w:rsidR="00B644E4" w:rsidRDefault="00B644E4">
            <w:pPr>
              <w:rPr>
                <w:rFonts w:ascii="Arial" w:hAnsi="Arial"/>
                <w:b/>
              </w:rPr>
            </w:pPr>
          </w:p>
        </w:tc>
        <w:tc>
          <w:tcPr>
            <w:tcW w:w="3510" w:type="dxa"/>
          </w:tcPr>
          <w:p w14:paraId="194229D2" w14:textId="77777777" w:rsidR="00B644E4" w:rsidRDefault="00B644E4">
            <w:pPr>
              <w:rPr>
                <w:rFonts w:ascii="Arial" w:hAnsi="Arial"/>
              </w:rPr>
            </w:pPr>
          </w:p>
        </w:tc>
      </w:tr>
      <w:tr w:rsidR="00B644E4" w14:paraId="20D1F392" w14:textId="77777777">
        <w:tblPrEx>
          <w:tblCellMar>
            <w:top w:w="0" w:type="dxa"/>
            <w:bottom w:w="0" w:type="dxa"/>
          </w:tblCellMar>
        </w:tblPrEx>
        <w:tc>
          <w:tcPr>
            <w:tcW w:w="1908" w:type="dxa"/>
            <w:tcBorders>
              <w:bottom w:val="double" w:sz="6" w:space="0" w:color="auto"/>
            </w:tcBorders>
          </w:tcPr>
          <w:p w14:paraId="4D647A26" w14:textId="77777777" w:rsidR="00B644E4" w:rsidRDefault="00B644E4">
            <w:pPr>
              <w:rPr>
                <w:rFonts w:ascii="Arial" w:hAnsi="Arial"/>
                <w:b/>
              </w:rPr>
            </w:pPr>
            <w:r>
              <w:rPr>
                <w:rFonts w:ascii="Arial" w:hAnsi="Arial"/>
                <w:b/>
              </w:rPr>
              <w:t>Last Updated By:</w:t>
            </w:r>
          </w:p>
        </w:tc>
        <w:tc>
          <w:tcPr>
            <w:tcW w:w="2520" w:type="dxa"/>
            <w:tcBorders>
              <w:bottom w:val="double" w:sz="6" w:space="0" w:color="auto"/>
            </w:tcBorders>
          </w:tcPr>
          <w:p w14:paraId="22AEED15" w14:textId="77777777" w:rsidR="00B644E4" w:rsidRDefault="00B644E4">
            <w:pPr>
              <w:pStyle w:val="Header"/>
              <w:tabs>
                <w:tab w:val="clear" w:pos="4320"/>
                <w:tab w:val="clear" w:pos="8640"/>
              </w:tabs>
              <w:rPr>
                <w:rFonts w:ascii="Arial" w:hAnsi="Arial"/>
              </w:rPr>
            </w:pPr>
          </w:p>
        </w:tc>
        <w:tc>
          <w:tcPr>
            <w:tcW w:w="2250" w:type="dxa"/>
            <w:tcBorders>
              <w:bottom w:val="double" w:sz="6" w:space="0" w:color="auto"/>
            </w:tcBorders>
          </w:tcPr>
          <w:p w14:paraId="2BC9F9F9" w14:textId="77777777" w:rsidR="00B644E4" w:rsidRDefault="00B644E4">
            <w:pPr>
              <w:rPr>
                <w:rFonts w:ascii="Arial" w:hAnsi="Arial"/>
                <w:b/>
              </w:rPr>
            </w:pPr>
            <w:r>
              <w:rPr>
                <w:rFonts w:ascii="Arial" w:hAnsi="Arial"/>
                <w:b/>
              </w:rPr>
              <w:t>Last Updated Date:</w:t>
            </w:r>
          </w:p>
        </w:tc>
        <w:tc>
          <w:tcPr>
            <w:tcW w:w="3509" w:type="dxa"/>
            <w:tcBorders>
              <w:bottom w:val="double" w:sz="6" w:space="0" w:color="auto"/>
            </w:tcBorders>
          </w:tcPr>
          <w:p w14:paraId="7E8799E6" w14:textId="77777777" w:rsidR="003E066E" w:rsidRDefault="000C3F19">
            <w:pPr>
              <w:rPr>
                <w:rFonts w:ascii="Arial" w:hAnsi="Arial"/>
              </w:rPr>
            </w:pPr>
            <w:r>
              <w:rPr>
                <w:rFonts w:ascii="Arial" w:hAnsi="Arial"/>
              </w:rPr>
              <w:t>6/02/09</w:t>
            </w:r>
          </w:p>
          <w:p w14:paraId="33280198" w14:textId="77777777" w:rsidR="003E066E" w:rsidRDefault="003E066E">
            <w:pPr>
              <w:rPr>
                <w:rFonts w:ascii="Arial" w:hAnsi="Arial"/>
              </w:rPr>
            </w:pPr>
          </w:p>
        </w:tc>
      </w:tr>
    </w:tbl>
    <w:p w14:paraId="3179E93A" w14:textId="77777777" w:rsidR="00B644E4" w:rsidRDefault="00B644E4">
      <w:pPr>
        <w:rPr>
          <w:sz w:val="6"/>
        </w:rPr>
      </w:pPr>
    </w:p>
    <w:p w14:paraId="2CF530F6" w14:textId="77777777" w:rsidR="00B644E4" w:rsidRDefault="00B644E4">
      <w:pPr>
        <w:rPr>
          <w:sz w:val="6"/>
        </w:rPr>
      </w:pPr>
    </w:p>
    <w:p w14:paraId="55640D81" w14:textId="77777777" w:rsidR="00B644E4" w:rsidRDefault="00B644E4">
      <w:pPr>
        <w:spacing w:before="120" w:after="60"/>
        <w:rPr>
          <w:rFonts w:ascii="Arial" w:hAnsi="Arial"/>
        </w:rPr>
      </w:pPr>
      <w:r>
        <w:rPr>
          <w:rFonts w:ascii="Arial" w:hAnsi="Arial"/>
        </w:rPr>
        <w:t>Meeting Title:</w:t>
      </w:r>
      <w:r>
        <w:rPr>
          <w:rFonts w:ascii="Arial" w:hAnsi="Arial"/>
        </w:rPr>
        <w:tab/>
      </w:r>
      <w:r w:rsidR="000D63BF">
        <w:rPr>
          <w:rFonts w:ascii="Arial" w:hAnsi="Arial"/>
        </w:rPr>
        <w:t xml:space="preserve">Out of the Box – </w:t>
      </w:r>
      <w:r w:rsidR="000C3F19">
        <w:rPr>
          <w:rFonts w:ascii="Arial" w:hAnsi="Arial"/>
        </w:rPr>
        <w:t>Second Meeting</w:t>
      </w:r>
    </w:p>
    <w:p w14:paraId="7A66FA48" w14:textId="77777777" w:rsidR="003E066E" w:rsidRDefault="003E066E">
      <w:pPr>
        <w:spacing w:before="120" w:after="60"/>
        <w:rPr>
          <w:rFonts w:ascii="Arial" w:hAnsi="Arial"/>
        </w:rPr>
      </w:pPr>
      <w:r>
        <w:rPr>
          <w:rFonts w:ascii="Arial" w:hAnsi="Arial"/>
        </w:rPr>
        <w:t>Committee Chair:</w:t>
      </w:r>
      <w:r>
        <w:rPr>
          <w:rFonts w:ascii="Arial" w:hAnsi="Arial"/>
        </w:rPr>
        <w:tab/>
        <w:t>Teresa Patton</w:t>
      </w:r>
      <w:r>
        <w:rPr>
          <w:rFonts w:ascii="Arial" w:hAnsi="Arial"/>
        </w:rPr>
        <w:tab/>
      </w:r>
      <w:r w:rsidRPr="003E066E">
        <w:rPr>
          <w:rFonts w:ascii="Arial" w:hAnsi="Arial"/>
        </w:rPr>
        <w:t>(972) 989-5126</w:t>
      </w:r>
    </w:p>
    <w:p w14:paraId="5B9C95FD" w14:textId="77777777" w:rsidR="000C3F19" w:rsidRDefault="00B644E4" w:rsidP="00D13214">
      <w:pPr>
        <w:tabs>
          <w:tab w:val="left" w:pos="6570"/>
        </w:tabs>
        <w:spacing w:before="120" w:after="60"/>
        <w:ind w:right="-360"/>
        <w:rPr>
          <w:rFonts w:ascii="Arial" w:hAnsi="Arial"/>
        </w:rPr>
      </w:pPr>
      <w:r>
        <w:rPr>
          <w:rFonts w:ascii="Arial" w:hAnsi="Arial"/>
        </w:rPr>
        <w:t>Meeting Date:</w:t>
      </w:r>
      <w:r w:rsidR="000D63BF">
        <w:rPr>
          <w:rFonts w:ascii="Arial" w:hAnsi="Arial"/>
        </w:rPr>
        <w:t xml:space="preserve"> </w:t>
      </w:r>
      <w:r w:rsidR="000C3F19">
        <w:rPr>
          <w:rFonts w:ascii="Arial" w:hAnsi="Arial"/>
        </w:rPr>
        <w:t>June 2, 2009</w:t>
      </w:r>
      <w:r w:rsidR="00D13214">
        <w:rPr>
          <w:rFonts w:ascii="Arial" w:hAnsi="Arial"/>
        </w:rPr>
        <w:tab/>
      </w:r>
    </w:p>
    <w:p w14:paraId="2132F23D" w14:textId="77777777" w:rsidR="00B644E4" w:rsidRDefault="00B644E4" w:rsidP="00D13214">
      <w:pPr>
        <w:tabs>
          <w:tab w:val="left" w:pos="6570"/>
        </w:tabs>
        <w:spacing w:before="120" w:after="60"/>
        <w:ind w:right="-360"/>
        <w:rPr>
          <w:rFonts w:ascii="Arial" w:hAnsi="Arial"/>
        </w:rPr>
      </w:pPr>
      <w:r>
        <w:rPr>
          <w:rFonts w:ascii="Arial" w:hAnsi="Arial"/>
        </w:rPr>
        <w:t xml:space="preserve">Next Meeting Date:  </w:t>
      </w:r>
      <w:r w:rsidR="003E066E">
        <w:rPr>
          <w:rFonts w:ascii="Arial" w:hAnsi="Arial"/>
        </w:rPr>
        <w:t xml:space="preserve">See last page of these </w:t>
      </w:r>
      <w:proofErr w:type="gramStart"/>
      <w:r w:rsidR="003E066E">
        <w:rPr>
          <w:rFonts w:ascii="Arial" w:hAnsi="Arial"/>
        </w:rPr>
        <w:t>notes</w:t>
      </w:r>
      <w:proofErr w:type="gramEnd"/>
      <w:r>
        <w:rPr>
          <w:rFonts w:ascii="Arial" w:hAnsi="Arial"/>
        </w:rPr>
        <w:tab/>
      </w:r>
    </w:p>
    <w:p w14:paraId="3A83D425" w14:textId="77777777" w:rsidR="005A44B0" w:rsidRDefault="00B644E4">
      <w:pPr>
        <w:tabs>
          <w:tab w:val="left" w:pos="7110"/>
        </w:tabs>
        <w:spacing w:before="120" w:after="120"/>
        <w:rPr>
          <w:rFonts w:ascii="Arial" w:hAnsi="Arial"/>
        </w:rPr>
      </w:pPr>
      <w:r>
        <w:rPr>
          <w:rFonts w:ascii="Arial" w:hAnsi="Arial"/>
        </w:rPr>
        <w:t xml:space="preserve">Attendees: </w:t>
      </w:r>
      <w:r w:rsidR="005A72DA">
        <w:rPr>
          <w:rFonts w:ascii="Arial" w:hAnsi="Arial"/>
        </w:rPr>
        <w:t xml:space="preserve">Teresa Patton (AT&amp;T), </w:t>
      </w:r>
      <w:r w:rsidR="000D63BF">
        <w:rPr>
          <w:rFonts w:ascii="Arial" w:hAnsi="Arial"/>
        </w:rPr>
        <w:t xml:space="preserve">Tracey Guidotti (AT&amp;T), Jim Rooks (Neustar), Mohamed Samater (T-Mobile), Bob </w:t>
      </w:r>
      <w:r w:rsidR="00556C79">
        <w:rPr>
          <w:rFonts w:ascii="Arial" w:hAnsi="Arial"/>
        </w:rPr>
        <w:t>Bru</w:t>
      </w:r>
      <w:r w:rsidR="000D63BF">
        <w:rPr>
          <w:rFonts w:ascii="Arial" w:hAnsi="Arial"/>
        </w:rPr>
        <w:t xml:space="preserve">ce (Syniverse), Greg Council (Evolving Systems), </w:t>
      </w:r>
      <w:r w:rsidR="005A72DA">
        <w:rPr>
          <w:rFonts w:ascii="Arial" w:hAnsi="Arial"/>
        </w:rPr>
        <w:t xml:space="preserve">Steve Farnsworth (Evolving Systems), </w:t>
      </w:r>
      <w:r w:rsidR="000D63BF">
        <w:rPr>
          <w:rFonts w:ascii="Arial" w:hAnsi="Arial"/>
        </w:rPr>
        <w:t xml:space="preserve">Lavinia Rotaru (Sprint), </w:t>
      </w:r>
      <w:r w:rsidR="005A72DA">
        <w:rPr>
          <w:rFonts w:ascii="Arial" w:hAnsi="Arial"/>
        </w:rPr>
        <w:t>Syed Mubeen Saifullah (NeuS</w:t>
      </w:r>
      <w:r w:rsidR="000D63BF">
        <w:rPr>
          <w:rFonts w:ascii="Arial" w:hAnsi="Arial"/>
        </w:rPr>
        <w:t>tar), Steve Addicks (Neu</w:t>
      </w:r>
      <w:r w:rsidR="005A72DA">
        <w:rPr>
          <w:rFonts w:ascii="Arial" w:hAnsi="Arial"/>
        </w:rPr>
        <w:t>S</w:t>
      </w:r>
      <w:r w:rsidR="000D63BF">
        <w:rPr>
          <w:rFonts w:ascii="Arial" w:hAnsi="Arial"/>
        </w:rPr>
        <w:t xml:space="preserve">tar), </w:t>
      </w:r>
      <w:r w:rsidR="00D13214">
        <w:rPr>
          <w:rFonts w:ascii="Arial" w:hAnsi="Arial"/>
        </w:rPr>
        <w:t>Paul Lagattuta (Neu</w:t>
      </w:r>
      <w:r w:rsidR="005A72DA">
        <w:rPr>
          <w:rFonts w:ascii="Arial" w:hAnsi="Arial"/>
        </w:rPr>
        <w:t>S</w:t>
      </w:r>
      <w:r w:rsidR="00D13214">
        <w:rPr>
          <w:rFonts w:ascii="Arial" w:hAnsi="Arial"/>
        </w:rPr>
        <w:t>tar)</w:t>
      </w:r>
      <w:r w:rsidR="005A44B0">
        <w:rPr>
          <w:rFonts w:ascii="Arial" w:hAnsi="Arial"/>
        </w:rPr>
        <w:t>,</w:t>
      </w:r>
      <w:r w:rsidR="005A72DA">
        <w:rPr>
          <w:rFonts w:ascii="Arial" w:hAnsi="Arial"/>
        </w:rPr>
        <w:t xml:space="preserve"> Jim Rooks (NeuStar)</w:t>
      </w:r>
      <w:r w:rsidR="005A44B0">
        <w:rPr>
          <w:rFonts w:ascii="Arial" w:hAnsi="Arial"/>
        </w:rPr>
        <w:t xml:space="preserve">, </w:t>
      </w:r>
      <w:r w:rsidR="005A72DA">
        <w:rPr>
          <w:rFonts w:ascii="Arial" w:hAnsi="Arial"/>
        </w:rPr>
        <w:t>Matt Timmerman (Telcordia), Pat White (Telcordia)</w:t>
      </w:r>
    </w:p>
    <w:tbl>
      <w:tblPr>
        <w:tblW w:w="0" w:type="auto"/>
        <w:tblLayout w:type="fixed"/>
        <w:tblLook w:val="0000" w:firstRow="0" w:lastRow="0" w:firstColumn="0" w:lastColumn="0" w:noHBand="0" w:noVBand="0"/>
      </w:tblPr>
      <w:tblGrid>
        <w:gridCol w:w="4248"/>
        <w:gridCol w:w="5328"/>
      </w:tblGrid>
      <w:tr w:rsidR="00B644E4" w14:paraId="5601BDDE" w14:textId="77777777">
        <w:tblPrEx>
          <w:tblCellMar>
            <w:top w:w="0" w:type="dxa"/>
            <w:bottom w:w="0" w:type="dxa"/>
          </w:tblCellMar>
        </w:tblPrEx>
        <w:tc>
          <w:tcPr>
            <w:tcW w:w="4248" w:type="dxa"/>
          </w:tcPr>
          <w:p w14:paraId="6E6E5BF1" w14:textId="77777777" w:rsidR="00B644E4" w:rsidRDefault="00B644E4">
            <w:pPr>
              <w:spacing w:before="120"/>
              <w:rPr>
                <w:rFonts w:ascii="Arial" w:hAnsi="Arial"/>
              </w:rPr>
            </w:pPr>
            <w:r>
              <w:rPr>
                <w:rFonts w:ascii="Arial" w:hAnsi="Arial"/>
                <w:b/>
              </w:rPr>
              <w:t>Conducted by</w:t>
            </w:r>
            <w:r>
              <w:rPr>
                <w:rFonts w:ascii="Arial" w:hAnsi="Arial"/>
              </w:rPr>
              <w:t>: Teresa Patton</w:t>
            </w:r>
          </w:p>
        </w:tc>
        <w:tc>
          <w:tcPr>
            <w:tcW w:w="5328" w:type="dxa"/>
          </w:tcPr>
          <w:p w14:paraId="1ACA17DA" w14:textId="77777777" w:rsidR="00B644E4" w:rsidRDefault="00B644E4" w:rsidP="000C3F19">
            <w:pPr>
              <w:spacing w:before="120"/>
              <w:rPr>
                <w:rFonts w:ascii="Arial" w:hAnsi="Arial"/>
              </w:rPr>
            </w:pPr>
            <w:r>
              <w:rPr>
                <w:rFonts w:ascii="Arial" w:hAnsi="Arial"/>
                <w:b/>
              </w:rPr>
              <w:t>Recorded By</w:t>
            </w:r>
            <w:r>
              <w:rPr>
                <w:rFonts w:ascii="Arial" w:hAnsi="Arial"/>
              </w:rPr>
              <w:t xml:space="preserve">: </w:t>
            </w:r>
            <w:r w:rsidR="000C3F19">
              <w:rPr>
                <w:rFonts w:ascii="Arial" w:hAnsi="Arial"/>
              </w:rPr>
              <w:t>Syed Mubeen Saifullah</w:t>
            </w:r>
          </w:p>
        </w:tc>
      </w:tr>
    </w:tbl>
    <w:p w14:paraId="1BDDC5EB" w14:textId="77777777" w:rsidR="00B644E4" w:rsidRDefault="00B644E4">
      <w:pPr>
        <w:tabs>
          <w:tab w:val="left" w:pos="7110"/>
        </w:tabs>
        <w:spacing w:before="60"/>
        <w:rPr>
          <w:rFonts w:ascii="Arial" w:hAnsi="Arial"/>
        </w:rPr>
      </w:pPr>
    </w:p>
    <w:tbl>
      <w:tblPr>
        <w:tblW w:w="10188" w:type="dxa"/>
        <w:tblLayout w:type="fixed"/>
        <w:tblLook w:val="0000" w:firstRow="0" w:lastRow="0" w:firstColumn="0" w:lastColumn="0" w:noHBand="0" w:noVBand="0"/>
      </w:tblPr>
      <w:tblGrid>
        <w:gridCol w:w="828"/>
        <w:gridCol w:w="4230"/>
        <w:gridCol w:w="1080"/>
        <w:gridCol w:w="1350"/>
        <w:gridCol w:w="1350"/>
        <w:gridCol w:w="1350"/>
      </w:tblGrid>
      <w:tr w:rsidR="00B644E4" w14:paraId="2EB9C751" w14:textId="77777777" w:rsidTr="000D63BF">
        <w:tblPrEx>
          <w:tblCellMar>
            <w:top w:w="0" w:type="dxa"/>
            <w:bottom w:w="0" w:type="dxa"/>
          </w:tblCellMar>
        </w:tblPrEx>
        <w:tc>
          <w:tcPr>
            <w:tcW w:w="10188" w:type="dxa"/>
            <w:gridSpan w:val="6"/>
            <w:shd w:val="clear" w:color="auto" w:fill="008080"/>
          </w:tcPr>
          <w:p w14:paraId="25FE7ACD" w14:textId="77777777" w:rsidR="00B644E4" w:rsidRDefault="00B644E4">
            <w:pPr>
              <w:pStyle w:val="Heading3"/>
              <w:ind w:left="-738" w:right="-1180"/>
              <w:rPr>
                <w:rFonts w:ascii="Arial" w:hAnsi="Arial"/>
              </w:rPr>
            </w:pPr>
            <w:r>
              <w:rPr>
                <w:rFonts w:ascii="Arial" w:hAnsi="Arial"/>
              </w:rPr>
              <w:t>Action Required</w:t>
            </w:r>
          </w:p>
        </w:tc>
      </w:tr>
      <w:tr w:rsidR="00B644E4" w14:paraId="7D84E8D1" w14:textId="77777777" w:rsidTr="009E2CE5">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282034C9" w14:textId="77777777" w:rsidR="00B644E4" w:rsidRDefault="00B644E4">
            <w:pPr>
              <w:jc w:val="center"/>
              <w:rPr>
                <w:rFonts w:ascii="Arial" w:hAnsi="Arial"/>
              </w:rPr>
            </w:pPr>
            <w:r>
              <w:rPr>
                <w:rFonts w:ascii="Arial" w:hAnsi="Arial"/>
              </w:rPr>
              <w:t>Action #</w:t>
            </w:r>
          </w:p>
        </w:tc>
        <w:tc>
          <w:tcPr>
            <w:tcW w:w="4230" w:type="dxa"/>
            <w:tcBorders>
              <w:top w:val="single" w:sz="4" w:space="0" w:color="auto"/>
              <w:left w:val="single" w:sz="4" w:space="0" w:color="auto"/>
              <w:bottom w:val="single" w:sz="4" w:space="0" w:color="auto"/>
              <w:right w:val="single" w:sz="4" w:space="0" w:color="auto"/>
            </w:tcBorders>
          </w:tcPr>
          <w:p w14:paraId="7695CBFF" w14:textId="77777777" w:rsidR="00B644E4" w:rsidRDefault="00B644E4">
            <w:pPr>
              <w:jc w:val="center"/>
              <w:rPr>
                <w:rFonts w:ascii="Arial" w:hAnsi="Arial"/>
              </w:rPr>
            </w:pPr>
            <w:r>
              <w:rPr>
                <w:rFonts w:ascii="Arial" w:hAnsi="Arial"/>
              </w:rPr>
              <w:t>Description</w:t>
            </w:r>
          </w:p>
        </w:tc>
        <w:tc>
          <w:tcPr>
            <w:tcW w:w="1080" w:type="dxa"/>
            <w:tcBorders>
              <w:top w:val="single" w:sz="4" w:space="0" w:color="auto"/>
              <w:left w:val="single" w:sz="4" w:space="0" w:color="auto"/>
              <w:bottom w:val="single" w:sz="4" w:space="0" w:color="auto"/>
              <w:right w:val="single" w:sz="4" w:space="0" w:color="auto"/>
            </w:tcBorders>
          </w:tcPr>
          <w:p w14:paraId="6BBFF2B1" w14:textId="77777777" w:rsidR="00B644E4" w:rsidRDefault="00B644E4">
            <w:pPr>
              <w:jc w:val="center"/>
              <w:rPr>
                <w:rFonts w:ascii="Arial" w:hAnsi="Arial"/>
              </w:rPr>
            </w:pPr>
            <w:r>
              <w:rPr>
                <w:rFonts w:ascii="Arial" w:hAnsi="Arial"/>
              </w:rPr>
              <w:t>Status</w:t>
            </w:r>
          </w:p>
        </w:tc>
        <w:tc>
          <w:tcPr>
            <w:tcW w:w="1350" w:type="dxa"/>
            <w:tcBorders>
              <w:top w:val="single" w:sz="4" w:space="0" w:color="auto"/>
              <w:left w:val="single" w:sz="4" w:space="0" w:color="auto"/>
              <w:bottom w:val="single" w:sz="4" w:space="0" w:color="auto"/>
              <w:right w:val="single" w:sz="4" w:space="0" w:color="auto"/>
            </w:tcBorders>
          </w:tcPr>
          <w:p w14:paraId="3DCE5049" w14:textId="77777777" w:rsidR="00B644E4" w:rsidRDefault="00B644E4">
            <w:pPr>
              <w:jc w:val="center"/>
              <w:rPr>
                <w:rFonts w:ascii="Arial" w:hAnsi="Arial"/>
              </w:rPr>
            </w:pPr>
            <w:r>
              <w:rPr>
                <w:rFonts w:ascii="Arial" w:hAnsi="Arial"/>
              </w:rPr>
              <w:t>Assigned To</w:t>
            </w:r>
          </w:p>
        </w:tc>
        <w:tc>
          <w:tcPr>
            <w:tcW w:w="1350" w:type="dxa"/>
            <w:tcBorders>
              <w:top w:val="single" w:sz="4" w:space="0" w:color="auto"/>
              <w:left w:val="single" w:sz="4" w:space="0" w:color="auto"/>
              <w:bottom w:val="single" w:sz="4" w:space="0" w:color="auto"/>
              <w:right w:val="single" w:sz="4" w:space="0" w:color="auto"/>
            </w:tcBorders>
          </w:tcPr>
          <w:p w14:paraId="2EEACE39" w14:textId="77777777" w:rsidR="00B644E4" w:rsidRDefault="00B644E4">
            <w:pPr>
              <w:jc w:val="center"/>
              <w:rPr>
                <w:rFonts w:ascii="Arial" w:hAnsi="Arial"/>
              </w:rPr>
            </w:pPr>
            <w:r>
              <w:rPr>
                <w:rFonts w:ascii="Arial" w:hAnsi="Arial"/>
              </w:rPr>
              <w:t>Target Date</w:t>
            </w:r>
          </w:p>
        </w:tc>
        <w:tc>
          <w:tcPr>
            <w:tcW w:w="1350" w:type="dxa"/>
            <w:tcBorders>
              <w:top w:val="single" w:sz="4" w:space="0" w:color="auto"/>
              <w:left w:val="single" w:sz="4" w:space="0" w:color="auto"/>
              <w:bottom w:val="single" w:sz="4" w:space="0" w:color="auto"/>
              <w:right w:val="single" w:sz="4" w:space="0" w:color="auto"/>
            </w:tcBorders>
          </w:tcPr>
          <w:p w14:paraId="00F6220C" w14:textId="77777777" w:rsidR="00B644E4" w:rsidRDefault="00B644E4">
            <w:pPr>
              <w:jc w:val="center"/>
              <w:rPr>
                <w:rFonts w:ascii="Arial" w:hAnsi="Arial"/>
              </w:rPr>
            </w:pPr>
            <w:r>
              <w:rPr>
                <w:rFonts w:ascii="Arial" w:hAnsi="Arial"/>
              </w:rPr>
              <w:t>Actual Date</w:t>
            </w:r>
          </w:p>
        </w:tc>
      </w:tr>
      <w:tr w:rsidR="00B644E4" w14:paraId="0E73458C" w14:textId="77777777" w:rsidTr="009E2CE5">
        <w:tblPrEx>
          <w:tblCellMar>
            <w:top w:w="0" w:type="dxa"/>
            <w:bottom w:w="0" w:type="dxa"/>
          </w:tblCellMar>
        </w:tblPrEx>
        <w:tc>
          <w:tcPr>
            <w:tcW w:w="828" w:type="dxa"/>
            <w:tcBorders>
              <w:left w:val="single" w:sz="6" w:space="0" w:color="auto"/>
              <w:bottom w:val="single" w:sz="6" w:space="0" w:color="auto"/>
              <w:right w:val="single" w:sz="6" w:space="0" w:color="auto"/>
            </w:tcBorders>
          </w:tcPr>
          <w:p w14:paraId="6EE49E8C" w14:textId="77777777" w:rsidR="00B644E4" w:rsidRDefault="00B644E4">
            <w:pPr>
              <w:jc w:val="center"/>
              <w:rPr>
                <w:rFonts w:ascii="Arial" w:hAnsi="Arial"/>
              </w:rPr>
            </w:pPr>
            <w:r>
              <w:rPr>
                <w:rFonts w:ascii="Arial" w:hAnsi="Arial"/>
              </w:rPr>
              <w:t>1</w:t>
            </w:r>
          </w:p>
        </w:tc>
        <w:tc>
          <w:tcPr>
            <w:tcW w:w="4230" w:type="dxa"/>
            <w:tcBorders>
              <w:left w:val="single" w:sz="6" w:space="0" w:color="auto"/>
              <w:bottom w:val="single" w:sz="6" w:space="0" w:color="auto"/>
              <w:right w:val="single" w:sz="6" w:space="0" w:color="auto"/>
            </w:tcBorders>
          </w:tcPr>
          <w:p w14:paraId="53A35991" w14:textId="77777777" w:rsidR="00B644E4" w:rsidRDefault="009E2CE5">
            <w:pPr>
              <w:pStyle w:val="Header"/>
              <w:tabs>
                <w:tab w:val="clear" w:pos="4320"/>
                <w:tab w:val="clear" w:pos="8640"/>
              </w:tabs>
              <w:rPr>
                <w:rFonts w:ascii="Arial" w:hAnsi="Arial"/>
              </w:rPr>
            </w:pPr>
            <w:r>
              <w:rPr>
                <w:rFonts w:ascii="Arial" w:hAnsi="Arial"/>
              </w:rPr>
              <w:t>Interested members are asked to select one of the ideas listed below to work with a smaller group to begin the initial discovery/definition phase. Email your interest to Teresa Patton.</w:t>
            </w:r>
          </w:p>
        </w:tc>
        <w:tc>
          <w:tcPr>
            <w:tcW w:w="1080" w:type="dxa"/>
            <w:tcBorders>
              <w:left w:val="single" w:sz="6" w:space="0" w:color="auto"/>
              <w:bottom w:val="single" w:sz="6" w:space="0" w:color="auto"/>
              <w:right w:val="single" w:sz="6" w:space="0" w:color="auto"/>
            </w:tcBorders>
          </w:tcPr>
          <w:p w14:paraId="3CB0017E" w14:textId="77777777" w:rsidR="00B644E4" w:rsidRDefault="009E2CE5">
            <w:pPr>
              <w:jc w:val="center"/>
              <w:rPr>
                <w:rFonts w:ascii="Arial" w:hAnsi="Arial"/>
              </w:rPr>
            </w:pPr>
            <w:r>
              <w:rPr>
                <w:rFonts w:ascii="Arial" w:hAnsi="Arial"/>
              </w:rPr>
              <w:t>Assigned</w:t>
            </w:r>
          </w:p>
        </w:tc>
        <w:tc>
          <w:tcPr>
            <w:tcW w:w="1350" w:type="dxa"/>
            <w:tcBorders>
              <w:left w:val="single" w:sz="6" w:space="0" w:color="auto"/>
              <w:bottom w:val="single" w:sz="6" w:space="0" w:color="auto"/>
              <w:right w:val="single" w:sz="6" w:space="0" w:color="auto"/>
            </w:tcBorders>
          </w:tcPr>
          <w:p w14:paraId="4736153E" w14:textId="77777777" w:rsidR="00B644E4" w:rsidRDefault="009E2CE5">
            <w:pPr>
              <w:rPr>
                <w:rFonts w:ascii="Arial" w:hAnsi="Arial"/>
              </w:rPr>
            </w:pPr>
            <w:r>
              <w:rPr>
                <w:rFonts w:ascii="Arial" w:hAnsi="Arial"/>
              </w:rPr>
              <w:t>Committee</w:t>
            </w:r>
          </w:p>
        </w:tc>
        <w:tc>
          <w:tcPr>
            <w:tcW w:w="1350" w:type="dxa"/>
            <w:tcBorders>
              <w:left w:val="single" w:sz="6" w:space="0" w:color="auto"/>
              <w:bottom w:val="single" w:sz="6" w:space="0" w:color="auto"/>
              <w:right w:val="single" w:sz="6" w:space="0" w:color="auto"/>
            </w:tcBorders>
          </w:tcPr>
          <w:p w14:paraId="00D9B688" w14:textId="77777777" w:rsidR="00B644E4" w:rsidRDefault="009E2CE5">
            <w:pPr>
              <w:jc w:val="center"/>
              <w:rPr>
                <w:rFonts w:ascii="Arial" w:hAnsi="Arial"/>
              </w:rPr>
            </w:pPr>
            <w:r>
              <w:rPr>
                <w:rFonts w:ascii="Arial" w:hAnsi="Arial"/>
              </w:rPr>
              <w:t>5/27/09</w:t>
            </w:r>
          </w:p>
        </w:tc>
        <w:tc>
          <w:tcPr>
            <w:tcW w:w="1350" w:type="dxa"/>
            <w:tcBorders>
              <w:left w:val="single" w:sz="6" w:space="0" w:color="auto"/>
              <w:bottom w:val="single" w:sz="6" w:space="0" w:color="auto"/>
              <w:right w:val="single" w:sz="6" w:space="0" w:color="auto"/>
            </w:tcBorders>
          </w:tcPr>
          <w:p w14:paraId="3B3C2C10" w14:textId="77777777" w:rsidR="00B644E4" w:rsidRDefault="00115C24">
            <w:pPr>
              <w:jc w:val="center"/>
              <w:rPr>
                <w:rFonts w:ascii="Arial" w:hAnsi="Arial"/>
              </w:rPr>
            </w:pPr>
            <w:r>
              <w:rPr>
                <w:rFonts w:ascii="Arial" w:hAnsi="Arial"/>
              </w:rPr>
              <w:t>05-27-09</w:t>
            </w:r>
          </w:p>
        </w:tc>
      </w:tr>
      <w:tr w:rsidR="00B644E4" w14:paraId="7C0A4B52" w14:textId="77777777" w:rsidTr="009E2CE5">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773FC1BB" w14:textId="77777777" w:rsidR="00B644E4" w:rsidRDefault="00B644E4">
            <w:pPr>
              <w:jc w:val="center"/>
              <w:rPr>
                <w:rFonts w:ascii="Arial" w:hAnsi="Arial"/>
              </w:rPr>
            </w:pPr>
            <w:r>
              <w:rPr>
                <w:rFonts w:ascii="Arial" w:hAnsi="Arial"/>
              </w:rPr>
              <w:t>2</w:t>
            </w:r>
          </w:p>
        </w:tc>
        <w:tc>
          <w:tcPr>
            <w:tcW w:w="4230" w:type="dxa"/>
            <w:tcBorders>
              <w:top w:val="single" w:sz="6" w:space="0" w:color="auto"/>
              <w:left w:val="single" w:sz="6" w:space="0" w:color="auto"/>
              <w:bottom w:val="single" w:sz="6" w:space="0" w:color="auto"/>
              <w:right w:val="single" w:sz="6" w:space="0" w:color="auto"/>
            </w:tcBorders>
          </w:tcPr>
          <w:p w14:paraId="63F813C6" w14:textId="77777777" w:rsidR="00B644E4" w:rsidRDefault="00115C24">
            <w:pPr>
              <w:pStyle w:val="Header"/>
              <w:tabs>
                <w:tab w:val="clear" w:pos="4320"/>
                <w:tab w:val="clear" w:pos="8640"/>
              </w:tabs>
              <w:rPr>
                <w:rFonts w:ascii="Arial" w:hAnsi="Arial"/>
              </w:rPr>
            </w:pPr>
            <w:r>
              <w:rPr>
                <w:rFonts w:ascii="Arial" w:hAnsi="Arial"/>
              </w:rPr>
              <w:t>Sub-Teams #1, #2, #3 and #4 should continue to meet</w:t>
            </w:r>
          </w:p>
        </w:tc>
        <w:tc>
          <w:tcPr>
            <w:tcW w:w="1080" w:type="dxa"/>
            <w:tcBorders>
              <w:top w:val="single" w:sz="6" w:space="0" w:color="auto"/>
              <w:left w:val="single" w:sz="6" w:space="0" w:color="auto"/>
              <w:bottom w:val="single" w:sz="6" w:space="0" w:color="auto"/>
              <w:right w:val="single" w:sz="6" w:space="0" w:color="auto"/>
            </w:tcBorders>
          </w:tcPr>
          <w:p w14:paraId="3F1B820C" w14:textId="77777777" w:rsidR="00B644E4" w:rsidRDefault="00115C24">
            <w:pPr>
              <w:jc w:val="center"/>
              <w:rPr>
                <w:rFonts w:ascii="Arial" w:hAnsi="Arial"/>
              </w:rPr>
            </w:pPr>
            <w:r>
              <w:rPr>
                <w:rFonts w:ascii="Arial" w:hAnsi="Arial"/>
              </w:rPr>
              <w:t>Assigned</w:t>
            </w:r>
          </w:p>
        </w:tc>
        <w:tc>
          <w:tcPr>
            <w:tcW w:w="1350" w:type="dxa"/>
            <w:tcBorders>
              <w:top w:val="single" w:sz="6" w:space="0" w:color="auto"/>
              <w:left w:val="single" w:sz="6" w:space="0" w:color="auto"/>
              <w:bottom w:val="single" w:sz="6" w:space="0" w:color="auto"/>
              <w:right w:val="single" w:sz="6" w:space="0" w:color="auto"/>
            </w:tcBorders>
          </w:tcPr>
          <w:p w14:paraId="1D58EE83" w14:textId="77777777" w:rsidR="00B644E4" w:rsidRDefault="00115C24">
            <w:pPr>
              <w:rPr>
                <w:rFonts w:ascii="Arial" w:hAnsi="Arial"/>
              </w:rPr>
            </w:pPr>
            <w:r>
              <w:rPr>
                <w:rFonts w:ascii="Arial" w:hAnsi="Arial"/>
              </w:rPr>
              <w:t>Committee</w:t>
            </w:r>
          </w:p>
        </w:tc>
        <w:tc>
          <w:tcPr>
            <w:tcW w:w="1350" w:type="dxa"/>
            <w:tcBorders>
              <w:top w:val="single" w:sz="6" w:space="0" w:color="auto"/>
              <w:left w:val="single" w:sz="6" w:space="0" w:color="auto"/>
              <w:bottom w:val="single" w:sz="6" w:space="0" w:color="auto"/>
              <w:right w:val="single" w:sz="6" w:space="0" w:color="auto"/>
            </w:tcBorders>
          </w:tcPr>
          <w:p w14:paraId="77C2DD7F" w14:textId="77777777" w:rsidR="00B644E4" w:rsidRDefault="00B644E4">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09B83D09" w14:textId="77777777" w:rsidR="00B644E4" w:rsidRDefault="00B644E4">
            <w:pPr>
              <w:jc w:val="center"/>
              <w:rPr>
                <w:rFonts w:ascii="Arial" w:hAnsi="Arial"/>
              </w:rPr>
            </w:pPr>
          </w:p>
        </w:tc>
      </w:tr>
      <w:tr w:rsidR="00B644E4" w14:paraId="264B96BE" w14:textId="77777777" w:rsidTr="009E2CE5">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31F88CD0" w14:textId="77777777" w:rsidR="00B644E4" w:rsidRDefault="00B644E4">
            <w:pPr>
              <w:jc w:val="center"/>
              <w:rPr>
                <w:rFonts w:ascii="Arial" w:hAnsi="Arial"/>
              </w:rPr>
            </w:pPr>
            <w:r>
              <w:rPr>
                <w:rFonts w:ascii="Arial" w:hAnsi="Arial"/>
              </w:rPr>
              <w:t>3</w:t>
            </w:r>
          </w:p>
        </w:tc>
        <w:tc>
          <w:tcPr>
            <w:tcW w:w="4230" w:type="dxa"/>
            <w:tcBorders>
              <w:top w:val="single" w:sz="6" w:space="0" w:color="auto"/>
              <w:left w:val="single" w:sz="6" w:space="0" w:color="auto"/>
              <w:bottom w:val="single" w:sz="6" w:space="0" w:color="auto"/>
              <w:right w:val="single" w:sz="6" w:space="0" w:color="auto"/>
            </w:tcBorders>
          </w:tcPr>
          <w:p w14:paraId="273EE380" w14:textId="77777777" w:rsidR="00B644E4" w:rsidRDefault="00DF6178">
            <w:pPr>
              <w:pStyle w:val="Header"/>
              <w:tabs>
                <w:tab w:val="clear" w:pos="4320"/>
                <w:tab w:val="clear" w:pos="8640"/>
              </w:tabs>
              <w:rPr>
                <w:rFonts w:ascii="Arial" w:hAnsi="Arial"/>
              </w:rPr>
            </w:pPr>
            <w:r>
              <w:rPr>
                <w:rFonts w:ascii="Arial" w:hAnsi="Arial"/>
              </w:rPr>
              <w:t>Follow up with LNPA WG Chairs to gain an understanding of how in depth the committee status should be on upcoming calls</w:t>
            </w:r>
          </w:p>
        </w:tc>
        <w:tc>
          <w:tcPr>
            <w:tcW w:w="1080" w:type="dxa"/>
            <w:tcBorders>
              <w:top w:val="single" w:sz="6" w:space="0" w:color="auto"/>
              <w:left w:val="single" w:sz="6" w:space="0" w:color="auto"/>
              <w:bottom w:val="single" w:sz="6" w:space="0" w:color="auto"/>
              <w:right w:val="single" w:sz="6" w:space="0" w:color="auto"/>
            </w:tcBorders>
          </w:tcPr>
          <w:p w14:paraId="32AA7A78" w14:textId="77777777" w:rsidR="00B644E4" w:rsidRDefault="00DF6178">
            <w:pPr>
              <w:jc w:val="center"/>
              <w:rPr>
                <w:rFonts w:ascii="Arial" w:hAnsi="Arial"/>
              </w:rPr>
            </w:pPr>
            <w:r>
              <w:rPr>
                <w:rFonts w:ascii="Arial" w:hAnsi="Arial"/>
              </w:rPr>
              <w:t>Assigned</w:t>
            </w:r>
          </w:p>
        </w:tc>
        <w:tc>
          <w:tcPr>
            <w:tcW w:w="1350" w:type="dxa"/>
            <w:tcBorders>
              <w:top w:val="single" w:sz="6" w:space="0" w:color="auto"/>
              <w:left w:val="single" w:sz="6" w:space="0" w:color="auto"/>
              <w:bottom w:val="single" w:sz="6" w:space="0" w:color="auto"/>
              <w:right w:val="single" w:sz="6" w:space="0" w:color="auto"/>
            </w:tcBorders>
          </w:tcPr>
          <w:p w14:paraId="512926AF" w14:textId="77777777" w:rsidR="00B644E4" w:rsidRDefault="00DF6178">
            <w:pPr>
              <w:rPr>
                <w:rFonts w:ascii="Arial" w:hAnsi="Arial"/>
              </w:rPr>
            </w:pPr>
            <w:r>
              <w:rPr>
                <w:rFonts w:ascii="Arial" w:hAnsi="Arial"/>
              </w:rPr>
              <w:t>Teresa Patton</w:t>
            </w:r>
          </w:p>
        </w:tc>
        <w:tc>
          <w:tcPr>
            <w:tcW w:w="1350" w:type="dxa"/>
            <w:tcBorders>
              <w:top w:val="single" w:sz="6" w:space="0" w:color="auto"/>
              <w:left w:val="single" w:sz="6" w:space="0" w:color="auto"/>
              <w:bottom w:val="single" w:sz="6" w:space="0" w:color="auto"/>
              <w:right w:val="single" w:sz="6" w:space="0" w:color="auto"/>
            </w:tcBorders>
          </w:tcPr>
          <w:p w14:paraId="32BDE04A" w14:textId="77777777" w:rsidR="00B644E4" w:rsidRDefault="00B644E4">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3952531F" w14:textId="77777777" w:rsidR="00B644E4" w:rsidRDefault="00B644E4">
            <w:pPr>
              <w:jc w:val="center"/>
              <w:rPr>
                <w:rFonts w:ascii="Arial" w:hAnsi="Arial"/>
              </w:rPr>
            </w:pPr>
          </w:p>
        </w:tc>
      </w:tr>
      <w:tr w:rsidR="00B644E4" w14:paraId="71D95A4D" w14:textId="77777777" w:rsidTr="009E2CE5">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3CE2BFA1" w14:textId="77777777" w:rsidR="00B644E4" w:rsidRDefault="00B644E4">
            <w:pPr>
              <w:jc w:val="center"/>
              <w:rPr>
                <w:rFonts w:ascii="Arial" w:hAnsi="Arial"/>
              </w:rPr>
            </w:pPr>
            <w:r>
              <w:rPr>
                <w:rFonts w:ascii="Arial" w:hAnsi="Arial"/>
              </w:rPr>
              <w:t>4</w:t>
            </w:r>
          </w:p>
        </w:tc>
        <w:tc>
          <w:tcPr>
            <w:tcW w:w="4230" w:type="dxa"/>
            <w:tcBorders>
              <w:top w:val="single" w:sz="6" w:space="0" w:color="auto"/>
              <w:left w:val="single" w:sz="6" w:space="0" w:color="auto"/>
              <w:bottom w:val="single" w:sz="6" w:space="0" w:color="auto"/>
              <w:right w:val="single" w:sz="6" w:space="0" w:color="auto"/>
            </w:tcBorders>
          </w:tcPr>
          <w:p w14:paraId="61DE5DB3" w14:textId="77777777" w:rsidR="00B644E4" w:rsidRDefault="00B644E4">
            <w:pPr>
              <w:pStyle w:val="Header"/>
              <w:tabs>
                <w:tab w:val="clear" w:pos="4320"/>
                <w:tab w:val="clear" w:pos="8640"/>
              </w:tabs>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14:paraId="2ABD908B" w14:textId="77777777" w:rsidR="00B644E4" w:rsidRDefault="00B644E4">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455EE948" w14:textId="77777777" w:rsidR="00B644E4" w:rsidRDefault="00B644E4">
            <w:pP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65283F41" w14:textId="77777777" w:rsidR="00B644E4" w:rsidRDefault="00B644E4">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540F811F" w14:textId="77777777" w:rsidR="00B644E4" w:rsidRDefault="00B644E4">
            <w:pPr>
              <w:jc w:val="center"/>
              <w:rPr>
                <w:rFonts w:ascii="Arial" w:hAnsi="Arial"/>
              </w:rPr>
            </w:pPr>
          </w:p>
        </w:tc>
      </w:tr>
      <w:tr w:rsidR="00B644E4" w14:paraId="02851133" w14:textId="77777777" w:rsidTr="009E2CE5">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3A6A2639" w14:textId="77777777" w:rsidR="00B644E4" w:rsidRDefault="00B644E4">
            <w:pPr>
              <w:jc w:val="center"/>
              <w:rPr>
                <w:rFonts w:ascii="Arial" w:hAnsi="Arial"/>
              </w:rPr>
            </w:pPr>
            <w:r>
              <w:rPr>
                <w:rFonts w:ascii="Arial" w:hAnsi="Arial"/>
              </w:rPr>
              <w:t>5</w:t>
            </w:r>
          </w:p>
        </w:tc>
        <w:tc>
          <w:tcPr>
            <w:tcW w:w="4230" w:type="dxa"/>
            <w:tcBorders>
              <w:top w:val="single" w:sz="6" w:space="0" w:color="auto"/>
              <w:left w:val="single" w:sz="6" w:space="0" w:color="auto"/>
              <w:bottom w:val="single" w:sz="6" w:space="0" w:color="auto"/>
              <w:right w:val="single" w:sz="6" w:space="0" w:color="auto"/>
            </w:tcBorders>
          </w:tcPr>
          <w:p w14:paraId="15492211" w14:textId="77777777" w:rsidR="00B644E4" w:rsidRDefault="00B644E4">
            <w:pPr>
              <w:pStyle w:val="Header"/>
              <w:tabs>
                <w:tab w:val="clear" w:pos="4320"/>
                <w:tab w:val="clear" w:pos="8640"/>
              </w:tabs>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14:paraId="31AC92FC" w14:textId="77777777" w:rsidR="00B644E4" w:rsidRDefault="00B644E4">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448F98DA" w14:textId="77777777" w:rsidR="00B644E4" w:rsidRDefault="00B644E4">
            <w:pP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53E7ABBA" w14:textId="77777777" w:rsidR="00B644E4" w:rsidRDefault="00B644E4">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79B3D1D0" w14:textId="77777777" w:rsidR="00B644E4" w:rsidRDefault="00B644E4">
            <w:pPr>
              <w:jc w:val="center"/>
              <w:rPr>
                <w:rFonts w:ascii="Arial" w:hAnsi="Arial"/>
              </w:rPr>
            </w:pPr>
          </w:p>
        </w:tc>
      </w:tr>
    </w:tbl>
    <w:p w14:paraId="45F19616" w14:textId="77777777" w:rsidR="00B644E4" w:rsidRDefault="00B644E4"/>
    <w:p w14:paraId="6017AB8D" w14:textId="77777777" w:rsidR="000D63BF" w:rsidRDefault="000D63BF"/>
    <w:tbl>
      <w:tblPr>
        <w:tblW w:w="10188" w:type="dxa"/>
        <w:tblLayout w:type="fixed"/>
        <w:tblLook w:val="0000" w:firstRow="0" w:lastRow="0" w:firstColumn="0" w:lastColumn="0" w:noHBand="0" w:noVBand="0"/>
      </w:tblPr>
      <w:tblGrid>
        <w:gridCol w:w="1278"/>
        <w:gridCol w:w="4590"/>
        <w:gridCol w:w="1260"/>
        <w:gridCol w:w="1440"/>
        <w:gridCol w:w="1620"/>
      </w:tblGrid>
      <w:tr w:rsidR="000D63BF" w14:paraId="030A8327" w14:textId="77777777" w:rsidTr="00B644E4">
        <w:tblPrEx>
          <w:tblCellMar>
            <w:top w:w="0" w:type="dxa"/>
            <w:bottom w:w="0" w:type="dxa"/>
          </w:tblCellMar>
        </w:tblPrEx>
        <w:tc>
          <w:tcPr>
            <w:tcW w:w="10188" w:type="dxa"/>
            <w:gridSpan w:val="5"/>
            <w:shd w:val="clear" w:color="auto" w:fill="008080"/>
          </w:tcPr>
          <w:p w14:paraId="071D1DBD" w14:textId="77777777" w:rsidR="000D63BF" w:rsidRDefault="000D63BF" w:rsidP="00B644E4">
            <w:pPr>
              <w:pStyle w:val="Heading3"/>
              <w:ind w:left="-738" w:right="-1180"/>
              <w:rPr>
                <w:rFonts w:ascii="Arial" w:hAnsi="Arial"/>
              </w:rPr>
            </w:pPr>
            <w:r>
              <w:rPr>
                <w:rFonts w:ascii="Arial" w:hAnsi="Arial"/>
              </w:rPr>
              <w:t>Decisions</w:t>
            </w:r>
          </w:p>
        </w:tc>
      </w:tr>
      <w:tr w:rsidR="000D63BF" w14:paraId="54E28846" w14:textId="77777777" w:rsidTr="000D63BF">
        <w:tblPrEx>
          <w:tblCellMar>
            <w:top w:w="0" w:type="dxa"/>
            <w:bottom w:w="0" w:type="dxa"/>
          </w:tblCellMar>
        </w:tblPrEx>
        <w:tc>
          <w:tcPr>
            <w:tcW w:w="1278" w:type="dxa"/>
            <w:tcBorders>
              <w:top w:val="single" w:sz="4" w:space="0" w:color="auto"/>
              <w:left w:val="single" w:sz="4" w:space="0" w:color="auto"/>
              <w:bottom w:val="single" w:sz="4" w:space="0" w:color="auto"/>
              <w:right w:val="single" w:sz="4" w:space="0" w:color="auto"/>
            </w:tcBorders>
          </w:tcPr>
          <w:p w14:paraId="45561814" w14:textId="77777777" w:rsidR="000D63BF" w:rsidRDefault="000D63BF" w:rsidP="00B644E4">
            <w:pPr>
              <w:jc w:val="center"/>
              <w:rPr>
                <w:rFonts w:ascii="Arial" w:hAnsi="Arial"/>
              </w:rPr>
            </w:pPr>
            <w:r>
              <w:rPr>
                <w:rFonts w:ascii="Arial" w:hAnsi="Arial"/>
              </w:rPr>
              <w:t>Decision #</w:t>
            </w:r>
          </w:p>
        </w:tc>
        <w:tc>
          <w:tcPr>
            <w:tcW w:w="4590" w:type="dxa"/>
            <w:tcBorders>
              <w:top w:val="single" w:sz="4" w:space="0" w:color="auto"/>
              <w:left w:val="single" w:sz="4" w:space="0" w:color="auto"/>
              <w:bottom w:val="single" w:sz="4" w:space="0" w:color="auto"/>
              <w:right w:val="single" w:sz="4" w:space="0" w:color="auto"/>
            </w:tcBorders>
          </w:tcPr>
          <w:p w14:paraId="12E697DB" w14:textId="77777777" w:rsidR="000D63BF" w:rsidRDefault="000D63BF" w:rsidP="00B644E4">
            <w:pPr>
              <w:jc w:val="center"/>
              <w:rPr>
                <w:rFonts w:ascii="Arial" w:hAnsi="Arial"/>
              </w:rPr>
            </w:pPr>
            <w:r>
              <w:rPr>
                <w:rFonts w:ascii="Arial" w:hAnsi="Arial"/>
              </w:rPr>
              <w:t>Description</w:t>
            </w:r>
          </w:p>
        </w:tc>
        <w:tc>
          <w:tcPr>
            <w:tcW w:w="1260" w:type="dxa"/>
            <w:tcBorders>
              <w:top w:val="single" w:sz="4" w:space="0" w:color="auto"/>
              <w:left w:val="single" w:sz="4" w:space="0" w:color="auto"/>
              <w:bottom w:val="single" w:sz="4" w:space="0" w:color="auto"/>
              <w:right w:val="single" w:sz="4" w:space="0" w:color="auto"/>
            </w:tcBorders>
          </w:tcPr>
          <w:p w14:paraId="335C55D8" w14:textId="77777777" w:rsidR="000D63BF" w:rsidRDefault="000D63BF" w:rsidP="00B644E4">
            <w:pPr>
              <w:jc w:val="center"/>
              <w:rPr>
                <w:rFonts w:ascii="Arial" w:hAnsi="Arial"/>
              </w:rPr>
            </w:pPr>
            <w:r>
              <w:rPr>
                <w:rFonts w:ascii="Arial" w:hAnsi="Arial"/>
              </w:rPr>
              <w:t>Status</w:t>
            </w:r>
          </w:p>
        </w:tc>
        <w:tc>
          <w:tcPr>
            <w:tcW w:w="1440" w:type="dxa"/>
            <w:tcBorders>
              <w:top w:val="single" w:sz="4" w:space="0" w:color="auto"/>
              <w:left w:val="single" w:sz="4" w:space="0" w:color="auto"/>
              <w:bottom w:val="single" w:sz="4" w:space="0" w:color="auto"/>
              <w:right w:val="single" w:sz="4" w:space="0" w:color="auto"/>
            </w:tcBorders>
          </w:tcPr>
          <w:p w14:paraId="78561C87" w14:textId="77777777" w:rsidR="000D63BF" w:rsidRDefault="000D63BF" w:rsidP="00B644E4">
            <w:pPr>
              <w:jc w:val="center"/>
              <w:rPr>
                <w:rFonts w:ascii="Arial" w:hAnsi="Arial"/>
              </w:rPr>
            </w:pPr>
            <w:r>
              <w:rPr>
                <w:rFonts w:ascii="Arial" w:hAnsi="Arial"/>
              </w:rPr>
              <w:t>Target Date</w:t>
            </w:r>
          </w:p>
        </w:tc>
        <w:tc>
          <w:tcPr>
            <w:tcW w:w="1620" w:type="dxa"/>
            <w:tcBorders>
              <w:top w:val="single" w:sz="4" w:space="0" w:color="auto"/>
              <w:left w:val="single" w:sz="4" w:space="0" w:color="auto"/>
              <w:bottom w:val="single" w:sz="4" w:space="0" w:color="auto"/>
              <w:right w:val="single" w:sz="4" w:space="0" w:color="auto"/>
            </w:tcBorders>
          </w:tcPr>
          <w:p w14:paraId="1A9157D0" w14:textId="77777777" w:rsidR="000D63BF" w:rsidRDefault="000D63BF" w:rsidP="00B644E4">
            <w:pPr>
              <w:jc w:val="center"/>
              <w:rPr>
                <w:rFonts w:ascii="Arial" w:hAnsi="Arial"/>
              </w:rPr>
            </w:pPr>
            <w:r>
              <w:rPr>
                <w:rFonts w:ascii="Arial" w:hAnsi="Arial"/>
              </w:rPr>
              <w:t>Actual Date</w:t>
            </w:r>
          </w:p>
        </w:tc>
      </w:tr>
      <w:tr w:rsidR="000D63BF" w14:paraId="31B49071" w14:textId="77777777" w:rsidTr="000D63BF">
        <w:tblPrEx>
          <w:tblCellMar>
            <w:top w:w="0" w:type="dxa"/>
            <w:bottom w:w="0" w:type="dxa"/>
          </w:tblCellMar>
        </w:tblPrEx>
        <w:tc>
          <w:tcPr>
            <w:tcW w:w="1278" w:type="dxa"/>
            <w:tcBorders>
              <w:left w:val="single" w:sz="6" w:space="0" w:color="auto"/>
              <w:bottom w:val="single" w:sz="6" w:space="0" w:color="auto"/>
              <w:right w:val="single" w:sz="6" w:space="0" w:color="auto"/>
            </w:tcBorders>
          </w:tcPr>
          <w:p w14:paraId="1192CABC" w14:textId="77777777" w:rsidR="000D63BF" w:rsidRDefault="000D63BF" w:rsidP="00B644E4">
            <w:pPr>
              <w:jc w:val="center"/>
              <w:rPr>
                <w:rFonts w:ascii="Arial" w:hAnsi="Arial"/>
              </w:rPr>
            </w:pPr>
            <w:r>
              <w:rPr>
                <w:rFonts w:ascii="Arial" w:hAnsi="Arial"/>
              </w:rPr>
              <w:t>1</w:t>
            </w:r>
          </w:p>
        </w:tc>
        <w:tc>
          <w:tcPr>
            <w:tcW w:w="4590" w:type="dxa"/>
            <w:tcBorders>
              <w:left w:val="single" w:sz="6" w:space="0" w:color="auto"/>
              <w:bottom w:val="single" w:sz="6" w:space="0" w:color="auto"/>
              <w:right w:val="single" w:sz="6" w:space="0" w:color="auto"/>
            </w:tcBorders>
          </w:tcPr>
          <w:p w14:paraId="477857F4" w14:textId="77777777" w:rsidR="000D63BF" w:rsidRDefault="00115C24" w:rsidP="00DF6178">
            <w:pPr>
              <w:pStyle w:val="Header"/>
              <w:tabs>
                <w:tab w:val="clear" w:pos="4320"/>
                <w:tab w:val="clear" w:pos="8640"/>
              </w:tabs>
              <w:rPr>
                <w:rFonts w:ascii="Arial" w:hAnsi="Arial"/>
              </w:rPr>
            </w:pPr>
            <w:r>
              <w:rPr>
                <w:rFonts w:ascii="Arial" w:hAnsi="Arial"/>
              </w:rPr>
              <w:t xml:space="preserve">Subteam#5 - ENUM </w:t>
            </w:r>
            <w:r w:rsidR="00DF6178">
              <w:rPr>
                <w:rFonts w:ascii="Arial" w:hAnsi="Arial"/>
              </w:rPr>
              <w:t xml:space="preserve">Solution determined that this idea is not feasible at this time. </w:t>
            </w:r>
          </w:p>
        </w:tc>
        <w:tc>
          <w:tcPr>
            <w:tcW w:w="1260" w:type="dxa"/>
            <w:tcBorders>
              <w:left w:val="single" w:sz="6" w:space="0" w:color="auto"/>
              <w:bottom w:val="single" w:sz="6" w:space="0" w:color="auto"/>
              <w:right w:val="single" w:sz="6" w:space="0" w:color="auto"/>
            </w:tcBorders>
          </w:tcPr>
          <w:p w14:paraId="6ED2F452" w14:textId="77777777" w:rsidR="000D63BF" w:rsidRDefault="00115C24" w:rsidP="00B644E4">
            <w:pPr>
              <w:jc w:val="center"/>
              <w:rPr>
                <w:rFonts w:ascii="Arial" w:hAnsi="Arial"/>
              </w:rPr>
            </w:pPr>
            <w:r>
              <w:rPr>
                <w:rFonts w:ascii="Arial" w:hAnsi="Arial"/>
              </w:rPr>
              <w:t>Assigned</w:t>
            </w:r>
          </w:p>
        </w:tc>
        <w:tc>
          <w:tcPr>
            <w:tcW w:w="1440" w:type="dxa"/>
            <w:tcBorders>
              <w:left w:val="single" w:sz="6" w:space="0" w:color="auto"/>
              <w:bottom w:val="single" w:sz="6" w:space="0" w:color="auto"/>
              <w:right w:val="single" w:sz="6" w:space="0" w:color="auto"/>
            </w:tcBorders>
          </w:tcPr>
          <w:p w14:paraId="2DF3CEF9" w14:textId="77777777" w:rsidR="000D63BF" w:rsidRDefault="00115C24" w:rsidP="00B644E4">
            <w:pPr>
              <w:jc w:val="center"/>
              <w:rPr>
                <w:rFonts w:ascii="Arial" w:hAnsi="Arial"/>
              </w:rPr>
            </w:pPr>
            <w:r>
              <w:rPr>
                <w:rFonts w:ascii="Arial" w:hAnsi="Arial"/>
              </w:rPr>
              <w:t>06-02-09</w:t>
            </w:r>
          </w:p>
        </w:tc>
        <w:tc>
          <w:tcPr>
            <w:tcW w:w="1620" w:type="dxa"/>
            <w:tcBorders>
              <w:left w:val="single" w:sz="6" w:space="0" w:color="auto"/>
              <w:bottom w:val="single" w:sz="6" w:space="0" w:color="auto"/>
              <w:right w:val="single" w:sz="6" w:space="0" w:color="auto"/>
            </w:tcBorders>
          </w:tcPr>
          <w:p w14:paraId="7D57F08F" w14:textId="77777777" w:rsidR="000D63BF" w:rsidRDefault="00115C24" w:rsidP="00B644E4">
            <w:pPr>
              <w:jc w:val="center"/>
              <w:rPr>
                <w:rFonts w:ascii="Arial" w:hAnsi="Arial"/>
              </w:rPr>
            </w:pPr>
            <w:r>
              <w:rPr>
                <w:rFonts w:ascii="Arial" w:hAnsi="Arial"/>
              </w:rPr>
              <w:t>06-02-09</w:t>
            </w:r>
          </w:p>
        </w:tc>
      </w:tr>
      <w:tr w:rsidR="000D63BF" w14:paraId="0FFC6E33" w14:textId="77777777" w:rsidTr="000D63BF">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14:paraId="77160781" w14:textId="77777777" w:rsidR="000D63BF" w:rsidRDefault="000D63BF" w:rsidP="00B644E4">
            <w:pPr>
              <w:jc w:val="center"/>
              <w:rPr>
                <w:rFonts w:ascii="Arial" w:hAnsi="Arial"/>
              </w:rPr>
            </w:pPr>
            <w:r>
              <w:rPr>
                <w:rFonts w:ascii="Arial" w:hAnsi="Arial"/>
              </w:rPr>
              <w:t>2</w:t>
            </w:r>
          </w:p>
        </w:tc>
        <w:tc>
          <w:tcPr>
            <w:tcW w:w="4590" w:type="dxa"/>
            <w:tcBorders>
              <w:top w:val="single" w:sz="6" w:space="0" w:color="auto"/>
              <w:left w:val="single" w:sz="6" w:space="0" w:color="auto"/>
              <w:bottom w:val="single" w:sz="6" w:space="0" w:color="auto"/>
              <w:right w:val="single" w:sz="6" w:space="0" w:color="auto"/>
            </w:tcBorders>
          </w:tcPr>
          <w:p w14:paraId="232AD281" w14:textId="77777777" w:rsidR="000D63BF" w:rsidRDefault="000D63BF" w:rsidP="00B644E4">
            <w:pPr>
              <w:pStyle w:val="Header"/>
              <w:tabs>
                <w:tab w:val="clear" w:pos="4320"/>
                <w:tab w:val="clear" w:pos="8640"/>
              </w:tabs>
              <w:rPr>
                <w:rFonts w:ascii="Arial" w:hAnsi="Arial"/>
              </w:rPr>
            </w:pPr>
          </w:p>
        </w:tc>
        <w:tc>
          <w:tcPr>
            <w:tcW w:w="1260" w:type="dxa"/>
            <w:tcBorders>
              <w:top w:val="single" w:sz="6" w:space="0" w:color="auto"/>
              <w:left w:val="single" w:sz="6" w:space="0" w:color="auto"/>
              <w:bottom w:val="single" w:sz="6" w:space="0" w:color="auto"/>
              <w:right w:val="single" w:sz="6" w:space="0" w:color="auto"/>
            </w:tcBorders>
          </w:tcPr>
          <w:p w14:paraId="3CDA7568" w14:textId="77777777" w:rsidR="000D63BF" w:rsidRDefault="000D63BF" w:rsidP="00B644E4">
            <w:pPr>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23D6E8C1" w14:textId="77777777" w:rsidR="000D63BF" w:rsidRDefault="000D63BF" w:rsidP="00B644E4">
            <w:pPr>
              <w:jc w:val="center"/>
              <w:rPr>
                <w:rFonts w:ascii="Arial" w:hAnsi="Arial"/>
              </w:rPr>
            </w:pPr>
          </w:p>
        </w:tc>
        <w:tc>
          <w:tcPr>
            <w:tcW w:w="1620" w:type="dxa"/>
            <w:tcBorders>
              <w:top w:val="single" w:sz="6" w:space="0" w:color="auto"/>
              <w:left w:val="single" w:sz="6" w:space="0" w:color="auto"/>
              <w:bottom w:val="single" w:sz="6" w:space="0" w:color="auto"/>
              <w:right w:val="single" w:sz="6" w:space="0" w:color="auto"/>
            </w:tcBorders>
          </w:tcPr>
          <w:p w14:paraId="06AC0304" w14:textId="77777777" w:rsidR="000D63BF" w:rsidRDefault="000D63BF" w:rsidP="00B644E4">
            <w:pPr>
              <w:jc w:val="center"/>
              <w:rPr>
                <w:rFonts w:ascii="Arial" w:hAnsi="Arial"/>
              </w:rPr>
            </w:pPr>
          </w:p>
        </w:tc>
      </w:tr>
      <w:tr w:rsidR="000D63BF" w14:paraId="2BB1698A" w14:textId="77777777" w:rsidTr="000D63BF">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14:paraId="621C416A" w14:textId="77777777" w:rsidR="000D63BF" w:rsidRDefault="000D63BF" w:rsidP="00B644E4">
            <w:pPr>
              <w:jc w:val="center"/>
              <w:rPr>
                <w:rFonts w:ascii="Arial" w:hAnsi="Arial"/>
              </w:rPr>
            </w:pPr>
            <w:r>
              <w:rPr>
                <w:rFonts w:ascii="Arial" w:hAnsi="Arial"/>
              </w:rPr>
              <w:t>3</w:t>
            </w:r>
          </w:p>
        </w:tc>
        <w:tc>
          <w:tcPr>
            <w:tcW w:w="4590" w:type="dxa"/>
            <w:tcBorders>
              <w:top w:val="single" w:sz="6" w:space="0" w:color="auto"/>
              <w:left w:val="single" w:sz="6" w:space="0" w:color="auto"/>
              <w:bottom w:val="single" w:sz="6" w:space="0" w:color="auto"/>
              <w:right w:val="single" w:sz="6" w:space="0" w:color="auto"/>
            </w:tcBorders>
          </w:tcPr>
          <w:p w14:paraId="710663C2" w14:textId="77777777" w:rsidR="000D63BF" w:rsidRDefault="000D63BF" w:rsidP="00B644E4">
            <w:pPr>
              <w:pStyle w:val="Header"/>
              <w:tabs>
                <w:tab w:val="clear" w:pos="4320"/>
                <w:tab w:val="clear" w:pos="8640"/>
              </w:tabs>
              <w:rPr>
                <w:rFonts w:ascii="Arial" w:hAnsi="Arial"/>
              </w:rPr>
            </w:pPr>
          </w:p>
        </w:tc>
        <w:tc>
          <w:tcPr>
            <w:tcW w:w="1260" w:type="dxa"/>
            <w:tcBorders>
              <w:top w:val="single" w:sz="6" w:space="0" w:color="auto"/>
              <w:left w:val="single" w:sz="6" w:space="0" w:color="auto"/>
              <w:bottom w:val="single" w:sz="6" w:space="0" w:color="auto"/>
              <w:right w:val="single" w:sz="6" w:space="0" w:color="auto"/>
            </w:tcBorders>
          </w:tcPr>
          <w:p w14:paraId="1D2E0B08" w14:textId="77777777" w:rsidR="000D63BF" w:rsidRDefault="000D63BF" w:rsidP="00B644E4">
            <w:pPr>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0A69E7A2" w14:textId="77777777" w:rsidR="000D63BF" w:rsidRDefault="000D63BF" w:rsidP="00B644E4">
            <w:pPr>
              <w:jc w:val="center"/>
              <w:rPr>
                <w:rFonts w:ascii="Arial" w:hAnsi="Arial"/>
              </w:rPr>
            </w:pPr>
          </w:p>
        </w:tc>
        <w:tc>
          <w:tcPr>
            <w:tcW w:w="1620" w:type="dxa"/>
            <w:tcBorders>
              <w:top w:val="single" w:sz="6" w:space="0" w:color="auto"/>
              <w:left w:val="single" w:sz="6" w:space="0" w:color="auto"/>
              <w:bottom w:val="single" w:sz="6" w:space="0" w:color="auto"/>
              <w:right w:val="single" w:sz="6" w:space="0" w:color="auto"/>
            </w:tcBorders>
          </w:tcPr>
          <w:p w14:paraId="1BE7EE65" w14:textId="77777777" w:rsidR="000D63BF" w:rsidRDefault="000D63BF" w:rsidP="00B644E4">
            <w:pPr>
              <w:jc w:val="center"/>
              <w:rPr>
                <w:rFonts w:ascii="Arial" w:hAnsi="Arial"/>
              </w:rPr>
            </w:pPr>
          </w:p>
        </w:tc>
      </w:tr>
      <w:tr w:rsidR="000D63BF" w14:paraId="4C23A524" w14:textId="77777777" w:rsidTr="000D63BF">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14:paraId="502AAC99" w14:textId="77777777" w:rsidR="000D63BF" w:rsidRDefault="000D63BF" w:rsidP="00B644E4">
            <w:pPr>
              <w:jc w:val="center"/>
              <w:rPr>
                <w:rFonts w:ascii="Arial" w:hAnsi="Arial"/>
              </w:rPr>
            </w:pPr>
            <w:r>
              <w:rPr>
                <w:rFonts w:ascii="Arial" w:hAnsi="Arial"/>
              </w:rPr>
              <w:t>4</w:t>
            </w:r>
          </w:p>
        </w:tc>
        <w:tc>
          <w:tcPr>
            <w:tcW w:w="4590" w:type="dxa"/>
            <w:tcBorders>
              <w:top w:val="single" w:sz="6" w:space="0" w:color="auto"/>
              <w:left w:val="single" w:sz="6" w:space="0" w:color="auto"/>
              <w:bottom w:val="single" w:sz="6" w:space="0" w:color="auto"/>
              <w:right w:val="single" w:sz="6" w:space="0" w:color="auto"/>
            </w:tcBorders>
          </w:tcPr>
          <w:p w14:paraId="102C3EC7" w14:textId="77777777" w:rsidR="000D63BF" w:rsidRDefault="000D63BF" w:rsidP="00B644E4">
            <w:pPr>
              <w:pStyle w:val="Header"/>
              <w:tabs>
                <w:tab w:val="clear" w:pos="4320"/>
                <w:tab w:val="clear" w:pos="8640"/>
              </w:tabs>
              <w:rPr>
                <w:rFonts w:ascii="Arial" w:hAnsi="Arial"/>
              </w:rPr>
            </w:pPr>
          </w:p>
        </w:tc>
        <w:tc>
          <w:tcPr>
            <w:tcW w:w="1260" w:type="dxa"/>
            <w:tcBorders>
              <w:top w:val="single" w:sz="6" w:space="0" w:color="auto"/>
              <w:left w:val="single" w:sz="6" w:space="0" w:color="auto"/>
              <w:bottom w:val="single" w:sz="6" w:space="0" w:color="auto"/>
              <w:right w:val="single" w:sz="6" w:space="0" w:color="auto"/>
            </w:tcBorders>
          </w:tcPr>
          <w:p w14:paraId="0C711FEE" w14:textId="77777777" w:rsidR="000D63BF" w:rsidRDefault="000D63BF" w:rsidP="00B644E4">
            <w:pPr>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6AE29373" w14:textId="77777777" w:rsidR="000D63BF" w:rsidRDefault="000D63BF" w:rsidP="00B644E4">
            <w:pPr>
              <w:jc w:val="center"/>
              <w:rPr>
                <w:rFonts w:ascii="Arial" w:hAnsi="Arial"/>
              </w:rPr>
            </w:pPr>
          </w:p>
        </w:tc>
        <w:tc>
          <w:tcPr>
            <w:tcW w:w="1620" w:type="dxa"/>
            <w:tcBorders>
              <w:top w:val="single" w:sz="6" w:space="0" w:color="auto"/>
              <w:left w:val="single" w:sz="6" w:space="0" w:color="auto"/>
              <w:bottom w:val="single" w:sz="6" w:space="0" w:color="auto"/>
              <w:right w:val="single" w:sz="6" w:space="0" w:color="auto"/>
            </w:tcBorders>
          </w:tcPr>
          <w:p w14:paraId="113F8024" w14:textId="77777777" w:rsidR="000D63BF" w:rsidRDefault="000D63BF" w:rsidP="00B644E4">
            <w:pPr>
              <w:jc w:val="center"/>
              <w:rPr>
                <w:rFonts w:ascii="Arial" w:hAnsi="Arial"/>
              </w:rPr>
            </w:pPr>
          </w:p>
        </w:tc>
      </w:tr>
      <w:tr w:rsidR="000D63BF" w14:paraId="36A46810" w14:textId="77777777" w:rsidTr="000D63BF">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14:paraId="0E833B89" w14:textId="77777777" w:rsidR="000D63BF" w:rsidRDefault="000D63BF" w:rsidP="00B644E4">
            <w:pPr>
              <w:jc w:val="center"/>
              <w:rPr>
                <w:rFonts w:ascii="Arial" w:hAnsi="Arial"/>
              </w:rPr>
            </w:pPr>
            <w:r>
              <w:rPr>
                <w:rFonts w:ascii="Arial" w:hAnsi="Arial"/>
              </w:rPr>
              <w:t>5</w:t>
            </w:r>
          </w:p>
        </w:tc>
        <w:tc>
          <w:tcPr>
            <w:tcW w:w="4590" w:type="dxa"/>
            <w:tcBorders>
              <w:top w:val="single" w:sz="6" w:space="0" w:color="auto"/>
              <w:left w:val="single" w:sz="6" w:space="0" w:color="auto"/>
              <w:bottom w:val="single" w:sz="6" w:space="0" w:color="auto"/>
              <w:right w:val="single" w:sz="6" w:space="0" w:color="auto"/>
            </w:tcBorders>
          </w:tcPr>
          <w:p w14:paraId="5B8FA7FF" w14:textId="77777777" w:rsidR="000D63BF" w:rsidRDefault="000D63BF" w:rsidP="00B644E4">
            <w:pPr>
              <w:pStyle w:val="Header"/>
              <w:tabs>
                <w:tab w:val="clear" w:pos="4320"/>
                <w:tab w:val="clear" w:pos="8640"/>
              </w:tabs>
              <w:rPr>
                <w:rFonts w:ascii="Arial" w:hAnsi="Arial"/>
              </w:rPr>
            </w:pPr>
          </w:p>
        </w:tc>
        <w:tc>
          <w:tcPr>
            <w:tcW w:w="1260" w:type="dxa"/>
            <w:tcBorders>
              <w:top w:val="single" w:sz="6" w:space="0" w:color="auto"/>
              <w:left w:val="single" w:sz="6" w:space="0" w:color="auto"/>
              <w:bottom w:val="single" w:sz="6" w:space="0" w:color="auto"/>
              <w:right w:val="single" w:sz="6" w:space="0" w:color="auto"/>
            </w:tcBorders>
          </w:tcPr>
          <w:p w14:paraId="312CC871" w14:textId="77777777" w:rsidR="000D63BF" w:rsidRDefault="000D63BF" w:rsidP="00B644E4">
            <w:pPr>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1E12529F" w14:textId="77777777" w:rsidR="000D63BF" w:rsidRDefault="000D63BF" w:rsidP="00B644E4">
            <w:pPr>
              <w:jc w:val="center"/>
              <w:rPr>
                <w:rFonts w:ascii="Arial" w:hAnsi="Arial"/>
              </w:rPr>
            </w:pPr>
          </w:p>
        </w:tc>
        <w:tc>
          <w:tcPr>
            <w:tcW w:w="1620" w:type="dxa"/>
            <w:tcBorders>
              <w:top w:val="single" w:sz="6" w:space="0" w:color="auto"/>
              <w:left w:val="single" w:sz="6" w:space="0" w:color="auto"/>
              <w:bottom w:val="single" w:sz="6" w:space="0" w:color="auto"/>
              <w:right w:val="single" w:sz="6" w:space="0" w:color="auto"/>
            </w:tcBorders>
          </w:tcPr>
          <w:p w14:paraId="3FF860BF" w14:textId="77777777" w:rsidR="000D63BF" w:rsidRDefault="000D63BF" w:rsidP="00B644E4">
            <w:pPr>
              <w:jc w:val="center"/>
              <w:rPr>
                <w:rFonts w:ascii="Arial" w:hAnsi="Arial"/>
              </w:rPr>
            </w:pPr>
          </w:p>
        </w:tc>
      </w:tr>
    </w:tbl>
    <w:p w14:paraId="5C38FE22" w14:textId="77777777" w:rsidR="000D63BF" w:rsidRDefault="000D63BF"/>
    <w:p w14:paraId="117A53C4" w14:textId="77777777" w:rsidR="00B644E4" w:rsidRDefault="003E066E">
      <w:r>
        <w:br w:type="page"/>
      </w:r>
    </w:p>
    <w:tbl>
      <w:tblPr>
        <w:tblW w:w="0" w:type="auto"/>
        <w:tblLayout w:type="fixed"/>
        <w:tblLook w:val="0000" w:firstRow="0" w:lastRow="0" w:firstColumn="0" w:lastColumn="0" w:noHBand="0" w:noVBand="0"/>
      </w:tblPr>
      <w:tblGrid>
        <w:gridCol w:w="9828"/>
      </w:tblGrid>
      <w:tr w:rsidR="00B644E4" w14:paraId="310E101D" w14:textId="77777777">
        <w:tblPrEx>
          <w:tblCellMar>
            <w:top w:w="0" w:type="dxa"/>
            <w:bottom w:w="0" w:type="dxa"/>
          </w:tblCellMar>
        </w:tblPrEx>
        <w:tc>
          <w:tcPr>
            <w:tcW w:w="9828" w:type="dxa"/>
            <w:shd w:val="clear" w:color="auto" w:fill="008080"/>
          </w:tcPr>
          <w:p w14:paraId="1CEC51E2" w14:textId="77777777" w:rsidR="00B644E4" w:rsidRDefault="00B644E4">
            <w:pPr>
              <w:spacing w:before="60" w:after="60"/>
              <w:jc w:val="center"/>
              <w:rPr>
                <w:rFonts w:ascii="Arial" w:hAnsi="Arial"/>
                <w:b/>
              </w:rPr>
            </w:pPr>
            <w:r>
              <w:rPr>
                <w:rFonts w:ascii="Arial" w:hAnsi="Arial"/>
                <w:b/>
              </w:rPr>
              <w:t>Record significant Topics, Presenters, Decisions:</w:t>
            </w:r>
          </w:p>
        </w:tc>
      </w:tr>
    </w:tbl>
    <w:p w14:paraId="038CE72E" w14:textId="77777777" w:rsidR="00B644E4" w:rsidRDefault="00B644E4">
      <w:pPr>
        <w:pStyle w:val="Heading1"/>
        <w:spacing w:before="120"/>
        <w:rPr>
          <w:sz w:val="22"/>
        </w:rPr>
      </w:pPr>
      <w:r>
        <w:rPr>
          <w:rFonts w:ascii="Arial" w:hAnsi="Arial"/>
          <w:sz w:val="22"/>
        </w:rPr>
        <w:t>Discussions:</w:t>
      </w:r>
    </w:p>
    <w:p w14:paraId="4F8D7D7E" w14:textId="77777777" w:rsidR="00B644E4" w:rsidRDefault="00B644E4"/>
    <w:p w14:paraId="021423F1" w14:textId="77777777" w:rsidR="00120630" w:rsidRPr="005A72DA" w:rsidRDefault="005A72DA" w:rsidP="005A72DA">
      <w:pPr>
        <w:rPr>
          <w:rFonts w:ascii="Arial" w:hAnsi="Arial" w:cs="Arial"/>
        </w:rPr>
      </w:pPr>
      <w:r w:rsidRPr="005A72DA">
        <w:rPr>
          <w:rFonts w:ascii="Arial" w:hAnsi="Arial" w:cs="Arial"/>
        </w:rPr>
        <w:t>Received Updates from each Sub-Team</w:t>
      </w:r>
      <w:r w:rsidR="007B04D8">
        <w:rPr>
          <w:rFonts w:ascii="Arial" w:hAnsi="Arial" w:cs="Arial"/>
        </w:rPr>
        <w:t xml:space="preserve"> (notes captured in the order of status give on the call)</w:t>
      </w:r>
    </w:p>
    <w:p w14:paraId="59B38DDF" w14:textId="77777777" w:rsidR="005A72DA" w:rsidRPr="005A72DA" w:rsidRDefault="005A72DA" w:rsidP="005A72DA">
      <w:pPr>
        <w:rPr>
          <w:rFonts w:ascii="Arial" w:hAnsi="Arial" w:cs="Arial"/>
        </w:rPr>
      </w:pPr>
    </w:p>
    <w:p w14:paraId="58567C21" w14:textId="77777777" w:rsidR="005A72DA" w:rsidRPr="005A72DA" w:rsidRDefault="007B04D8" w:rsidP="007B04D8">
      <w:pPr>
        <w:ind w:left="720"/>
        <w:rPr>
          <w:rFonts w:ascii="Arial" w:hAnsi="Arial" w:cs="Arial"/>
        </w:rPr>
      </w:pPr>
      <w:r>
        <w:rPr>
          <w:rFonts w:ascii="Arial" w:hAnsi="Arial" w:cs="Arial"/>
          <w:b/>
          <w:u w:val="single"/>
        </w:rPr>
        <w:t xml:space="preserve">Sub-team #5: </w:t>
      </w:r>
      <w:r w:rsidR="005A72DA" w:rsidRPr="005A72DA">
        <w:rPr>
          <w:rFonts w:ascii="Arial" w:hAnsi="Arial" w:cs="Arial"/>
          <w:b/>
          <w:u w:val="single"/>
        </w:rPr>
        <w:t>ENUM process</w:t>
      </w:r>
      <w:r w:rsidR="005A72DA" w:rsidRPr="005A72DA">
        <w:rPr>
          <w:rFonts w:ascii="Arial" w:hAnsi="Arial" w:cs="Arial"/>
        </w:rPr>
        <w:t xml:space="preserve"> – (Status provided by Greg </w:t>
      </w:r>
      <w:proofErr w:type="gramStart"/>
      <w:r w:rsidR="005A72DA" w:rsidRPr="005A72DA">
        <w:rPr>
          <w:rFonts w:ascii="Arial" w:hAnsi="Arial" w:cs="Arial"/>
        </w:rPr>
        <w:t>Council)  the</w:t>
      </w:r>
      <w:proofErr w:type="gramEnd"/>
      <w:r w:rsidR="005A72DA" w:rsidRPr="005A72DA">
        <w:rPr>
          <w:rFonts w:ascii="Arial" w:hAnsi="Arial" w:cs="Arial"/>
        </w:rPr>
        <w:t xml:space="preserve"> committee met on Monday </w:t>
      </w:r>
      <w:r w:rsidR="005A72DA">
        <w:rPr>
          <w:rFonts w:ascii="Arial" w:hAnsi="Arial" w:cs="Arial"/>
        </w:rPr>
        <w:t xml:space="preserve">(June 1, 2009) </w:t>
      </w:r>
      <w:r w:rsidR="005A72DA" w:rsidRPr="005A72DA">
        <w:rPr>
          <w:rFonts w:ascii="Arial" w:hAnsi="Arial" w:cs="Arial"/>
        </w:rPr>
        <w:t xml:space="preserve">and determined that the infrastructure pieces of an EMUM solution would not be ready in time as the “main transfer functions” are not available from the ENUM LLC.  </w:t>
      </w:r>
      <w:r w:rsidR="005A72DA">
        <w:rPr>
          <w:rFonts w:ascii="Arial" w:hAnsi="Arial" w:cs="Arial"/>
        </w:rPr>
        <w:t xml:space="preserve">The elements </w:t>
      </w:r>
      <w:r w:rsidR="005A72DA" w:rsidRPr="005A72DA">
        <w:rPr>
          <w:rFonts w:ascii="Arial" w:hAnsi="Arial" w:cs="Arial"/>
        </w:rPr>
        <w:t>required for this type of solution to work for the FCC order isn’t supported by the ENUM registry</w:t>
      </w:r>
      <w:r w:rsidR="005A72DA">
        <w:rPr>
          <w:rFonts w:ascii="Arial" w:hAnsi="Arial" w:cs="Arial"/>
        </w:rPr>
        <w:t xml:space="preserve"> at this time</w:t>
      </w:r>
      <w:r w:rsidR="005A72DA" w:rsidRPr="005A72DA">
        <w:rPr>
          <w:rFonts w:ascii="Arial" w:hAnsi="Arial" w:cs="Arial"/>
        </w:rPr>
        <w:t>.</w:t>
      </w:r>
      <w:r w:rsidR="005A72DA">
        <w:rPr>
          <w:rFonts w:ascii="Arial" w:hAnsi="Arial" w:cs="Arial"/>
        </w:rPr>
        <w:t xml:space="preserve">  Based on this, it may not be wise for the group to pursue the ENUM process as a solution for this FCC requirement.</w:t>
      </w:r>
    </w:p>
    <w:p w14:paraId="08E4DFD9" w14:textId="77777777" w:rsidR="005A72DA" w:rsidRDefault="005A72DA" w:rsidP="005A72DA">
      <w:pPr>
        <w:ind w:left="720"/>
        <w:rPr>
          <w:rFonts w:ascii="Arial" w:hAnsi="Arial" w:cs="Arial"/>
        </w:rPr>
      </w:pPr>
    </w:p>
    <w:p w14:paraId="4F6C43D9" w14:textId="77777777" w:rsidR="005A72DA" w:rsidRDefault="005A72DA" w:rsidP="005A72DA">
      <w:pPr>
        <w:ind w:left="720"/>
        <w:rPr>
          <w:rFonts w:ascii="Arial" w:hAnsi="Arial" w:cs="Arial"/>
        </w:rPr>
      </w:pPr>
      <w:r>
        <w:rPr>
          <w:rFonts w:ascii="Arial" w:hAnsi="Arial" w:cs="Arial"/>
        </w:rPr>
        <w:t>See attached notes (embedded within this word document)</w:t>
      </w:r>
    </w:p>
    <w:p w14:paraId="0773C8A2" w14:textId="77777777" w:rsidR="005A72DA" w:rsidRDefault="005A72DA" w:rsidP="005A72DA">
      <w:pPr>
        <w:ind w:left="720"/>
        <w:rPr>
          <w:rFonts w:ascii="Arial" w:hAnsi="Arial" w:cs="Arial"/>
        </w:rPr>
      </w:pPr>
      <w:r>
        <w:rPr>
          <w:rFonts w:ascii="Arial" w:hAnsi="Arial" w:cs="Arial"/>
        </w:rPr>
        <w:object w:dxaOrig="1538" w:dyaOrig="993" w14:anchorId="07C4D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7" o:title=""/>
          </v:shape>
          <o:OLEObject Type="Embed" ProgID="PowerPoint.Show.8" ShapeID="_x0000_i1025" DrawAspect="Icon" ObjectID="_1746961411" r:id="rId8"/>
        </w:object>
      </w:r>
    </w:p>
    <w:p w14:paraId="7FE4986F" w14:textId="77777777" w:rsidR="005A72DA" w:rsidRPr="005A72DA" w:rsidRDefault="005A72DA" w:rsidP="005A72DA">
      <w:pPr>
        <w:ind w:left="720"/>
        <w:rPr>
          <w:rFonts w:ascii="Arial" w:hAnsi="Arial" w:cs="Arial"/>
        </w:rPr>
      </w:pPr>
    </w:p>
    <w:p w14:paraId="7FB8D341" w14:textId="77777777" w:rsidR="0060798C" w:rsidRDefault="007B04D8" w:rsidP="007B04D8">
      <w:pPr>
        <w:ind w:left="720"/>
        <w:rPr>
          <w:rFonts w:ascii="Arial" w:hAnsi="Arial" w:cs="Arial"/>
        </w:rPr>
      </w:pPr>
      <w:r>
        <w:rPr>
          <w:rFonts w:ascii="Arial" w:hAnsi="Arial" w:cs="Arial"/>
          <w:b/>
          <w:u w:val="single"/>
        </w:rPr>
        <w:t xml:space="preserve">Sub-team #1: </w:t>
      </w:r>
      <w:r w:rsidR="005A72DA" w:rsidRPr="0060798C">
        <w:rPr>
          <w:rFonts w:ascii="Arial" w:hAnsi="Arial" w:cs="Arial"/>
          <w:b/>
          <w:u w:val="single"/>
        </w:rPr>
        <w:t>Clearinghouse/Service Bureau</w:t>
      </w:r>
      <w:r w:rsidR="005A72DA">
        <w:rPr>
          <w:rFonts w:ascii="Arial" w:hAnsi="Arial" w:cs="Arial"/>
        </w:rPr>
        <w:t xml:space="preserve"> </w:t>
      </w:r>
      <w:r w:rsidR="0060798C">
        <w:rPr>
          <w:rFonts w:ascii="Arial" w:hAnsi="Arial" w:cs="Arial"/>
        </w:rPr>
        <w:t xml:space="preserve">– (Status provided by Bob Bruce) – The sub-team met twice in the last week.  It was determined that rather than spending time detailing field-to-field mapping, it would be more appropriate to document possible “flows” on how translations should work (from the NSP to the OSP and vice versa).  One key assumption is that 1 or more vendors will “step up” and translate the messages between the NSP and OSP.  There are many questions that have been documented, however one </w:t>
      </w:r>
      <w:proofErr w:type="gramStart"/>
      <w:r w:rsidR="0060798C">
        <w:rPr>
          <w:rFonts w:ascii="Arial" w:hAnsi="Arial" w:cs="Arial"/>
        </w:rPr>
        <w:t>in particular is</w:t>
      </w:r>
      <w:proofErr w:type="gramEnd"/>
      <w:r w:rsidR="0060798C">
        <w:rPr>
          <w:rFonts w:ascii="Arial" w:hAnsi="Arial" w:cs="Arial"/>
        </w:rPr>
        <w:t xml:space="preserve"> “How do carriers synchronize?  Will synchronization be carrier-to-carrier? Or Vendor-to-vendor?”</w:t>
      </w:r>
    </w:p>
    <w:p w14:paraId="708D6B68" w14:textId="77777777" w:rsidR="0060798C" w:rsidRPr="0060798C" w:rsidRDefault="0060798C" w:rsidP="0060798C">
      <w:pPr>
        <w:numPr>
          <w:ilvl w:val="1"/>
          <w:numId w:val="19"/>
        </w:numPr>
        <w:rPr>
          <w:rFonts w:ascii="Arial" w:hAnsi="Arial" w:cs="Arial"/>
        </w:rPr>
      </w:pPr>
      <w:r>
        <w:rPr>
          <w:rFonts w:ascii="Arial" w:hAnsi="Arial" w:cs="Arial"/>
          <w:b/>
          <w:u w:val="single"/>
        </w:rPr>
        <w:t>Pros</w:t>
      </w:r>
    </w:p>
    <w:p w14:paraId="7C5E6C4A" w14:textId="77777777" w:rsidR="0060798C" w:rsidRDefault="0060798C" w:rsidP="0060798C">
      <w:pPr>
        <w:numPr>
          <w:ilvl w:val="2"/>
          <w:numId w:val="19"/>
        </w:numPr>
        <w:rPr>
          <w:rFonts w:ascii="Arial" w:hAnsi="Arial" w:cs="Arial"/>
        </w:rPr>
      </w:pPr>
      <w:r>
        <w:rPr>
          <w:rFonts w:ascii="Arial" w:hAnsi="Arial" w:cs="Arial"/>
        </w:rPr>
        <w:t xml:space="preserve">Decreases carrier cost relative to the </w:t>
      </w:r>
      <w:proofErr w:type="gramStart"/>
      <w:r>
        <w:rPr>
          <w:rFonts w:ascii="Arial" w:hAnsi="Arial" w:cs="Arial"/>
        </w:rPr>
        <w:t>back office</w:t>
      </w:r>
      <w:proofErr w:type="gramEnd"/>
      <w:r>
        <w:rPr>
          <w:rFonts w:ascii="Arial" w:hAnsi="Arial" w:cs="Arial"/>
        </w:rPr>
        <w:t xml:space="preserve"> system changes</w:t>
      </w:r>
    </w:p>
    <w:p w14:paraId="4D6D484C" w14:textId="77777777" w:rsidR="0060798C" w:rsidRDefault="0060798C" w:rsidP="0060798C">
      <w:pPr>
        <w:numPr>
          <w:ilvl w:val="2"/>
          <w:numId w:val="19"/>
        </w:numPr>
        <w:rPr>
          <w:rFonts w:ascii="Arial" w:hAnsi="Arial" w:cs="Arial"/>
        </w:rPr>
      </w:pPr>
      <w:r>
        <w:rPr>
          <w:rFonts w:ascii="Arial" w:hAnsi="Arial" w:cs="Arial"/>
        </w:rPr>
        <w:t xml:space="preserve">There isn’t an immediate need for </w:t>
      </w:r>
      <w:proofErr w:type="gramStart"/>
      <w:r>
        <w:rPr>
          <w:rFonts w:ascii="Arial" w:hAnsi="Arial" w:cs="Arial"/>
        </w:rPr>
        <w:t>standardization</w:t>
      </w:r>
      <w:proofErr w:type="gramEnd"/>
    </w:p>
    <w:p w14:paraId="747B575C" w14:textId="77777777" w:rsidR="0060798C" w:rsidRDefault="0060798C" w:rsidP="0060798C">
      <w:pPr>
        <w:numPr>
          <w:ilvl w:val="2"/>
          <w:numId w:val="19"/>
        </w:numPr>
        <w:rPr>
          <w:rFonts w:ascii="Arial" w:hAnsi="Arial" w:cs="Arial"/>
        </w:rPr>
      </w:pPr>
      <w:r>
        <w:rPr>
          <w:rFonts w:ascii="Arial" w:hAnsi="Arial" w:cs="Arial"/>
        </w:rPr>
        <w:t xml:space="preserve">GUI(s) can replace </w:t>
      </w:r>
      <w:proofErr w:type="gramStart"/>
      <w:r>
        <w:rPr>
          <w:rFonts w:ascii="Arial" w:hAnsi="Arial" w:cs="Arial"/>
        </w:rPr>
        <w:t>fax</w:t>
      </w:r>
      <w:proofErr w:type="gramEnd"/>
    </w:p>
    <w:p w14:paraId="3AD356C3" w14:textId="77777777" w:rsidR="0060798C" w:rsidRDefault="0060798C" w:rsidP="0060798C">
      <w:pPr>
        <w:numPr>
          <w:ilvl w:val="2"/>
          <w:numId w:val="19"/>
        </w:numPr>
        <w:rPr>
          <w:rFonts w:ascii="Arial" w:hAnsi="Arial" w:cs="Arial"/>
        </w:rPr>
      </w:pPr>
      <w:r>
        <w:rPr>
          <w:rFonts w:ascii="Arial" w:hAnsi="Arial" w:cs="Arial"/>
        </w:rPr>
        <w:t xml:space="preserve">This accommodates individual carrier implementations vs. an industry wide </w:t>
      </w:r>
      <w:proofErr w:type="gramStart"/>
      <w:r>
        <w:rPr>
          <w:rFonts w:ascii="Arial" w:hAnsi="Arial" w:cs="Arial"/>
        </w:rPr>
        <w:t>solution</w:t>
      </w:r>
      <w:proofErr w:type="gramEnd"/>
    </w:p>
    <w:p w14:paraId="58B457DF" w14:textId="77777777" w:rsidR="0060798C" w:rsidRPr="0060798C" w:rsidRDefault="0060798C" w:rsidP="0060798C">
      <w:pPr>
        <w:numPr>
          <w:ilvl w:val="2"/>
          <w:numId w:val="19"/>
        </w:numPr>
        <w:rPr>
          <w:rFonts w:ascii="Arial" w:hAnsi="Arial" w:cs="Arial"/>
        </w:rPr>
      </w:pPr>
      <w:r>
        <w:rPr>
          <w:rFonts w:ascii="Arial" w:hAnsi="Arial" w:cs="Arial"/>
        </w:rPr>
        <w:t>Speed to market</w:t>
      </w:r>
    </w:p>
    <w:p w14:paraId="199BE878" w14:textId="77777777" w:rsidR="005A72DA" w:rsidRDefault="0060798C" w:rsidP="0060798C">
      <w:pPr>
        <w:numPr>
          <w:ilvl w:val="1"/>
          <w:numId w:val="19"/>
        </w:numPr>
        <w:rPr>
          <w:rFonts w:ascii="Arial" w:hAnsi="Arial" w:cs="Arial"/>
        </w:rPr>
      </w:pPr>
      <w:r>
        <w:rPr>
          <w:rFonts w:ascii="Arial" w:hAnsi="Arial" w:cs="Arial"/>
          <w:b/>
          <w:u w:val="single"/>
        </w:rPr>
        <w:t>Cons</w:t>
      </w:r>
      <w:r w:rsidR="005A72DA" w:rsidRPr="005A72DA">
        <w:rPr>
          <w:rFonts w:ascii="Arial" w:hAnsi="Arial" w:cs="Arial"/>
        </w:rPr>
        <w:t xml:space="preserve"> </w:t>
      </w:r>
    </w:p>
    <w:p w14:paraId="0D321100" w14:textId="77777777" w:rsidR="0060798C" w:rsidRDefault="0060798C" w:rsidP="0060798C">
      <w:pPr>
        <w:numPr>
          <w:ilvl w:val="2"/>
          <w:numId w:val="19"/>
        </w:numPr>
        <w:rPr>
          <w:rFonts w:ascii="Arial" w:hAnsi="Arial" w:cs="Arial"/>
        </w:rPr>
      </w:pPr>
      <w:r>
        <w:rPr>
          <w:rFonts w:ascii="Arial" w:hAnsi="Arial" w:cs="Arial"/>
        </w:rPr>
        <w:t xml:space="preserve">No standardization of the LSR would be required and without standardization, this may increase the cost of </w:t>
      </w:r>
      <w:proofErr w:type="gramStart"/>
      <w:r>
        <w:rPr>
          <w:rFonts w:ascii="Arial" w:hAnsi="Arial" w:cs="Arial"/>
        </w:rPr>
        <w:t>translation</w:t>
      </w:r>
      <w:proofErr w:type="gramEnd"/>
    </w:p>
    <w:p w14:paraId="54C2D277" w14:textId="77777777" w:rsidR="0060798C" w:rsidRDefault="0060798C" w:rsidP="0060798C">
      <w:pPr>
        <w:numPr>
          <w:ilvl w:val="2"/>
          <w:numId w:val="19"/>
        </w:numPr>
        <w:rPr>
          <w:rFonts w:ascii="Arial" w:hAnsi="Arial" w:cs="Arial"/>
        </w:rPr>
      </w:pPr>
      <w:r>
        <w:rPr>
          <w:rFonts w:ascii="Arial" w:hAnsi="Arial" w:cs="Arial"/>
        </w:rPr>
        <w:t xml:space="preserve">Manual ports would not be </w:t>
      </w:r>
      <w:proofErr w:type="gramStart"/>
      <w:r>
        <w:rPr>
          <w:rFonts w:ascii="Arial" w:hAnsi="Arial" w:cs="Arial"/>
        </w:rPr>
        <w:t>eliminated</w:t>
      </w:r>
      <w:proofErr w:type="gramEnd"/>
    </w:p>
    <w:p w14:paraId="5110F22D" w14:textId="77777777" w:rsidR="0060798C" w:rsidRDefault="0060798C" w:rsidP="0060798C">
      <w:pPr>
        <w:numPr>
          <w:ilvl w:val="2"/>
          <w:numId w:val="19"/>
        </w:numPr>
        <w:rPr>
          <w:rFonts w:ascii="Arial" w:hAnsi="Arial" w:cs="Arial"/>
        </w:rPr>
      </w:pPr>
      <w:r>
        <w:rPr>
          <w:rFonts w:ascii="Arial" w:hAnsi="Arial" w:cs="Arial"/>
        </w:rPr>
        <w:t xml:space="preserve">There are more touch points in the porting flows, which leaves more possible points of </w:t>
      </w:r>
      <w:proofErr w:type="gramStart"/>
      <w:r>
        <w:rPr>
          <w:rFonts w:ascii="Arial" w:hAnsi="Arial" w:cs="Arial"/>
        </w:rPr>
        <w:t>failure</w:t>
      </w:r>
      <w:proofErr w:type="gramEnd"/>
    </w:p>
    <w:p w14:paraId="1227851D" w14:textId="77777777" w:rsidR="00DF6178" w:rsidRDefault="00DF6178" w:rsidP="0060798C">
      <w:pPr>
        <w:numPr>
          <w:ilvl w:val="2"/>
          <w:numId w:val="19"/>
        </w:numPr>
        <w:rPr>
          <w:rFonts w:ascii="Arial" w:hAnsi="Arial" w:cs="Arial"/>
        </w:rPr>
      </w:pPr>
      <w:r>
        <w:rPr>
          <w:rFonts w:ascii="Arial" w:hAnsi="Arial" w:cs="Arial"/>
        </w:rPr>
        <w:t xml:space="preserve">No way to force carriers to utilize this </w:t>
      </w:r>
      <w:proofErr w:type="gramStart"/>
      <w:r>
        <w:rPr>
          <w:rFonts w:ascii="Arial" w:hAnsi="Arial" w:cs="Arial"/>
        </w:rPr>
        <w:t>solution</w:t>
      </w:r>
      <w:proofErr w:type="gramEnd"/>
    </w:p>
    <w:p w14:paraId="112A5812" w14:textId="77777777" w:rsidR="00FF4665" w:rsidRDefault="00DF6178" w:rsidP="00FF4665">
      <w:pPr>
        <w:ind w:left="360"/>
        <w:rPr>
          <w:rFonts w:ascii="Arial" w:hAnsi="Arial" w:cs="Arial"/>
        </w:rPr>
      </w:pPr>
      <w:r>
        <w:rPr>
          <w:rFonts w:ascii="Arial" w:hAnsi="Arial" w:cs="Arial"/>
        </w:rPr>
        <w:t>More questions were documented</w:t>
      </w:r>
      <w:r w:rsidR="00FF4665">
        <w:rPr>
          <w:rFonts w:ascii="Arial" w:hAnsi="Arial" w:cs="Arial"/>
        </w:rPr>
        <w:t xml:space="preserve"> by the </w:t>
      </w:r>
      <w:proofErr w:type="gramStart"/>
      <w:r w:rsidR="00FF4665">
        <w:rPr>
          <w:rFonts w:ascii="Arial" w:hAnsi="Arial" w:cs="Arial"/>
        </w:rPr>
        <w:t>group</w:t>
      </w:r>
      <w:proofErr w:type="gramEnd"/>
    </w:p>
    <w:p w14:paraId="2081564D" w14:textId="77777777" w:rsidR="00FF4665" w:rsidRDefault="00FF4665" w:rsidP="00FF4665">
      <w:pPr>
        <w:numPr>
          <w:ilvl w:val="0"/>
          <w:numId w:val="20"/>
        </w:numPr>
        <w:rPr>
          <w:rFonts w:ascii="Arial" w:hAnsi="Arial" w:cs="Arial"/>
        </w:rPr>
      </w:pPr>
      <w:r>
        <w:rPr>
          <w:rFonts w:ascii="Arial" w:hAnsi="Arial" w:cs="Arial"/>
        </w:rPr>
        <w:t xml:space="preserve">How do I as a carrier work with the vendor?”  </w:t>
      </w:r>
    </w:p>
    <w:p w14:paraId="1CD87E73" w14:textId="77777777" w:rsidR="00FF4665" w:rsidRDefault="00FF4665" w:rsidP="00FF4665">
      <w:pPr>
        <w:numPr>
          <w:ilvl w:val="0"/>
          <w:numId w:val="20"/>
        </w:numPr>
        <w:rPr>
          <w:rFonts w:ascii="Arial" w:hAnsi="Arial" w:cs="Arial"/>
        </w:rPr>
      </w:pPr>
      <w:r>
        <w:rPr>
          <w:rFonts w:ascii="Arial" w:hAnsi="Arial" w:cs="Arial"/>
        </w:rPr>
        <w:t xml:space="preserve">Will this translation service be OSP or NSP driven as each has its own relationship with its respective vendor?  </w:t>
      </w:r>
    </w:p>
    <w:p w14:paraId="3877B747" w14:textId="77777777" w:rsidR="0060798C" w:rsidRDefault="00FF4665" w:rsidP="00FF4665">
      <w:pPr>
        <w:numPr>
          <w:ilvl w:val="0"/>
          <w:numId w:val="20"/>
        </w:numPr>
        <w:rPr>
          <w:rFonts w:ascii="Arial" w:hAnsi="Arial" w:cs="Arial"/>
        </w:rPr>
      </w:pPr>
      <w:r>
        <w:rPr>
          <w:rFonts w:ascii="Arial" w:hAnsi="Arial" w:cs="Arial"/>
        </w:rPr>
        <w:t>Will the vendors have a common standard amongst themselves?</w:t>
      </w:r>
    </w:p>
    <w:p w14:paraId="63BEECCB" w14:textId="77777777" w:rsidR="00FF4665" w:rsidRDefault="00FF4665" w:rsidP="00FF4665">
      <w:pPr>
        <w:rPr>
          <w:rFonts w:ascii="Arial" w:hAnsi="Arial" w:cs="Arial"/>
        </w:rPr>
      </w:pPr>
    </w:p>
    <w:p w14:paraId="2E8F04F5" w14:textId="77777777" w:rsidR="00FF4665" w:rsidRDefault="00FF4665" w:rsidP="00FF4665">
      <w:pPr>
        <w:numPr>
          <w:ilvl w:val="1"/>
          <w:numId w:val="19"/>
        </w:numPr>
        <w:rPr>
          <w:rFonts w:ascii="Arial" w:hAnsi="Arial" w:cs="Arial"/>
          <w:b/>
          <w:u w:val="single"/>
        </w:rPr>
      </w:pPr>
      <w:r w:rsidRPr="00FF4665">
        <w:rPr>
          <w:rFonts w:ascii="Arial" w:hAnsi="Arial" w:cs="Arial"/>
          <w:b/>
          <w:u w:val="single"/>
        </w:rPr>
        <w:t>Next Meeting</w:t>
      </w:r>
    </w:p>
    <w:p w14:paraId="3FBE0358" w14:textId="77777777" w:rsidR="00FF4665" w:rsidRPr="008D2934" w:rsidRDefault="00FF4665" w:rsidP="00FF4665">
      <w:pPr>
        <w:numPr>
          <w:ilvl w:val="2"/>
          <w:numId w:val="19"/>
        </w:numPr>
        <w:rPr>
          <w:rFonts w:ascii="Arial" w:hAnsi="Arial" w:cs="Arial"/>
          <w:b/>
          <w:u w:val="single"/>
        </w:rPr>
      </w:pPr>
      <w:r>
        <w:rPr>
          <w:rFonts w:ascii="Arial" w:hAnsi="Arial" w:cs="Arial"/>
        </w:rPr>
        <w:t xml:space="preserve">Friday June 5, </w:t>
      </w:r>
      <w:proofErr w:type="gramStart"/>
      <w:r>
        <w:rPr>
          <w:rFonts w:ascii="Arial" w:hAnsi="Arial" w:cs="Arial"/>
        </w:rPr>
        <w:t>2009</w:t>
      </w:r>
      <w:proofErr w:type="gramEnd"/>
      <w:r>
        <w:rPr>
          <w:rFonts w:ascii="Arial" w:hAnsi="Arial" w:cs="Arial"/>
        </w:rPr>
        <w:t xml:space="preserve"> </w:t>
      </w:r>
      <w:r w:rsidR="008D2934">
        <w:rPr>
          <w:rFonts w:ascii="Arial" w:hAnsi="Arial" w:cs="Arial"/>
        </w:rPr>
        <w:t xml:space="preserve">2pm ET: </w:t>
      </w:r>
      <w:r w:rsidR="008D2934" w:rsidRPr="008D2934">
        <w:rPr>
          <w:rFonts w:ascii="Arial" w:hAnsi="Arial" w:cs="Arial"/>
        </w:rPr>
        <w:t>+1-813-637-5900 #12357</w:t>
      </w:r>
    </w:p>
    <w:p w14:paraId="779326B9" w14:textId="77777777" w:rsidR="007B04D8" w:rsidRDefault="007B04D8" w:rsidP="007B04D8">
      <w:pPr>
        <w:ind w:left="720"/>
        <w:rPr>
          <w:rFonts w:ascii="Arial" w:hAnsi="Arial" w:cs="Arial"/>
        </w:rPr>
      </w:pPr>
    </w:p>
    <w:p w14:paraId="63418CA7" w14:textId="77777777" w:rsidR="007B04D8" w:rsidRDefault="007B04D8" w:rsidP="007B04D8">
      <w:pPr>
        <w:ind w:left="720"/>
        <w:rPr>
          <w:rFonts w:ascii="Arial" w:hAnsi="Arial" w:cs="Arial"/>
        </w:rPr>
      </w:pPr>
      <w:r>
        <w:rPr>
          <w:rFonts w:ascii="Arial" w:hAnsi="Arial" w:cs="Arial"/>
        </w:rPr>
        <w:t>See attached notes (embedded within this word document)</w:t>
      </w:r>
    </w:p>
    <w:bookmarkStart w:id="0" w:name="_MON_1305527986"/>
    <w:bookmarkEnd w:id="0"/>
    <w:p w14:paraId="64BDCFD6" w14:textId="77777777" w:rsidR="007B04D8" w:rsidRDefault="007B04D8" w:rsidP="007B04D8">
      <w:pPr>
        <w:ind w:left="720"/>
        <w:rPr>
          <w:rFonts w:ascii="Arial" w:hAnsi="Arial" w:cs="Arial"/>
        </w:rPr>
      </w:pPr>
      <w:r>
        <w:rPr>
          <w:rFonts w:ascii="Arial" w:hAnsi="Arial" w:cs="Arial"/>
        </w:rPr>
        <w:object w:dxaOrig="1538" w:dyaOrig="993" w14:anchorId="257CA40A">
          <v:shape id="_x0000_i1026" type="#_x0000_t75" style="width:77pt;height:49.5pt" o:ole="">
            <v:imagedata r:id="rId9" o:title=""/>
          </v:shape>
          <o:OLEObject Type="Embed" ProgID="Word.Document.8" ShapeID="_x0000_i1026" DrawAspect="Icon" ObjectID="_1746961412" r:id="rId10">
            <o:FieldCodes>\s</o:FieldCodes>
          </o:OLEObject>
        </w:object>
      </w:r>
    </w:p>
    <w:p w14:paraId="60DB3788" w14:textId="77777777" w:rsidR="007B04D8" w:rsidRPr="00FF4665" w:rsidRDefault="007B04D8" w:rsidP="007B04D8">
      <w:pPr>
        <w:rPr>
          <w:rFonts w:ascii="Arial" w:hAnsi="Arial" w:cs="Arial"/>
          <w:b/>
          <w:u w:val="single"/>
        </w:rPr>
      </w:pPr>
    </w:p>
    <w:p w14:paraId="54EE40BC" w14:textId="77777777" w:rsidR="008D2934" w:rsidRDefault="007B04D8" w:rsidP="007B04D8">
      <w:pPr>
        <w:ind w:left="720"/>
        <w:rPr>
          <w:rFonts w:ascii="Arial" w:hAnsi="Arial" w:cs="Arial"/>
        </w:rPr>
      </w:pPr>
      <w:r>
        <w:rPr>
          <w:rFonts w:ascii="Arial" w:hAnsi="Arial" w:cs="Arial"/>
          <w:b/>
          <w:u w:val="single"/>
        </w:rPr>
        <w:t xml:space="preserve">Sub-team #2: </w:t>
      </w:r>
      <w:r w:rsidR="005A72DA" w:rsidRPr="008D2934">
        <w:rPr>
          <w:rFonts w:ascii="Arial" w:hAnsi="Arial" w:cs="Arial"/>
          <w:b/>
          <w:u w:val="single"/>
        </w:rPr>
        <w:t>Enhance NPAC SV Create &amp; Matching Create messages</w:t>
      </w:r>
      <w:r w:rsidR="005A72DA" w:rsidRPr="008D2934">
        <w:rPr>
          <w:rFonts w:ascii="Arial" w:hAnsi="Arial" w:cs="Arial"/>
        </w:rPr>
        <w:t xml:space="preserve"> </w:t>
      </w:r>
      <w:r w:rsidR="008D2934" w:rsidRPr="008D2934">
        <w:rPr>
          <w:rFonts w:ascii="Arial" w:hAnsi="Arial" w:cs="Arial"/>
        </w:rPr>
        <w:t>–</w:t>
      </w:r>
      <w:r w:rsidR="0060798C" w:rsidRPr="008D2934">
        <w:rPr>
          <w:rFonts w:ascii="Arial" w:hAnsi="Arial" w:cs="Arial"/>
        </w:rPr>
        <w:t xml:space="preserve"> </w:t>
      </w:r>
      <w:r w:rsidR="008D2934" w:rsidRPr="008D2934">
        <w:rPr>
          <w:rFonts w:ascii="Arial" w:hAnsi="Arial" w:cs="Arial"/>
        </w:rPr>
        <w:t xml:space="preserve">(Status provided by Jim Rooks) – The sub-team explored the idea of an enhanced NPAC/SOA Create message as port requests that have “porting administrative fields”, allowing for the OSP to validate the data prior to issuing a concurrence for porting.  </w:t>
      </w:r>
      <w:r w:rsidR="008D2934">
        <w:rPr>
          <w:rFonts w:ascii="Arial" w:hAnsi="Arial" w:cs="Arial"/>
        </w:rPr>
        <w:t xml:space="preserve">This solution </w:t>
      </w:r>
      <w:proofErr w:type="gramStart"/>
      <w:r w:rsidR="008D2934">
        <w:rPr>
          <w:rFonts w:ascii="Arial" w:hAnsi="Arial" w:cs="Arial"/>
        </w:rPr>
        <w:t>takes into account</w:t>
      </w:r>
      <w:proofErr w:type="gramEnd"/>
      <w:r w:rsidR="008D2934">
        <w:rPr>
          <w:rFonts w:ascii="Arial" w:hAnsi="Arial" w:cs="Arial"/>
        </w:rPr>
        <w:t xml:space="preserve"> the inclusion of </w:t>
      </w:r>
      <w:r w:rsidR="005A72DA" w:rsidRPr="008D2934">
        <w:rPr>
          <w:rFonts w:ascii="Arial" w:hAnsi="Arial" w:cs="Arial"/>
        </w:rPr>
        <w:t>validation fields and expand</w:t>
      </w:r>
      <w:r w:rsidR="008D2934">
        <w:rPr>
          <w:rFonts w:ascii="Arial" w:hAnsi="Arial" w:cs="Arial"/>
        </w:rPr>
        <w:t xml:space="preserve">ed </w:t>
      </w:r>
      <w:r w:rsidR="005A72DA" w:rsidRPr="008D2934">
        <w:rPr>
          <w:rFonts w:ascii="Arial" w:hAnsi="Arial" w:cs="Arial"/>
        </w:rPr>
        <w:t xml:space="preserve">Conflict Cause Codes. </w:t>
      </w:r>
      <w:r w:rsidR="008D2934">
        <w:rPr>
          <w:rFonts w:ascii="Arial" w:hAnsi="Arial" w:cs="Arial"/>
        </w:rPr>
        <w:t xml:space="preserve"> </w:t>
      </w:r>
    </w:p>
    <w:p w14:paraId="53364E74" w14:textId="77777777" w:rsidR="008D2934" w:rsidRDefault="008D2934" w:rsidP="008D2934">
      <w:pPr>
        <w:ind w:left="720"/>
        <w:rPr>
          <w:rFonts w:ascii="Arial" w:hAnsi="Arial" w:cs="Arial"/>
          <w:b/>
          <w:u w:val="single"/>
        </w:rPr>
      </w:pPr>
    </w:p>
    <w:p w14:paraId="656C9008" w14:textId="77777777" w:rsidR="008D2934" w:rsidRDefault="008D2934" w:rsidP="008D2934">
      <w:pPr>
        <w:ind w:left="720"/>
        <w:rPr>
          <w:rFonts w:ascii="Arial" w:hAnsi="Arial" w:cs="Arial"/>
        </w:rPr>
      </w:pPr>
      <w:r>
        <w:rPr>
          <w:rFonts w:ascii="Arial" w:hAnsi="Arial" w:cs="Arial"/>
        </w:rPr>
        <w:t xml:space="preserve">The consensus was that this is a great idea, but there was concern expressed about how the SOA systems would interface with back office automated systems.  </w:t>
      </w:r>
    </w:p>
    <w:p w14:paraId="10DE5F39" w14:textId="77777777" w:rsidR="008D2934" w:rsidRDefault="008D2934" w:rsidP="008D2934">
      <w:pPr>
        <w:ind w:left="720"/>
        <w:rPr>
          <w:rFonts w:ascii="Arial" w:hAnsi="Arial" w:cs="Arial"/>
        </w:rPr>
      </w:pPr>
    </w:p>
    <w:p w14:paraId="3DF7B8CB" w14:textId="77777777" w:rsidR="008D2934" w:rsidRDefault="008D2934" w:rsidP="008D2934">
      <w:pPr>
        <w:ind w:left="720"/>
        <w:rPr>
          <w:rFonts w:ascii="Arial" w:hAnsi="Arial" w:cs="Arial"/>
        </w:rPr>
      </w:pPr>
      <w:r>
        <w:rPr>
          <w:rFonts w:ascii="Arial" w:hAnsi="Arial" w:cs="Arial"/>
        </w:rPr>
        <w:t xml:space="preserve">It was noted that smaller carriers can use the Low Tech Interface (LTI) to access the NPAC for porting, and that this sub-team needed to spend additional time on how smaller carriers may be impacted.  </w:t>
      </w:r>
    </w:p>
    <w:p w14:paraId="6379083B" w14:textId="77777777" w:rsidR="008D2934" w:rsidRDefault="008D2934" w:rsidP="008D2934">
      <w:pPr>
        <w:ind w:left="720"/>
        <w:rPr>
          <w:rFonts w:ascii="Arial" w:hAnsi="Arial" w:cs="Arial"/>
        </w:rPr>
      </w:pPr>
    </w:p>
    <w:p w14:paraId="353D9A06" w14:textId="77777777" w:rsidR="008D2934" w:rsidRDefault="008D2934" w:rsidP="008D2934">
      <w:pPr>
        <w:ind w:left="720"/>
        <w:rPr>
          <w:rFonts w:ascii="Arial" w:hAnsi="Arial" w:cs="Arial"/>
        </w:rPr>
      </w:pPr>
      <w:r>
        <w:rPr>
          <w:rFonts w:ascii="Arial" w:hAnsi="Arial" w:cs="Arial"/>
        </w:rPr>
        <w:t xml:space="preserve">It was also voiced that wireline E-911 and Directory service processes may add complexity to this potential solution.  </w:t>
      </w:r>
    </w:p>
    <w:p w14:paraId="174AA2D0" w14:textId="77777777" w:rsidR="008D2934" w:rsidRDefault="008D2934" w:rsidP="008D2934">
      <w:pPr>
        <w:ind w:left="720"/>
        <w:rPr>
          <w:rFonts w:ascii="Arial" w:hAnsi="Arial" w:cs="Arial"/>
        </w:rPr>
      </w:pPr>
    </w:p>
    <w:p w14:paraId="2554B5BE" w14:textId="77777777" w:rsidR="005A72DA" w:rsidRDefault="008D2934" w:rsidP="008D2934">
      <w:pPr>
        <w:ind w:left="720"/>
        <w:rPr>
          <w:rFonts w:ascii="Arial" w:hAnsi="Arial" w:cs="Arial"/>
        </w:rPr>
      </w:pPr>
      <w:r>
        <w:rPr>
          <w:rFonts w:ascii="Arial" w:hAnsi="Arial" w:cs="Arial"/>
        </w:rPr>
        <w:t xml:space="preserve">Deb Tucker from Verizon Wireless indicated that per her observations, roughly 10% of wireline to wireless ports are cancelled because of the time it takes today to port.  These cancelled port requests currently don’t make it into the NPAC.  If this data is now being exchanged at the NPAC level, the size and the volume would potentially </w:t>
      </w:r>
      <w:proofErr w:type="gramStart"/>
      <w:r>
        <w:rPr>
          <w:rFonts w:ascii="Arial" w:hAnsi="Arial" w:cs="Arial"/>
        </w:rPr>
        <w:t>increase</w:t>
      </w:r>
      <w:proofErr w:type="gramEnd"/>
      <w:r>
        <w:rPr>
          <w:rFonts w:ascii="Arial" w:hAnsi="Arial" w:cs="Arial"/>
        </w:rPr>
        <w:t xml:space="preserve"> and she would like the sub-team to consider the storage needs of the NPAC to accommodate this enhanced message and the additional volume of messages.</w:t>
      </w:r>
    </w:p>
    <w:p w14:paraId="3DCD0BFF" w14:textId="77777777" w:rsidR="008D2934" w:rsidRDefault="008D2934" w:rsidP="008D2934">
      <w:pPr>
        <w:ind w:left="720"/>
        <w:rPr>
          <w:rFonts w:ascii="Arial" w:hAnsi="Arial" w:cs="Arial"/>
        </w:rPr>
      </w:pPr>
    </w:p>
    <w:p w14:paraId="7E520488" w14:textId="77777777" w:rsidR="008D2934" w:rsidRPr="008D2934" w:rsidRDefault="008D2934" w:rsidP="00115C24">
      <w:pPr>
        <w:numPr>
          <w:ilvl w:val="0"/>
          <w:numId w:val="22"/>
        </w:numPr>
        <w:rPr>
          <w:rFonts w:ascii="Arial" w:hAnsi="Arial" w:cs="Arial"/>
        </w:rPr>
      </w:pPr>
      <w:r>
        <w:rPr>
          <w:rFonts w:ascii="Arial" w:hAnsi="Arial" w:cs="Arial"/>
          <w:b/>
          <w:u w:val="single"/>
        </w:rPr>
        <w:t>Pros</w:t>
      </w:r>
    </w:p>
    <w:p w14:paraId="2B84DFE0" w14:textId="77777777" w:rsidR="008D2934" w:rsidRDefault="008D2934" w:rsidP="008D2934">
      <w:pPr>
        <w:numPr>
          <w:ilvl w:val="2"/>
          <w:numId w:val="19"/>
        </w:numPr>
        <w:rPr>
          <w:rFonts w:ascii="Arial" w:hAnsi="Arial" w:cs="Arial"/>
        </w:rPr>
      </w:pPr>
      <w:r>
        <w:rPr>
          <w:rFonts w:ascii="Arial" w:hAnsi="Arial" w:cs="Arial"/>
        </w:rPr>
        <w:t>Single system for simple ports</w:t>
      </w:r>
    </w:p>
    <w:p w14:paraId="238D61A1" w14:textId="77777777" w:rsidR="008D2934" w:rsidRDefault="008D2934" w:rsidP="008D2934">
      <w:pPr>
        <w:numPr>
          <w:ilvl w:val="2"/>
          <w:numId w:val="19"/>
        </w:numPr>
        <w:rPr>
          <w:rFonts w:ascii="Arial" w:hAnsi="Arial" w:cs="Arial"/>
        </w:rPr>
      </w:pPr>
      <w:r>
        <w:rPr>
          <w:rFonts w:ascii="Arial" w:hAnsi="Arial" w:cs="Arial"/>
        </w:rPr>
        <w:t xml:space="preserve">The capability for the validation fields to hit the carrier’s ICP or LSR systems is a </w:t>
      </w:r>
      <w:proofErr w:type="gramStart"/>
      <w:r>
        <w:rPr>
          <w:rFonts w:ascii="Arial" w:hAnsi="Arial" w:cs="Arial"/>
        </w:rPr>
        <w:t>must</w:t>
      </w:r>
      <w:proofErr w:type="gramEnd"/>
    </w:p>
    <w:p w14:paraId="01E71B62" w14:textId="77777777" w:rsidR="008D2934" w:rsidRDefault="008D2934" w:rsidP="008D2934">
      <w:pPr>
        <w:numPr>
          <w:ilvl w:val="2"/>
          <w:numId w:val="19"/>
        </w:numPr>
        <w:rPr>
          <w:rFonts w:ascii="Arial" w:hAnsi="Arial" w:cs="Arial"/>
        </w:rPr>
      </w:pPr>
      <w:r>
        <w:rPr>
          <w:rFonts w:ascii="Arial" w:hAnsi="Arial" w:cs="Arial"/>
        </w:rPr>
        <w:t xml:space="preserve">Not too many </w:t>
      </w:r>
      <w:proofErr w:type="gramStart"/>
      <w:r>
        <w:rPr>
          <w:rFonts w:ascii="Arial" w:hAnsi="Arial" w:cs="Arial"/>
        </w:rPr>
        <w:t>touch</w:t>
      </w:r>
      <w:proofErr w:type="gramEnd"/>
      <w:r>
        <w:rPr>
          <w:rFonts w:ascii="Arial" w:hAnsi="Arial" w:cs="Arial"/>
        </w:rPr>
        <w:t xml:space="preserve"> points</w:t>
      </w:r>
    </w:p>
    <w:p w14:paraId="1A12336E" w14:textId="77777777" w:rsidR="00DF6178" w:rsidRDefault="00DF6178" w:rsidP="008D2934">
      <w:pPr>
        <w:numPr>
          <w:ilvl w:val="2"/>
          <w:numId w:val="19"/>
        </w:numPr>
        <w:rPr>
          <w:rFonts w:ascii="Arial" w:hAnsi="Arial" w:cs="Arial"/>
        </w:rPr>
      </w:pPr>
      <w:r>
        <w:rPr>
          <w:rFonts w:ascii="Arial" w:hAnsi="Arial" w:cs="Arial"/>
        </w:rPr>
        <w:t xml:space="preserve">May allow forcing all carriers to support this for simple </w:t>
      </w:r>
      <w:proofErr w:type="gramStart"/>
      <w:r>
        <w:rPr>
          <w:rFonts w:ascii="Arial" w:hAnsi="Arial" w:cs="Arial"/>
        </w:rPr>
        <w:t>ports</w:t>
      </w:r>
      <w:proofErr w:type="gramEnd"/>
    </w:p>
    <w:p w14:paraId="474BB89D" w14:textId="77777777" w:rsidR="008D2934" w:rsidRPr="008D2934" w:rsidRDefault="008D2934" w:rsidP="00115C24">
      <w:pPr>
        <w:numPr>
          <w:ilvl w:val="0"/>
          <w:numId w:val="22"/>
        </w:numPr>
        <w:rPr>
          <w:rFonts w:ascii="Arial" w:hAnsi="Arial" w:cs="Arial"/>
          <w:b/>
          <w:u w:val="single"/>
        </w:rPr>
      </w:pPr>
      <w:r w:rsidRPr="008D2934">
        <w:rPr>
          <w:rFonts w:ascii="Arial" w:hAnsi="Arial" w:cs="Arial"/>
          <w:b/>
          <w:u w:val="single"/>
        </w:rPr>
        <w:t>Cons</w:t>
      </w:r>
    </w:p>
    <w:p w14:paraId="3EF62B9D" w14:textId="77777777" w:rsidR="008D2934" w:rsidRDefault="00DF6178" w:rsidP="008D2934">
      <w:pPr>
        <w:numPr>
          <w:ilvl w:val="2"/>
          <w:numId w:val="19"/>
        </w:numPr>
        <w:rPr>
          <w:rFonts w:ascii="Arial" w:hAnsi="Arial" w:cs="Arial"/>
        </w:rPr>
      </w:pPr>
      <w:r>
        <w:rPr>
          <w:rFonts w:ascii="Arial" w:hAnsi="Arial" w:cs="Arial"/>
        </w:rPr>
        <w:t xml:space="preserve">Possible large </w:t>
      </w:r>
      <w:r w:rsidR="008D2934">
        <w:rPr>
          <w:rFonts w:ascii="Arial" w:hAnsi="Arial" w:cs="Arial"/>
        </w:rPr>
        <w:t>impacts to legacy systems</w:t>
      </w:r>
    </w:p>
    <w:p w14:paraId="04F3F1F1" w14:textId="77777777" w:rsidR="008D2934" w:rsidRPr="008D2934" w:rsidRDefault="008D2934" w:rsidP="00115C24">
      <w:pPr>
        <w:numPr>
          <w:ilvl w:val="0"/>
          <w:numId w:val="22"/>
        </w:numPr>
        <w:rPr>
          <w:rFonts w:ascii="Arial" w:hAnsi="Arial" w:cs="Arial"/>
          <w:b/>
          <w:u w:val="single"/>
        </w:rPr>
      </w:pPr>
      <w:r w:rsidRPr="008D2934">
        <w:rPr>
          <w:rFonts w:ascii="Arial" w:hAnsi="Arial" w:cs="Arial"/>
          <w:b/>
          <w:u w:val="single"/>
        </w:rPr>
        <w:t>Next Meeting</w:t>
      </w:r>
      <w:r w:rsidR="007B04D8">
        <w:rPr>
          <w:rFonts w:ascii="Arial" w:hAnsi="Arial" w:cs="Arial"/>
          <w:b/>
          <w:u w:val="single"/>
        </w:rPr>
        <w:t>s</w:t>
      </w:r>
    </w:p>
    <w:p w14:paraId="1D955E1B" w14:textId="77777777" w:rsidR="008D2934" w:rsidRPr="007B04D8" w:rsidRDefault="007B04D8" w:rsidP="008D2934">
      <w:pPr>
        <w:numPr>
          <w:ilvl w:val="2"/>
          <w:numId w:val="19"/>
        </w:numPr>
        <w:rPr>
          <w:rFonts w:ascii="Arial" w:hAnsi="Arial" w:cs="Arial"/>
          <w:b/>
        </w:rPr>
      </w:pPr>
      <w:r w:rsidRPr="007B04D8">
        <w:rPr>
          <w:rFonts w:ascii="Arial" w:hAnsi="Arial" w:cs="Arial"/>
        </w:rPr>
        <w:t>Thursday June 4</w:t>
      </w:r>
      <w:r>
        <w:rPr>
          <w:rFonts w:ascii="Arial" w:hAnsi="Arial" w:cs="Arial"/>
        </w:rPr>
        <w:t xml:space="preserve">, </w:t>
      </w:r>
      <w:proofErr w:type="gramStart"/>
      <w:r>
        <w:rPr>
          <w:rFonts w:ascii="Arial" w:hAnsi="Arial" w:cs="Arial"/>
        </w:rPr>
        <w:t>2009</w:t>
      </w:r>
      <w:proofErr w:type="gramEnd"/>
      <w:r>
        <w:rPr>
          <w:rFonts w:ascii="Arial" w:hAnsi="Arial" w:cs="Arial"/>
        </w:rPr>
        <w:t xml:space="preserve"> at 12:30pm ET</w:t>
      </w:r>
    </w:p>
    <w:p w14:paraId="0647E417" w14:textId="77777777" w:rsidR="007B04D8" w:rsidRPr="007B04D8" w:rsidRDefault="007B04D8" w:rsidP="007B04D8">
      <w:pPr>
        <w:numPr>
          <w:ilvl w:val="3"/>
          <w:numId w:val="19"/>
        </w:numPr>
        <w:rPr>
          <w:rFonts w:ascii="Arial" w:hAnsi="Arial" w:cs="Arial"/>
        </w:rPr>
      </w:pPr>
      <w:r w:rsidRPr="007B04D8">
        <w:rPr>
          <w:rFonts w:ascii="Arial" w:hAnsi="Arial" w:cs="Arial"/>
        </w:rPr>
        <w:t>Conf bridge 866-858-8801, conf ID 5490</w:t>
      </w:r>
    </w:p>
    <w:p w14:paraId="0F05F544" w14:textId="77777777" w:rsidR="007B04D8" w:rsidRPr="007B04D8" w:rsidRDefault="007B04D8" w:rsidP="008D2934">
      <w:pPr>
        <w:numPr>
          <w:ilvl w:val="2"/>
          <w:numId w:val="19"/>
        </w:numPr>
        <w:rPr>
          <w:rFonts w:ascii="Arial" w:hAnsi="Arial" w:cs="Arial"/>
          <w:b/>
        </w:rPr>
      </w:pPr>
      <w:r>
        <w:rPr>
          <w:rFonts w:ascii="Arial" w:hAnsi="Arial" w:cs="Arial"/>
        </w:rPr>
        <w:t xml:space="preserve">Wednesday June 10, </w:t>
      </w:r>
      <w:proofErr w:type="gramStart"/>
      <w:r>
        <w:rPr>
          <w:rFonts w:ascii="Arial" w:hAnsi="Arial" w:cs="Arial"/>
        </w:rPr>
        <w:t>2009</w:t>
      </w:r>
      <w:proofErr w:type="gramEnd"/>
      <w:r>
        <w:rPr>
          <w:rFonts w:ascii="Arial" w:hAnsi="Arial" w:cs="Arial"/>
        </w:rPr>
        <w:t xml:space="preserve"> at 11am ET</w:t>
      </w:r>
    </w:p>
    <w:p w14:paraId="729ED9F0" w14:textId="77777777" w:rsidR="007B04D8" w:rsidRDefault="007B04D8" w:rsidP="007B04D8">
      <w:pPr>
        <w:numPr>
          <w:ilvl w:val="3"/>
          <w:numId w:val="19"/>
        </w:numPr>
        <w:rPr>
          <w:rFonts w:ascii="Arial" w:hAnsi="Arial" w:cs="Arial"/>
        </w:rPr>
      </w:pPr>
      <w:r w:rsidRPr="007B04D8">
        <w:rPr>
          <w:rFonts w:ascii="Arial" w:hAnsi="Arial" w:cs="Arial"/>
        </w:rPr>
        <w:t>Conf bridge 866-858-8801, conf ID 5490</w:t>
      </w:r>
    </w:p>
    <w:p w14:paraId="531BBAC8" w14:textId="77777777" w:rsidR="007B04D8" w:rsidRDefault="007B04D8" w:rsidP="007B04D8">
      <w:pPr>
        <w:ind w:left="720"/>
        <w:rPr>
          <w:rFonts w:ascii="Arial" w:hAnsi="Arial" w:cs="Arial"/>
        </w:rPr>
      </w:pPr>
    </w:p>
    <w:p w14:paraId="69D96864" w14:textId="77777777" w:rsidR="007B04D8" w:rsidRDefault="007B04D8" w:rsidP="007B04D8">
      <w:pPr>
        <w:ind w:left="720"/>
        <w:rPr>
          <w:rFonts w:ascii="Arial" w:hAnsi="Arial" w:cs="Arial"/>
        </w:rPr>
      </w:pPr>
      <w:r>
        <w:rPr>
          <w:rFonts w:ascii="Arial" w:hAnsi="Arial" w:cs="Arial"/>
        </w:rPr>
        <w:t>See attached notes (embedded within this word document)</w:t>
      </w:r>
    </w:p>
    <w:bookmarkStart w:id="1" w:name="_MON_1305528048"/>
    <w:bookmarkEnd w:id="1"/>
    <w:p w14:paraId="5486A715" w14:textId="77777777" w:rsidR="007B04D8" w:rsidRDefault="007B04D8" w:rsidP="007B04D8">
      <w:pPr>
        <w:ind w:left="720"/>
        <w:rPr>
          <w:rFonts w:ascii="Arial" w:hAnsi="Arial" w:cs="Arial"/>
        </w:rPr>
      </w:pPr>
      <w:r>
        <w:rPr>
          <w:rFonts w:ascii="Arial" w:hAnsi="Arial" w:cs="Arial"/>
        </w:rPr>
        <w:object w:dxaOrig="1538" w:dyaOrig="993" w14:anchorId="39ADD1D3">
          <v:shape id="_x0000_i1027" type="#_x0000_t75" style="width:77pt;height:49.5pt" o:ole="">
            <v:imagedata r:id="rId11" o:title=""/>
          </v:shape>
          <o:OLEObject Type="Embed" ProgID="Word.Document.8" ShapeID="_x0000_i1027" DrawAspect="Icon" ObjectID="_1746961413" r:id="rId12">
            <o:FieldCodes>\s</o:FieldCodes>
          </o:OLEObject>
        </w:object>
      </w:r>
    </w:p>
    <w:p w14:paraId="4CC4B9E7" w14:textId="77777777" w:rsidR="007B04D8" w:rsidRPr="007B04D8" w:rsidRDefault="007B04D8" w:rsidP="007B04D8">
      <w:pPr>
        <w:ind w:left="2880"/>
        <w:rPr>
          <w:rFonts w:ascii="Arial" w:hAnsi="Arial" w:cs="Arial"/>
        </w:rPr>
      </w:pPr>
    </w:p>
    <w:p w14:paraId="321CB4A0" w14:textId="77777777" w:rsidR="007B04D8" w:rsidRDefault="007B04D8" w:rsidP="007B04D8">
      <w:pPr>
        <w:ind w:left="720"/>
        <w:rPr>
          <w:rFonts w:ascii="Arial" w:hAnsi="Arial" w:cs="Arial"/>
        </w:rPr>
      </w:pPr>
      <w:r>
        <w:rPr>
          <w:rFonts w:ascii="Arial" w:hAnsi="Arial" w:cs="Arial"/>
          <w:b/>
          <w:u w:val="single"/>
        </w:rPr>
        <w:t xml:space="preserve">Sub-team #3: </w:t>
      </w:r>
      <w:r w:rsidR="0060798C" w:rsidRPr="0060798C">
        <w:rPr>
          <w:rFonts w:ascii="Arial" w:hAnsi="Arial" w:cs="Arial"/>
          <w:b/>
          <w:u w:val="single"/>
        </w:rPr>
        <w:t>Combination of Clearinghouse and Enhanced NPAC SV Create Message</w:t>
      </w:r>
      <w:r w:rsidR="005A72DA" w:rsidRPr="005A72DA">
        <w:rPr>
          <w:rFonts w:ascii="Arial" w:hAnsi="Arial" w:cs="Arial"/>
        </w:rPr>
        <w:t xml:space="preserve"> – </w:t>
      </w:r>
      <w:r w:rsidR="008D2934">
        <w:rPr>
          <w:rFonts w:ascii="Arial" w:hAnsi="Arial" w:cs="Arial"/>
        </w:rPr>
        <w:t>(St</w:t>
      </w:r>
      <w:r>
        <w:rPr>
          <w:rFonts w:ascii="Arial" w:hAnsi="Arial" w:cs="Arial"/>
        </w:rPr>
        <w:t xml:space="preserve">atus provided by Teresa Patton) – this sub-team couldn’t make a tremendous amount of headway as input from both sub-teams #1 and #2 were needed.  The idea discussed were as </w:t>
      </w:r>
      <w:proofErr w:type="gramStart"/>
      <w:r>
        <w:rPr>
          <w:rFonts w:ascii="Arial" w:hAnsi="Arial" w:cs="Arial"/>
        </w:rPr>
        <w:t>follows</w:t>
      </w:r>
      <w:proofErr w:type="gramEnd"/>
    </w:p>
    <w:p w14:paraId="124A3293" w14:textId="77777777" w:rsidR="007B04D8" w:rsidRDefault="007B04D8" w:rsidP="007B04D8">
      <w:pPr>
        <w:numPr>
          <w:ilvl w:val="0"/>
          <w:numId w:val="21"/>
        </w:numPr>
        <w:rPr>
          <w:rFonts w:ascii="Arial" w:hAnsi="Arial" w:cs="Arial"/>
        </w:rPr>
      </w:pPr>
      <w:r>
        <w:rPr>
          <w:rFonts w:ascii="Arial" w:hAnsi="Arial" w:cs="Arial"/>
        </w:rPr>
        <w:t>Use the enhanced NPAC/SOA process when the NSP believes that the port is “</w:t>
      </w:r>
      <w:proofErr w:type="gramStart"/>
      <w:r>
        <w:rPr>
          <w:rFonts w:ascii="Arial" w:hAnsi="Arial" w:cs="Arial"/>
        </w:rPr>
        <w:t>simple”</w:t>
      </w:r>
      <w:proofErr w:type="gramEnd"/>
    </w:p>
    <w:p w14:paraId="4382D9B7" w14:textId="77777777" w:rsidR="007B04D8" w:rsidRDefault="007B04D8" w:rsidP="007B04D8">
      <w:pPr>
        <w:numPr>
          <w:ilvl w:val="0"/>
          <w:numId w:val="21"/>
        </w:numPr>
        <w:rPr>
          <w:rFonts w:ascii="Arial" w:hAnsi="Arial" w:cs="Arial"/>
        </w:rPr>
      </w:pPr>
      <w:r>
        <w:rPr>
          <w:rFonts w:ascii="Arial" w:hAnsi="Arial" w:cs="Arial"/>
        </w:rPr>
        <w:t>If the NSP receives a conflict indicating that the port is not simple, then the NSP could engage the clearinghouse translation process to reach the OSP through its normal porting process.</w:t>
      </w:r>
    </w:p>
    <w:p w14:paraId="0DE710AF" w14:textId="77777777" w:rsidR="007B04D8" w:rsidRDefault="007B04D8" w:rsidP="007B04D8">
      <w:pPr>
        <w:ind w:left="720"/>
        <w:rPr>
          <w:rFonts w:ascii="Arial" w:hAnsi="Arial" w:cs="Arial"/>
        </w:rPr>
      </w:pPr>
    </w:p>
    <w:p w14:paraId="7477BCD3" w14:textId="77777777" w:rsidR="007B04D8" w:rsidRDefault="007B04D8" w:rsidP="007B04D8">
      <w:pPr>
        <w:ind w:left="720"/>
        <w:rPr>
          <w:rFonts w:ascii="Arial" w:hAnsi="Arial" w:cs="Arial"/>
        </w:rPr>
      </w:pPr>
      <w:r>
        <w:rPr>
          <w:rFonts w:ascii="Arial" w:hAnsi="Arial" w:cs="Arial"/>
        </w:rPr>
        <w:t xml:space="preserve">It was suggested that if the port wasn’t “simple” one possible way for the OSP to respond was to return the “confirmation type” of response with a later Due Date/Time </w:t>
      </w:r>
      <w:r w:rsidR="00115C24">
        <w:rPr>
          <w:rFonts w:ascii="Arial" w:hAnsi="Arial" w:cs="Arial"/>
        </w:rPr>
        <w:t xml:space="preserve">(DDT) </w:t>
      </w:r>
      <w:r>
        <w:rPr>
          <w:rFonts w:ascii="Arial" w:hAnsi="Arial" w:cs="Arial"/>
        </w:rPr>
        <w:t xml:space="preserve">than the 1 day.  The question was raised, “Does this happen in today’s ICP/WICIS process?” and the answer was “Yes – in today’s intermodal porting scenarios, the Wireless carrier </w:t>
      </w:r>
      <w:r w:rsidR="00115C24">
        <w:rPr>
          <w:rFonts w:ascii="Arial" w:hAnsi="Arial" w:cs="Arial"/>
        </w:rPr>
        <w:t xml:space="preserve">can input a Desired Due Date/Time </w:t>
      </w:r>
      <w:proofErr w:type="gramStart"/>
      <w:r w:rsidR="00115C24">
        <w:rPr>
          <w:rFonts w:ascii="Arial" w:hAnsi="Arial" w:cs="Arial"/>
        </w:rPr>
        <w:t>(</w:t>
      </w:r>
      <w:r>
        <w:rPr>
          <w:rFonts w:ascii="Arial" w:hAnsi="Arial" w:cs="Arial"/>
        </w:rPr>
        <w:t xml:space="preserve"> DDDT</w:t>
      </w:r>
      <w:proofErr w:type="gramEnd"/>
      <w:r w:rsidR="00115C24">
        <w:rPr>
          <w:rFonts w:ascii="Arial" w:hAnsi="Arial" w:cs="Arial"/>
        </w:rPr>
        <w:t xml:space="preserve">) </w:t>
      </w:r>
      <w:r>
        <w:rPr>
          <w:rFonts w:ascii="Arial" w:hAnsi="Arial" w:cs="Arial"/>
        </w:rPr>
        <w:t>and the OSP may return a different DDT</w:t>
      </w:r>
      <w:r w:rsidR="00115C24">
        <w:rPr>
          <w:rFonts w:ascii="Arial" w:hAnsi="Arial" w:cs="Arial"/>
        </w:rPr>
        <w:t>.  This has been accounted for in today’s WICIS capabilities for intermodal porting.”  This idea could be explored further in sub-teams #2 and #3</w:t>
      </w:r>
    </w:p>
    <w:p w14:paraId="3093CDC9" w14:textId="77777777" w:rsidR="00115C24" w:rsidRDefault="00115C24" w:rsidP="007B04D8">
      <w:pPr>
        <w:ind w:left="720"/>
        <w:rPr>
          <w:rFonts w:ascii="Arial" w:hAnsi="Arial" w:cs="Arial"/>
        </w:rPr>
      </w:pPr>
    </w:p>
    <w:p w14:paraId="314A577C" w14:textId="77777777" w:rsidR="00115C24" w:rsidRDefault="00115C24" w:rsidP="00115C24">
      <w:pPr>
        <w:numPr>
          <w:ilvl w:val="0"/>
          <w:numId w:val="23"/>
        </w:numPr>
        <w:rPr>
          <w:rFonts w:ascii="Arial" w:hAnsi="Arial" w:cs="Arial"/>
          <w:b/>
          <w:u w:val="single"/>
        </w:rPr>
      </w:pPr>
      <w:r w:rsidRPr="00115C24">
        <w:rPr>
          <w:rFonts w:ascii="Arial" w:hAnsi="Arial" w:cs="Arial"/>
          <w:b/>
          <w:u w:val="single"/>
        </w:rPr>
        <w:t>Next Meeting</w:t>
      </w:r>
    </w:p>
    <w:p w14:paraId="0C0B041F" w14:textId="77777777" w:rsidR="00115C24" w:rsidRPr="00115C24" w:rsidRDefault="00115C24" w:rsidP="00115C24">
      <w:pPr>
        <w:numPr>
          <w:ilvl w:val="1"/>
          <w:numId w:val="23"/>
        </w:numPr>
        <w:rPr>
          <w:rFonts w:ascii="Arial" w:hAnsi="Arial" w:cs="Arial"/>
          <w:b/>
          <w:u w:val="single"/>
        </w:rPr>
      </w:pPr>
      <w:r>
        <w:rPr>
          <w:rFonts w:ascii="Arial" w:hAnsi="Arial" w:cs="Arial"/>
        </w:rPr>
        <w:t xml:space="preserve">June 10, </w:t>
      </w:r>
      <w:proofErr w:type="gramStart"/>
      <w:r>
        <w:rPr>
          <w:rFonts w:ascii="Arial" w:hAnsi="Arial" w:cs="Arial"/>
        </w:rPr>
        <w:t>2009</w:t>
      </w:r>
      <w:proofErr w:type="gramEnd"/>
      <w:r>
        <w:rPr>
          <w:rFonts w:ascii="Arial" w:hAnsi="Arial" w:cs="Arial"/>
        </w:rPr>
        <w:t xml:space="preserve"> from 2-3pm ET </w:t>
      </w:r>
    </w:p>
    <w:p w14:paraId="1DA9C519" w14:textId="77777777" w:rsidR="00115C24" w:rsidRPr="00115C24" w:rsidRDefault="00115C24" w:rsidP="00115C24">
      <w:pPr>
        <w:numPr>
          <w:ilvl w:val="1"/>
          <w:numId w:val="23"/>
        </w:numPr>
        <w:rPr>
          <w:rFonts w:ascii="Arial" w:hAnsi="Arial" w:cs="Arial"/>
          <w:b/>
          <w:u w:val="single"/>
        </w:rPr>
      </w:pPr>
      <w:r>
        <w:rPr>
          <w:rFonts w:ascii="Arial" w:hAnsi="Arial" w:cs="Arial"/>
        </w:rPr>
        <w:t xml:space="preserve">Conference Bridge: </w:t>
      </w:r>
      <w:r w:rsidRPr="00115C24">
        <w:rPr>
          <w:rFonts w:ascii="Arial" w:hAnsi="Arial" w:cs="Arial"/>
        </w:rPr>
        <w:t>877-888-4443 passcode 623 0424</w:t>
      </w:r>
    </w:p>
    <w:p w14:paraId="14FB0D87" w14:textId="77777777" w:rsidR="00115C24" w:rsidRDefault="00115C24" w:rsidP="007B04D8">
      <w:pPr>
        <w:ind w:left="720"/>
        <w:rPr>
          <w:rFonts w:ascii="Arial" w:hAnsi="Arial" w:cs="Arial"/>
        </w:rPr>
      </w:pPr>
    </w:p>
    <w:p w14:paraId="7E42A56B" w14:textId="77777777" w:rsidR="00115C24" w:rsidRDefault="00115C24" w:rsidP="00115C24">
      <w:pPr>
        <w:ind w:left="720"/>
        <w:rPr>
          <w:rFonts w:ascii="Arial" w:hAnsi="Arial" w:cs="Arial"/>
        </w:rPr>
      </w:pPr>
      <w:r>
        <w:rPr>
          <w:rFonts w:ascii="Arial" w:hAnsi="Arial" w:cs="Arial"/>
        </w:rPr>
        <w:t>See attached notes (embedded within this word document)</w:t>
      </w:r>
    </w:p>
    <w:bookmarkStart w:id="2" w:name="_MON_1305528692"/>
    <w:bookmarkEnd w:id="2"/>
    <w:p w14:paraId="5DD0EE9C" w14:textId="77777777" w:rsidR="00115C24" w:rsidRDefault="00115C24" w:rsidP="007B04D8">
      <w:pPr>
        <w:ind w:left="720"/>
        <w:rPr>
          <w:rFonts w:ascii="Arial" w:hAnsi="Arial" w:cs="Arial"/>
        </w:rPr>
      </w:pPr>
      <w:r>
        <w:rPr>
          <w:rFonts w:ascii="Arial" w:hAnsi="Arial" w:cs="Arial"/>
        </w:rPr>
        <w:object w:dxaOrig="1538" w:dyaOrig="993" w14:anchorId="5C575C59">
          <v:shape id="_x0000_i1028" type="#_x0000_t75" style="width:77pt;height:49.5pt" o:ole="">
            <v:imagedata r:id="rId13" o:title=""/>
          </v:shape>
          <o:OLEObject Type="Embed" ProgID="Word.Document.12" ShapeID="_x0000_i1028" DrawAspect="Icon" ObjectID="_1746961414" r:id="rId14"/>
        </w:object>
      </w:r>
    </w:p>
    <w:p w14:paraId="335EB083" w14:textId="77777777" w:rsidR="007B04D8" w:rsidRPr="005A72DA" w:rsidRDefault="007B04D8" w:rsidP="007B04D8">
      <w:pPr>
        <w:ind w:left="720"/>
        <w:rPr>
          <w:rFonts w:ascii="Arial" w:hAnsi="Arial" w:cs="Arial"/>
        </w:rPr>
      </w:pPr>
    </w:p>
    <w:p w14:paraId="52A66343" w14:textId="77777777" w:rsidR="005A72DA" w:rsidRDefault="007B04D8" w:rsidP="007B04D8">
      <w:pPr>
        <w:ind w:left="720"/>
        <w:rPr>
          <w:rFonts w:ascii="Arial" w:hAnsi="Arial" w:cs="Arial"/>
        </w:rPr>
      </w:pPr>
      <w:r>
        <w:rPr>
          <w:rFonts w:ascii="Arial" w:hAnsi="Arial" w:cs="Arial"/>
          <w:b/>
          <w:u w:val="single"/>
        </w:rPr>
        <w:t xml:space="preserve">Sub-team #4: </w:t>
      </w:r>
      <w:r w:rsidR="005A72DA" w:rsidRPr="0060798C">
        <w:rPr>
          <w:rFonts w:ascii="Arial" w:hAnsi="Arial" w:cs="Arial"/>
          <w:b/>
          <w:u w:val="single"/>
        </w:rPr>
        <w:t>Combination of LSR/WPR</w:t>
      </w:r>
      <w:r w:rsidR="00115C24">
        <w:rPr>
          <w:rFonts w:ascii="Arial" w:hAnsi="Arial" w:cs="Arial"/>
        </w:rPr>
        <w:t xml:space="preserve"> – This sub-team is scheduled to meet on Friday June 5, </w:t>
      </w:r>
      <w:proofErr w:type="gramStart"/>
      <w:r w:rsidR="00115C24">
        <w:rPr>
          <w:rFonts w:ascii="Arial" w:hAnsi="Arial" w:cs="Arial"/>
        </w:rPr>
        <w:t>2009</w:t>
      </w:r>
      <w:proofErr w:type="gramEnd"/>
      <w:r w:rsidR="00115C24">
        <w:rPr>
          <w:rFonts w:ascii="Arial" w:hAnsi="Arial" w:cs="Arial"/>
        </w:rPr>
        <w:t xml:space="preserve"> and will receive feedback from the WICIS sub-committee (led by Deb Tucker).  Deb provided some feedback/status on how her work was going.  She reported that during her meetings, it was determined that the WICIS in the form it is today would not be sufficient for the wireline carriers, and thus it would need to be augmented with fields/requirements from the wireline porting process.  The intermodal committee’s excel spreadsheets were reviewed, but there wasn’t consensus on the fields or their use.  It was proposed in their meeting that the WICIS sub-committee be disbanded, however they will have one more meeting to </w:t>
      </w:r>
      <w:r w:rsidR="007204F4">
        <w:rPr>
          <w:rFonts w:ascii="Arial" w:hAnsi="Arial" w:cs="Arial"/>
        </w:rPr>
        <w:t>make this final decision.  They will be meeting on Monday June 8, 2009</w:t>
      </w:r>
    </w:p>
    <w:p w14:paraId="543ADABA" w14:textId="77777777" w:rsidR="007204F4" w:rsidRDefault="007204F4" w:rsidP="007B04D8">
      <w:pPr>
        <w:ind w:left="720"/>
        <w:rPr>
          <w:rFonts w:ascii="Arial" w:hAnsi="Arial" w:cs="Arial"/>
        </w:rPr>
      </w:pPr>
    </w:p>
    <w:p w14:paraId="70E60628" w14:textId="77777777" w:rsidR="007204F4" w:rsidRDefault="007204F4" w:rsidP="007204F4">
      <w:pPr>
        <w:numPr>
          <w:ilvl w:val="0"/>
          <w:numId w:val="24"/>
        </w:numPr>
        <w:rPr>
          <w:rFonts w:ascii="Arial" w:hAnsi="Arial" w:cs="Arial"/>
        </w:rPr>
      </w:pPr>
      <w:r w:rsidRPr="007204F4">
        <w:rPr>
          <w:rFonts w:ascii="Arial" w:hAnsi="Arial" w:cs="Arial"/>
          <w:b/>
          <w:u w:val="single"/>
        </w:rPr>
        <w:t>Next Meeting:</w:t>
      </w:r>
      <w:r>
        <w:rPr>
          <w:rFonts w:ascii="Arial" w:hAnsi="Arial" w:cs="Arial"/>
        </w:rPr>
        <w:t xml:space="preserve">  </w:t>
      </w:r>
    </w:p>
    <w:p w14:paraId="43871EA6" w14:textId="77777777" w:rsidR="007204F4" w:rsidRDefault="007204F4" w:rsidP="007204F4">
      <w:pPr>
        <w:numPr>
          <w:ilvl w:val="1"/>
          <w:numId w:val="24"/>
        </w:numPr>
        <w:rPr>
          <w:rFonts w:ascii="Arial" w:hAnsi="Arial" w:cs="Arial"/>
        </w:rPr>
      </w:pPr>
      <w:r>
        <w:rPr>
          <w:rFonts w:ascii="Arial" w:hAnsi="Arial" w:cs="Arial"/>
        </w:rPr>
        <w:t xml:space="preserve">Friday June 5, </w:t>
      </w:r>
      <w:proofErr w:type="gramStart"/>
      <w:r>
        <w:rPr>
          <w:rFonts w:ascii="Arial" w:hAnsi="Arial" w:cs="Arial"/>
        </w:rPr>
        <w:t>2009</w:t>
      </w:r>
      <w:proofErr w:type="gramEnd"/>
      <w:r>
        <w:rPr>
          <w:rFonts w:ascii="Arial" w:hAnsi="Arial" w:cs="Arial"/>
        </w:rPr>
        <w:t xml:space="preserve"> at 10am ET</w:t>
      </w:r>
    </w:p>
    <w:p w14:paraId="31AF925C" w14:textId="77777777" w:rsidR="007204F4" w:rsidRDefault="007204F4" w:rsidP="007204F4">
      <w:pPr>
        <w:numPr>
          <w:ilvl w:val="1"/>
          <w:numId w:val="24"/>
        </w:numPr>
        <w:rPr>
          <w:rFonts w:ascii="Arial" w:hAnsi="Arial" w:cs="Arial"/>
        </w:rPr>
      </w:pPr>
      <w:r>
        <w:rPr>
          <w:rFonts w:ascii="Arial" w:hAnsi="Arial" w:cs="Arial"/>
        </w:rPr>
        <w:t xml:space="preserve">Meeting will be </w:t>
      </w:r>
      <w:proofErr w:type="gramStart"/>
      <w:r>
        <w:rPr>
          <w:rFonts w:ascii="Arial" w:hAnsi="Arial" w:cs="Arial"/>
        </w:rPr>
        <w:t>lead</w:t>
      </w:r>
      <w:proofErr w:type="gramEnd"/>
      <w:r>
        <w:rPr>
          <w:rFonts w:ascii="Arial" w:hAnsi="Arial" w:cs="Arial"/>
        </w:rPr>
        <w:t xml:space="preserve"> by John Malyar </w:t>
      </w:r>
    </w:p>
    <w:p w14:paraId="378E94E9" w14:textId="77777777" w:rsidR="007204F4" w:rsidRDefault="007204F4" w:rsidP="007204F4">
      <w:pPr>
        <w:numPr>
          <w:ilvl w:val="1"/>
          <w:numId w:val="24"/>
        </w:numPr>
        <w:rPr>
          <w:rFonts w:ascii="Arial" w:hAnsi="Arial" w:cs="Arial"/>
        </w:rPr>
      </w:pPr>
      <w:r>
        <w:rPr>
          <w:rFonts w:ascii="Arial" w:hAnsi="Arial" w:cs="Arial"/>
        </w:rPr>
        <w:t xml:space="preserve">Conference Call info:  </w:t>
      </w:r>
      <w:r w:rsidRPr="007204F4">
        <w:rPr>
          <w:rFonts w:ascii="Arial" w:hAnsi="Arial" w:cs="Arial"/>
        </w:rPr>
        <w:t>1.888.699.0348 Pin 7192#</w:t>
      </w:r>
    </w:p>
    <w:p w14:paraId="73F37F0A" w14:textId="77777777" w:rsidR="00120630" w:rsidRDefault="00120630" w:rsidP="007204F4">
      <w:pPr>
        <w:rPr>
          <w:rFonts w:ascii="Arial" w:hAnsi="Arial" w:cs="Arial"/>
        </w:rPr>
      </w:pPr>
    </w:p>
    <w:p w14:paraId="5F5D9F03" w14:textId="77777777" w:rsidR="007204F4" w:rsidRDefault="007204F4" w:rsidP="007204F4">
      <w:pPr>
        <w:rPr>
          <w:rFonts w:ascii="Arial" w:hAnsi="Arial" w:cs="Arial"/>
          <w:b/>
          <w:u w:val="single"/>
        </w:rPr>
      </w:pPr>
    </w:p>
    <w:p w14:paraId="25AA2403" w14:textId="77777777" w:rsidR="007204F4" w:rsidRDefault="007204F4" w:rsidP="007204F4">
      <w:pPr>
        <w:rPr>
          <w:rFonts w:ascii="Arial" w:hAnsi="Arial" w:cs="Arial"/>
          <w:b/>
          <w:u w:val="single"/>
        </w:rPr>
      </w:pPr>
    </w:p>
    <w:p w14:paraId="0B344C7A" w14:textId="77777777" w:rsidR="007204F4" w:rsidRDefault="007204F4" w:rsidP="007204F4">
      <w:pPr>
        <w:rPr>
          <w:rFonts w:ascii="Arial" w:hAnsi="Arial" w:cs="Arial"/>
          <w:b/>
          <w:u w:val="single"/>
        </w:rPr>
      </w:pPr>
      <w:r>
        <w:rPr>
          <w:rFonts w:ascii="Arial" w:hAnsi="Arial" w:cs="Arial"/>
          <w:b/>
          <w:u w:val="single"/>
        </w:rPr>
        <w:t>Additional Notes (not related to any one sub-team)</w:t>
      </w:r>
    </w:p>
    <w:p w14:paraId="70669F70" w14:textId="77777777" w:rsidR="007204F4" w:rsidRDefault="007204F4" w:rsidP="007204F4">
      <w:pPr>
        <w:rPr>
          <w:rFonts w:ascii="Arial" w:hAnsi="Arial" w:cs="Arial"/>
          <w:b/>
          <w:u w:val="single"/>
        </w:rPr>
      </w:pPr>
    </w:p>
    <w:p w14:paraId="2BFF7197" w14:textId="77777777" w:rsidR="007204F4" w:rsidRDefault="007204F4" w:rsidP="007204F4">
      <w:pPr>
        <w:rPr>
          <w:rFonts w:ascii="Arial" w:hAnsi="Arial" w:cs="Arial"/>
        </w:rPr>
      </w:pPr>
      <w:proofErr w:type="gramStart"/>
      <w:r>
        <w:rPr>
          <w:rFonts w:ascii="Arial" w:hAnsi="Arial" w:cs="Arial"/>
        </w:rPr>
        <w:t>One participant,</w:t>
      </w:r>
      <w:proofErr w:type="gramEnd"/>
      <w:r>
        <w:rPr>
          <w:rFonts w:ascii="Arial" w:hAnsi="Arial" w:cs="Arial"/>
        </w:rPr>
        <w:t xml:space="preserve"> expressed that the NPAC is currently a forced process, and it is the single common process throughout the industry.  They also stated that they didn’t believe that other processes could be “forced</w:t>
      </w:r>
      <w:proofErr w:type="gramStart"/>
      <w:r>
        <w:rPr>
          <w:rFonts w:ascii="Arial" w:hAnsi="Arial" w:cs="Arial"/>
        </w:rPr>
        <w:t>”</w:t>
      </w:r>
      <w:proofErr w:type="gramEnd"/>
      <w:r>
        <w:rPr>
          <w:rFonts w:ascii="Arial" w:hAnsi="Arial" w:cs="Arial"/>
        </w:rPr>
        <w:t xml:space="preserve"> and some carriers would not feel comfortable forcing the industry to use numerous clearinghouses/service bereau solutions for other pieces.  </w:t>
      </w:r>
    </w:p>
    <w:p w14:paraId="01B588E6" w14:textId="77777777" w:rsidR="007204F4" w:rsidRDefault="007204F4" w:rsidP="007204F4">
      <w:pPr>
        <w:rPr>
          <w:rFonts w:ascii="Arial" w:hAnsi="Arial" w:cs="Arial"/>
        </w:rPr>
      </w:pPr>
    </w:p>
    <w:p w14:paraId="2C518745" w14:textId="77777777" w:rsidR="007204F4" w:rsidRDefault="007204F4" w:rsidP="007204F4">
      <w:pPr>
        <w:rPr>
          <w:rFonts w:ascii="Arial" w:hAnsi="Arial" w:cs="Arial"/>
        </w:rPr>
      </w:pPr>
      <w:r>
        <w:rPr>
          <w:rFonts w:ascii="Arial" w:hAnsi="Arial" w:cs="Arial"/>
        </w:rPr>
        <w:t>There was an objection to this reasoning, indicating that potential solutions (like the translation services) could potentially be forced.</w:t>
      </w:r>
    </w:p>
    <w:p w14:paraId="4EBF1FE2" w14:textId="77777777" w:rsidR="007204F4" w:rsidRDefault="007204F4" w:rsidP="007204F4">
      <w:pPr>
        <w:rPr>
          <w:rFonts w:ascii="Arial" w:hAnsi="Arial" w:cs="Arial"/>
        </w:rPr>
      </w:pPr>
    </w:p>
    <w:p w14:paraId="15370C54" w14:textId="77777777" w:rsidR="007204F4" w:rsidRDefault="007204F4" w:rsidP="007204F4">
      <w:pPr>
        <w:rPr>
          <w:rFonts w:ascii="Arial" w:hAnsi="Arial" w:cs="Arial"/>
          <w:b/>
          <w:u w:val="single"/>
        </w:rPr>
      </w:pPr>
    </w:p>
    <w:p w14:paraId="7BE0A337" w14:textId="77777777" w:rsidR="007204F4" w:rsidRDefault="007204F4" w:rsidP="007204F4">
      <w:pPr>
        <w:rPr>
          <w:rFonts w:ascii="Arial" w:hAnsi="Arial" w:cs="Arial"/>
          <w:b/>
          <w:u w:val="single"/>
        </w:rPr>
      </w:pPr>
      <w:r w:rsidRPr="007204F4">
        <w:rPr>
          <w:rFonts w:ascii="Arial" w:hAnsi="Arial" w:cs="Arial"/>
          <w:b/>
          <w:u w:val="single"/>
        </w:rPr>
        <w:t>Questions for the Out-Of-The-Box Committee as a whole</w:t>
      </w:r>
    </w:p>
    <w:p w14:paraId="73E277BA" w14:textId="77777777" w:rsidR="007204F4" w:rsidRDefault="007204F4" w:rsidP="007204F4">
      <w:pPr>
        <w:rPr>
          <w:rFonts w:ascii="Arial" w:hAnsi="Arial" w:cs="Arial"/>
        </w:rPr>
      </w:pPr>
      <w:r>
        <w:rPr>
          <w:rFonts w:ascii="Arial" w:hAnsi="Arial" w:cs="Arial"/>
        </w:rPr>
        <w:t>When do we pull all sub-teams back together into 1 umbrella group again?</w:t>
      </w:r>
    </w:p>
    <w:p w14:paraId="5218196C" w14:textId="77777777" w:rsidR="007204F4" w:rsidRDefault="007204F4" w:rsidP="007204F4">
      <w:pPr>
        <w:rPr>
          <w:rFonts w:ascii="Arial" w:hAnsi="Arial" w:cs="Arial"/>
        </w:rPr>
      </w:pPr>
    </w:p>
    <w:p w14:paraId="01943202" w14:textId="77777777" w:rsidR="007204F4" w:rsidRDefault="007204F4" w:rsidP="007204F4">
      <w:pPr>
        <w:rPr>
          <w:rFonts w:ascii="Arial" w:hAnsi="Arial" w:cs="Arial"/>
        </w:rPr>
      </w:pPr>
      <w:r>
        <w:rPr>
          <w:rFonts w:ascii="Arial" w:hAnsi="Arial" w:cs="Arial"/>
        </w:rPr>
        <w:t>When should be select “solutions” that will be presented to the LNPA Working Group?</w:t>
      </w:r>
    </w:p>
    <w:p w14:paraId="2D4F2E2D" w14:textId="77777777" w:rsidR="007204F4" w:rsidRDefault="007204F4" w:rsidP="007204F4">
      <w:pPr>
        <w:rPr>
          <w:rFonts w:ascii="Arial" w:hAnsi="Arial" w:cs="Arial"/>
        </w:rPr>
      </w:pPr>
      <w:r>
        <w:rPr>
          <w:rFonts w:ascii="Arial" w:hAnsi="Arial" w:cs="Arial"/>
        </w:rPr>
        <w:tab/>
        <w:t>Answer:  Prior to July 14</w:t>
      </w:r>
      <w:r w:rsidRPr="007204F4">
        <w:rPr>
          <w:rFonts w:ascii="Arial" w:hAnsi="Arial" w:cs="Arial"/>
          <w:vertAlign w:val="superscript"/>
        </w:rPr>
        <w:t>th</w:t>
      </w:r>
      <w:r>
        <w:rPr>
          <w:rFonts w:ascii="Arial" w:hAnsi="Arial" w:cs="Arial"/>
        </w:rPr>
        <w:t>, 2009</w:t>
      </w:r>
    </w:p>
    <w:p w14:paraId="51AB37B5" w14:textId="77777777" w:rsidR="007204F4" w:rsidRDefault="007204F4" w:rsidP="007204F4">
      <w:pPr>
        <w:rPr>
          <w:rFonts w:ascii="Arial" w:hAnsi="Arial" w:cs="Arial"/>
        </w:rPr>
      </w:pPr>
    </w:p>
    <w:p w14:paraId="30850B69" w14:textId="77777777" w:rsidR="007204F4" w:rsidRDefault="007204F4" w:rsidP="007204F4">
      <w:pPr>
        <w:rPr>
          <w:rFonts w:ascii="Arial" w:hAnsi="Arial" w:cs="Arial"/>
        </w:rPr>
      </w:pPr>
      <w:r>
        <w:rPr>
          <w:rFonts w:ascii="Arial" w:hAnsi="Arial" w:cs="Arial"/>
        </w:rPr>
        <w:t>What are the current deliverables to the LNPA Working Group?</w:t>
      </w:r>
    </w:p>
    <w:p w14:paraId="7B138578" w14:textId="77777777" w:rsidR="007204F4" w:rsidRDefault="007204F4" w:rsidP="007204F4">
      <w:pPr>
        <w:rPr>
          <w:rFonts w:ascii="Arial" w:hAnsi="Arial" w:cs="Arial"/>
        </w:rPr>
      </w:pPr>
      <w:r>
        <w:rPr>
          <w:rFonts w:ascii="Arial" w:hAnsi="Arial" w:cs="Arial"/>
        </w:rPr>
        <w:tab/>
        <w:t>Answer:  Processes and Diagrams are the deliverable items</w:t>
      </w:r>
    </w:p>
    <w:p w14:paraId="36F453FD" w14:textId="77777777" w:rsidR="007204F4" w:rsidRDefault="007204F4" w:rsidP="007204F4">
      <w:pPr>
        <w:rPr>
          <w:rFonts w:ascii="Arial" w:hAnsi="Arial" w:cs="Arial"/>
        </w:rPr>
      </w:pPr>
    </w:p>
    <w:p w14:paraId="5646F371" w14:textId="77777777" w:rsidR="007204F4" w:rsidRDefault="007204F4" w:rsidP="007204F4">
      <w:pPr>
        <w:rPr>
          <w:rFonts w:ascii="Arial" w:hAnsi="Arial" w:cs="Arial"/>
          <w:b/>
          <w:u w:val="single"/>
        </w:rPr>
      </w:pPr>
      <w:r w:rsidRPr="007204F4">
        <w:rPr>
          <w:rFonts w:ascii="Arial" w:hAnsi="Arial" w:cs="Arial"/>
          <w:b/>
          <w:u w:val="single"/>
        </w:rPr>
        <w:t>Future Meetings for the Out-Of-The-Box Committee</w:t>
      </w:r>
    </w:p>
    <w:p w14:paraId="7AF60A6B" w14:textId="77777777" w:rsidR="007204F4" w:rsidRDefault="007204F4" w:rsidP="007204F4">
      <w:pPr>
        <w:rPr>
          <w:rFonts w:ascii="Arial" w:hAnsi="Arial" w:cs="Arial"/>
        </w:rPr>
      </w:pPr>
      <w:r>
        <w:rPr>
          <w:rFonts w:ascii="Arial" w:hAnsi="Arial" w:cs="Arial"/>
        </w:rPr>
        <w:t>June 10, 2009</w:t>
      </w:r>
      <w:r w:rsidR="00A73EB8">
        <w:rPr>
          <w:rFonts w:ascii="Arial" w:hAnsi="Arial" w:cs="Arial"/>
        </w:rPr>
        <w:t xml:space="preserve">: </w:t>
      </w:r>
      <w:r w:rsidR="00A73EB8">
        <w:rPr>
          <w:rFonts w:ascii="Arial" w:hAnsi="Arial" w:cs="Arial"/>
        </w:rPr>
        <w:tab/>
        <w:t xml:space="preserve"> 4-5pm ET:  </w:t>
      </w:r>
      <w:r w:rsidR="00A73EB8">
        <w:rPr>
          <w:rFonts w:ascii="Arial" w:hAnsi="Arial" w:cs="Arial"/>
        </w:rPr>
        <w:tab/>
      </w:r>
      <w:r w:rsidR="00A73EB8">
        <w:rPr>
          <w:rFonts w:ascii="Arial" w:hAnsi="Arial" w:cs="Arial"/>
        </w:rPr>
        <w:tab/>
      </w:r>
      <w:r w:rsidR="00A73EB8" w:rsidRPr="00A73EB8">
        <w:rPr>
          <w:rFonts w:ascii="Arial" w:hAnsi="Arial" w:cs="Arial"/>
        </w:rPr>
        <w:t>877-888-</w:t>
      </w:r>
      <w:proofErr w:type="gramStart"/>
      <w:r w:rsidR="00A73EB8" w:rsidRPr="00A73EB8">
        <w:rPr>
          <w:rFonts w:ascii="Arial" w:hAnsi="Arial" w:cs="Arial"/>
        </w:rPr>
        <w:t>4443  passcode</w:t>
      </w:r>
      <w:proofErr w:type="gramEnd"/>
      <w:r w:rsidR="00A73EB8" w:rsidRPr="00A73EB8">
        <w:rPr>
          <w:rFonts w:ascii="Arial" w:hAnsi="Arial" w:cs="Arial"/>
        </w:rPr>
        <w:t xml:space="preserve"> 623 0424</w:t>
      </w:r>
    </w:p>
    <w:p w14:paraId="4BFA98F1" w14:textId="77777777" w:rsidR="007204F4" w:rsidRDefault="007204F4" w:rsidP="007204F4">
      <w:pPr>
        <w:rPr>
          <w:rFonts w:ascii="Arial" w:hAnsi="Arial" w:cs="Arial"/>
        </w:rPr>
      </w:pPr>
      <w:r>
        <w:rPr>
          <w:rFonts w:ascii="Arial" w:hAnsi="Arial" w:cs="Arial"/>
        </w:rPr>
        <w:t>June 16, 2009</w:t>
      </w:r>
      <w:r w:rsidR="00A73EB8">
        <w:rPr>
          <w:rFonts w:ascii="Arial" w:hAnsi="Arial" w:cs="Arial"/>
        </w:rPr>
        <w:t xml:space="preserve">: </w:t>
      </w:r>
      <w:r w:rsidR="00A73EB8">
        <w:rPr>
          <w:rFonts w:ascii="Arial" w:hAnsi="Arial" w:cs="Arial"/>
        </w:rPr>
        <w:tab/>
        <w:t xml:space="preserve"> 4-5pm ET: </w:t>
      </w:r>
      <w:r w:rsidR="00A73EB8">
        <w:rPr>
          <w:rFonts w:ascii="Arial" w:hAnsi="Arial" w:cs="Arial"/>
        </w:rPr>
        <w:tab/>
      </w:r>
      <w:r w:rsidR="00A73EB8">
        <w:rPr>
          <w:rFonts w:ascii="Arial" w:hAnsi="Arial" w:cs="Arial"/>
        </w:rPr>
        <w:tab/>
      </w:r>
      <w:r w:rsidR="00A73EB8" w:rsidRPr="00A73EB8">
        <w:rPr>
          <w:rFonts w:ascii="Arial" w:hAnsi="Arial" w:cs="Arial"/>
        </w:rPr>
        <w:t>877-888-</w:t>
      </w:r>
      <w:proofErr w:type="gramStart"/>
      <w:r w:rsidR="00A73EB8" w:rsidRPr="00A73EB8">
        <w:rPr>
          <w:rFonts w:ascii="Arial" w:hAnsi="Arial" w:cs="Arial"/>
        </w:rPr>
        <w:t>4443  passcode</w:t>
      </w:r>
      <w:proofErr w:type="gramEnd"/>
      <w:r w:rsidR="00A73EB8" w:rsidRPr="00A73EB8">
        <w:rPr>
          <w:rFonts w:ascii="Arial" w:hAnsi="Arial" w:cs="Arial"/>
        </w:rPr>
        <w:t xml:space="preserve"> 623 0424</w:t>
      </w:r>
    </w:p>
    <w:p w14:paraId="67CA28F2" w14:textId="77777777" w:rsidR="007204F4" w:rsidRDefault="007204F4" w:rsidP="007204F4">
      <w:pPr>
        <w:rPr>
          <w:rFonts w:ascii="Arial" w:hAnsi="Arial" w:cs="Arial"/>
        </w:rPr>
      </w:pPr>
      <w:r>
        <w:rPr>
          <w:rFonts w:ascii="Arial" w:hAnsi="Arial" w:cs="Arial"/>
        </w:rPr>
        <w:t>June 23, 2009</w:t>
      </w:r>
      <w:r w:rsidR="00A73EB8">
        <w:rPr>
          <w:rFonts w:ascii="Arial" w:hAnsi="Arial" w:cs="Arial"/>
        </w:rPr>
        <w:t xml:space="preserve">:  </w:t>
      </w:r>
      <w:r w:rsidR="00A73EB8">
        <w:rPr>
          <w:rFonts w:ascii="Arial" w:hAnsi="Arial" w:cs="Arial"/>
        </w:rPr>
        <w:tab/>
        <w:t xml:space="preserve">4-5pm ET: </w:t>
      </w:r>
      <w:r w:rsidR="00A73EB8">
        <w:rPr>
          <w:rFonts w:ascii="Arial" w:hAnsi="Arial" w:cs="Arial"/>
        </w:rPr>
        <w:tab/>
      </w:r>
      <w:r w:rsidR="00A73EB8">
        <w:rPr>
          <w:rFonts w:ascii="Arial" w:hAnsi="Arial" w:cs="Arial"/>
        </w:rPr>
        <w:tab/>
      </w:r>
      <w:r w:rsidR="00A73EB8" w:rsidRPr="00A73EB8">
        <w:rPr>
          <w:rFonts w:ascii="Arial" w:hAnsi="Arial" w:cs="Arial"/>
        </w:rPr>
        <w:t>877-888-</w:t>
      </w:r>
      <w:proofErr w:type="gramStart"/>
      <w:r w:rsidR="00A73EB8" w:rsidRPr="00A73EB8">
        <w:rPr>
          <w:rFonts w:ascii="Arial" w:hAnsi="Arial" w:cs="Arial"/>
        </w:rPr>
        <w:t>4443  passcode</w:t>
      </w:r>
      <w:proofErr w:type="gramEnd"/>
      <w:r w:rsidR="00A73EB8" w:rsidRPr="00A73EB8">
        <w:rPr>
          <w:rFonts w:ascii="Arial" w:hAnsi="Arial" w:cs="Arial"/>
        </w:rPr>
        <w:t xml:space="preserve"> 623 0424</w:t>
      </w:r>
    </w:p>
    <w:p w14:paraId="5191AC1F" w14:textId="77777777" w:rsidR="00DC0836" w:rsidRPr="000D63BF" w:rsidRDefault="007204F4" w:rsidP="000D63BF">
      <w:pPr>
        <w:rPr>
          <w:rFonts w:ascii="Arial" w:hAnsi="Arial" w:cs="Arial"/>
        </w:rPr>
      </w:pPr>
      <w:r>
        <w:rPr>
          <w:rFonts w:ascii="Arial" w:hAnsi="Arial" w:cs="Arial"/>
        </w:rPr>
        <w:t>July 9, 2009</w:t>
      </w:r>
      <w:r w:rsidR="00A73EB8">
        <w:rPr>
          <w:rFonts w:ascii="Arial" w:hAnsi="Arial" w:cs="Arial"/>
        </w:rPr>
        <w:t xml:space="preserve">: </w:t>
      </w:r>
      <w:r w:rsidR="00A73EB8">
        <w:rPr>
          <w:rFonts w:ascii="Arial" w:hAnsi="Arial" w:cs="Arial"/>
        </w:rPr>
        <w:tab/>
        <w:t xml:space="preserve">3:30pm-5pm ET: </w:t>
      </w:r>
      <w:r w:rsidR="00A73EB8">
        <w:rPr>
          <w:rFonts w:ascii="Arial" w:hAnsi="Arial" w:cs="Arial"/>
        </w:rPr>
        <w:tab/>
      </w:r>
      <w:r w:rsidR="00A73EB8" w:rsidRPr="00A73EB8">
        <w:rPr>
          <w:rFonts w:ascii="Arial" w:hAnsi="Arial" w:cs="Arial"/>
        </w:rPr>
        <w:t>877-888-</w:t>
      </w:r>
      <w:proofErr w:type="gramStart"/>
      <w:r w:rsidR="00A73EB8" w:rsidRPr="00A73EB8">
        <w:rPr>
          <w:rFonts w:ascii="Arial" w:hAnsi="Arial" w:cs="Arial"/>
        </w:rPr>
        <w:t>4443  passcode</w:t>
      </w:r>
      <w:proofErr w:type="gramEnd"/>
      <w:r w:rsidR="00A73EB8" w:rsidRPr="00A73EB8">
        <w:rPr>
          <w:rFonts w:ascii="Arial" w:hAnsi="Arial" w:cs="Arial"/>
        </w:rPr>
        <w:t xml:space="preserve"> 623 0424</w:t>
      </w:r>
    </w:p>
    <w:sectPr w:rsidR="00DC0836" w:rsidRPr="000D63BF">
      <w:headerReference w:type="default" r:id="rId15"/>
      <w:footerReference w:type="default" r:id="rId16"/>
      <w:pgSz w:w="12240" w:h="15840" w:code="1"/>
      <w:pgMar w:top="1440" w:right="1440" w:bottom="1152"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3BAD" w14:textId="77777777" w:rsidR="00EC2890" w:rsidRDefault="00EC2890">
      <w:r>
        <w:separator/>
      </w:r>
    </w:p>
  </w:endnote>
  <w:endnote w:type="continuationSeparator" w:id="0">
    <w:p w14:paraId="245079CC" w14:textId="77777777" w:rsidR="00EC2890" w:rsidRDefault="00EC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Lt BT">
    <w:altName w:val="Cooper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072B" w14:textId="77777777" w:rsidR="00DC0836" w:rsidRDefault="00DC0836">
    <w:pPr>
      <w:pStyle w:val="Footer"/>
      <w:jc w:val="center"/>
    </w:pPr>
  </w:p>
  <w:p w14:paraId="5C7BA6A8" w14:textId="77777777" w:rsidR="00DC0836" w:rsidRDefault="00DC0836">
    <w:pPr>
      <w:pStyle w:val="Footer"/>
      <w:jc w:val="center"/>
    </w:pPr>
    <w:r>
      <w:fldChar w:fldCharType="begin"/>
    </w:r>
    <w:r>
      <w:instrText xml:space="preserve"> PAGE   \* MERGEFORMAT </w:instrText>
    </w:r>
    <w:r>
      <w:fldChar w:fldCharType="separate"/>
    </w:r>
    <w:r w:rsidR="00DF6178">
      <w:rPr>
        <w:noProof/>
      </w:rPr>
      <w:t>5</w:t>
    </w:r>
    <w:r>
      <w:fldChar w:fldCharType="end"/>
    </w:r>
  </w:p>
  <w:p w14:paraId="0EB5510D" w14:textId="77777777" w:rsidR="00B644E4" w:rsidRPr="00DC0836" w:rsidRDefault="00B644E4" w:rsidP="00DC0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03CA" w14:textId="77777777" w:rsidR="00EC2890" w:rsidRDefault="00EC2890">
      <w:r>
        <w:separator/>
      </w:r>
    </w:p>
  </w:footnote>
  <w:footnote w:type="continuationSeparator" w:id="0">
    <w:p w14:paraId="79EDE19A" w14:textId="77777777" w:rsidR="00EC2890" w:rsidRDefault="00EC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898"/>
      <w:gridCol w:w="7290"/>
    </w:tblGrid>
    <w:tr w:rsidR="00B644E4" w14:paraId="4060B84A" w14:textId="77777777">
      <w:tblPrEx>
        <w:tblCellMar>
          <w:top w:w="0" w:type="dxa"/>
          <w:bottom w:w="0" w:type="dxa"/>
        </w:tblCellMar>
      </w:tblPrEx>
      <w:trPr>
        <w:cantSplit/>
      </w:trPr>
      <w:tc>
        <w:tcPr>
          <w:tcW w:w="2898" w:type="dxa"/>
        </w:tcPr>
        <w:p w14:paraId="1CB3DA9A" w14:textId="77777777" w:rsidR="00B644E4" w:rsidRDefault="00B644E4">
          <w:pPr>
            <w:rPr>
              <w:b/>
              <w:sz w:val="16"/>
            </w:rPr>
          </w:pPr>
        </w:p>
      </w:tc>
      <w:tc>
        <w:tcPr>
          <w:tcW w:w="7290" w:type="dxa"/>
        </w:tcPr>
        <w:p w14:paraId="3AD60A95" w14:textId="77777777" w:rsidR="00B644E4" w:rsidRDefault="00B644E4">
          <w:pPr>
            <w:jc w:val="right"/>
            <w:rPr>
              <w:b/>
              <w:sz w:val="16"/>
            </w:rPr>
          </w:pPr>
        </w:p>
      </w:tc>
    </w:tr>
    <w:tr w:rsidR="00B644E4" w14:paraId="3E7F3925" w14:textId="77777777">
      <w:tblPrEx>
        <w:tblCellMar>
          <w:top w:w="0" w:type="dxa"/>
          <w:bottom w:w="0" w:type="dxa"/>
        </w:tblCellMar>
      </w:tblPrEx>
      <w:trPr>
        <w:cantSplit/>
      </w:trPr>
      <w:tc>
        <w:tcPr>
          <w:tcW w:w="10188" w:type="dxa"/>
          <w:gridSpan w:val="2"/>
          <w:tcBorders>
            <w:bottom w:val="double" w:sz="6" w:space="0" w:color="auto"/>
          </w:tcBorders>
        </w:tcPr>
        <w:p w14:paraId="598AD7A2" w14:textId="77777777" w:rsidR="00B644E4" w:rsidRDefault="00B644E4">
          <w:pPr>
            <w:jc w:val="center"/>
            <w:rPr>
              <w:rFonts w:ascii="Arial" w:hAnsi="Arial"/>
              <w:b/>
              <w:sz w:val="24"/>
            </w:rPr>
          </w:pPr>
          <w:r>
            <w:rPr>
              <w:rFonts w:ascii="Arial" w:hAnsi="Arial"/>
              <w:b/>
              <w:sz w:val="24"/>
            </w:rPr>
            <w:t>Minutes and Action Form</w:t>
          </w:r>
        </w:p>
      </w:tc>
    </w:tr>
  </w:tbl>
  <w:p w14:paraId="31C00B5F" w14:textId="77777777" w:rsidR="00B644E4" w:rsidRDefault="00B644E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245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295EB7"/>
    <w:multiLevelType w:val="hybridMultilevel"/>
    <w:tmpl w:val="FE7A1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7C7C24"/>
    <w:multiLevelType w:val="hybridMultilevel"/>
    <w:tmpl w:val="C3C4C4C0"/>
    <w:lvl w:ilvl="0" w:tplc="A70AADB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BF6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B42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E77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827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C26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3809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7E0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406A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821DB2"/>
    <w:multiLevelType w:val="hybridMultilevel"/>
    <w:tmpl w:val="DF1A8F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6E254E"/>
    <w:multiLevelType w:val="hybridMultilevel"/>
    <w:tmpl w:val="C2D0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C543C"/>
    <w:multiLevelType w:val="hybridMultilevel"/>
    <w:tmpl w:val="AF1A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571FB"/>
    <w:multiLevelType w:val="hybridMultilevel"/>
    <w:tmpl w:val="FE7A1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294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2D6D60"/>
    <w:multiLevelType w:val="hybridMultilevel"/>
    <w:tmpl w:val="B86C9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A92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AE72D4"/>
    <w:multiLevelType w:val="hybridMultilevel"/>
    <w:tmpl w:val="1908C3AC"/>
    <w:lvl w:ilvl="0" w:tplc="2EB642CA">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D668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3782451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16cid:durableId="65248454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7603756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62562064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16cid:durableId="1710449083">
    <w:abstractNumId w:val="9"/>
  </w:num>
  <w:num w:numId="6" w16cid:durableId="11104481">
    <w:abstractNumId w:val="11"/>
  </w:num>
  <w:num w:numId="7" w16cid:durableId="1232733598">
    <w:abstractNumId w:val="6"/>
  </w:num>
  <w:num w:numId="8" w16cid:durableId="736561186">
    <w:abstractNumId w:val="18"/>
  </w:num>
  <w:num w:numId="9" w16cid:durableId="761534447">
    <w:abstractNumId w:val="16"/>
  </w:num>
  <w:num w:numId="10" w16cid:durableId="1832477578">
    <w:abstractNumId w:val="20"/>
  </w:num>
  <w:num w:numId="11" w16cid:durableId="1711953473">
    <w:abstractNumId w:val="10"/>
  </w:num>
  <w:num w:numId="12" w16cid:durableId="825517580">
    <w:abstractNumId w:val="4"/>
  </w:num>
  <w:num w:numId="13" w16cid:durableId="724109828">
    <w:abstractNumId w:val="5"/>
  </w:num>
  <w:num w:numId="14" w16cid:durableId="1598979840">
    <w:abstractNumId w:val="8"/>
  </w:num>
  <w:num w:numId="15" w16cid:durableId="25059630">
    <w:abstractNumId w:val="1"/>
  </w:num>
  <w:num w:numId="16" w16cid:durableId="2128161913">
    <w:abstractNumId w:val="7"/>
  </w:num>
  <w:num w:numId="17" w16cid:durableId="1579289964">
    <w:abstractNumId w:val="14"/>
  </w:num>
  <w:num w:numId="18" w16cid:durableId="320888515">
    <w:abstractNumId w:val="13"/>
  </w:num>
  <w:num w:numId="19" w16cid:durableId="980647696">
    <w:abstractNumId w:val="19"/>
  </w:num>
  <w:num w:numId="20" w16cid:durableId="1623464158">
    <w:abstractNumId w:val="17"/>
  </w:num>
  <w:num w:numId="21" w16cid:durableId="1075317120">
    <w:abstractNumId w:val="3"/>
  </w:num>
  <w:num w:numId="22" w16cid:durableId="561136279">
    <w:abstractNumId w:val="15"/>
  </w:num>
  <w:num w:numId="23" w16cid:durableId="1643122794">
    <w:abstractNumId w:val="2"/>
  </w:num>
  <w:num w:numId="24" w16cid:durableId="13889167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BF"/>
    <w:rsid w:val="000C3F19"/>
    <w:rsid w:val="000D0F21"/>
    <w:rsid w:val="000D63BF"/>
    <w:rsid w:val="000D6B2D"/>
    <w:rsid w:val="00115C24"/>
    <w:rsid w:val="00120630"/>
    <w:rsid w:val="00164BBD"/>
    <w:rsid w:val="001809F4"/>
    <w:rsid w:val="00315823"/>
    <w:rsid w:val="00356A8A"/>
    <w:rsid w:val="003E066E"/>
    <w:rsid w:val="00556C79"/>
    <w:rsid w:val="005A44B0"/>
    <w:rsid w:val="005A72DA"/>
    <w:rsid w:val="005E5C22"/>
    <w:rsid w:val="0060798C"/>
    <w:rsid w:val="00690AAF"/>
    <w:rsid w:val="007204F4"/>
    <w:rsid w:val="007B04D8"/>
    <w:rsid w:val="008D2934"/>
    <w:rsid w:val="009D3C44"/>
    <w:rsid w:val="009E2CE5"/>
    <w:rsid w:val="009E78B9"/>
    <w:rsid w:val="00A73EB8"/>
    <w:rsid w:val="00B644E4"/>
    <w:rsid w:val="00D13214"/>
    <w:rsid w:val="00DC0836"/>
    <w:rsid w:val="00DF6178"/>
    <w:rsid w:val="00EC2890"/>
    <w:rsid w:val="00FF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D96A03"/>
  <w15:chartTrackingRefBased/>
  <w15:docId w15:val="{CBF1DA51-235B-4B38-A47E-3FE32C7C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oper Lt BT" w:hAnsi="Cooper Lt BT"/>
      <w:b/>
      <w:sz w:val="24"/>
    </w:rPr>
  </w:style>
  <w:style w:type="paragraph" w:styleId="Heading2">
    <w:name w:val="heading 2"/>
    <w:basedOn w:val="Normal"/>
    <w:next w:val="Normal"/>
    <w:qFormat/>
    <w:pPr>
      <w:keepNext/>
      <w:jc w:val="center"/>
      <w:outlineLvl w:val="1"/>
    </w:pPr>
    <w:rPr>
      <w:rFonts w:ascii="Cooper Lt BT" w:hAnsi="Cooper Lt BT"/>
      <w:b/>
      <w:sz w:val="24"/>
    </w:rPr>
  </w:style>
  <w:style w:type="paragraph" w:styleId="Heading3">
    <w:name w:val="heading 3"/>
    <w:basedOn w:val="Normal"/>
    <w:next w:val="Normal"/>
    <w:qFormat/>
    <w:pPr>
      <w:keepNext/>
      <w:spacing w:before="60" w:after="60"/>
      <w:ind w:right="-1350"/>
      <w:jc w:val="center"/>
      <w:outlineLvl w:val="2"/>
    </w:pPr>
    <w:rPr>
      <w:b/>
    </w:rPr>
  </w:style>
  <w:style w:type="paragraph" w:styleId="Heading4">
    <w:name w:val="heading 4"/>
    <w:basedOn w:val="Normal"/>
    <w:next w:val="Normal"/>
    <w:qFormat/>
    <w:pPr>
      <w:keepNext/>
      <w:outlineLvl w:val="3"/>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360"/>
    </w:pPr>
    <w:rPr>
      <w:rFonts w:ascii="Arial" w:hAnsi="Arial"/>
    </w:rPr>
  </w:style>
  <w:style w:type="character" w:customStyle="1" w:styleId="HeaderChar">
    <w:name w:val="Header Char"/>
    <w:basedOn w:val="DefaultParagraphFont"/>
    <w:link w:val="Header"/>
    <w:uiPriority w:val="99"/>
    <w:rsid w:val="00DC0836"/>
  </w:style>
  <w:style w:type="paragraph" w:styleId="BalloonText">
    <w:name w:val="Balloon Text"/>
    <w:basedOn w:val="Normal"/>
    <w:link w:val="BalloonTextChar"/>
    <w:uiPriority w:val="99"/>
    <w:semiHidden/>
    <w:unhideWhenUsed/>
    <w:rsid w:val="00DC0836"/>
    <w:rPr>
      <w:rFonts w:ascii="Tahoma" w:hAnsi="Tahoma" w:cs="Tahoma"/>
      <w:sz w:val="16"/>
      <w:szCs w:val="16"/>
    </w:rPr>
  </w:style>
  <w:style w:type="character" w:customStyle="1" w:styleId="BalloonTextChar">
    <w:name w:val="Balloon Text Char"/>
    <w:basedOn w:val="DefaultParagraphFont"/>
    <w:link w:val="BalloonText"/>
    <w:uiPriority w:val="99"/>
    <w:semiHidden/>
    <w:rsid w:val="00DC0836"/>
    <w:rPr>
      <w:rFonts w:ascii="Tahoma" w:hAnsi="Tahoma" w:cs="Tahoma"/>
      <w:sz w:val="16"/>
      <w:szCs w:val="16"/>
    </w:rPr>
  </w:style>
  <w:style w:type="character" w:customStyle="1" w:styleId="FooterChar">
    <w:name w:val="Footer Char"/>
    <w:basedOn w:val="DefaultParagraphFont"/>
    <w:link w:val="Footer"/>
    <w:uiPriority w:val="99"/>
    <w:rsid w:val="00DC0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PowerPoint_97-2003_Presentation.ppt"/><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Word_97_-_2003_Document1.doc"/><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Microsoft_Word_97_-_2003_Document.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doc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Meeting%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Minutes Template.dot</Template>
  <TotalTime>1</TotalTime>
  <Pages>5</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Work Effort Name:	</vt:lpstr>
    </vt:vector>
  </TitlesOfParts>
  <Company>Pacific Bell</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Effort Name:</dc:title>
  <dc:subject/>
  <dc:creator>Teresa Patton</dc:creator>
  <cp:keywords/>
  <dc:description/>
  <cp:lastModifiedBy>Doherty, Michael</cp:lastModifiedBy>
  <cp:revision>2</cp:revision>
  <cp:lastPrinted>2009-06-02T17:01:00Z</cp:lastPrinted>
  <dcterms:created xsi:type="dcterms:W3CDTF">2023-05-30T18:17:00Z</dcterms:created>
  <dcterms:modified xsi:type="dcterms:W3CDTF">2023-05-30T18:17:00Z</dcterms:modified>
</cp:coreProperties>
</file>