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D07E" w14:textId="77777777" w:rsidR="00D57E5A" w:rsidRPr="00F61FF3" w:rsidRDefault="00D57E5A" w:rsidP="00D57E5A">
      <w:pPr>
        <w:jc w:val="center"/>
        <w:rPr>
          <w:b/>
          <w:i/>
          <w:sz w:val="28"/>
          <w:szCs w:val="28"/>
        </w:rPr>
      </w:pPr>
      <w:r w:rsidRPr="00F61FF3">
        <w:rPr>
          <w:b/>
          <w:i/>
          <w:sz w:val="28"/>
          <w:szCs w:val="28"/>
        </w:rPr>
        <w:t>LNP – WG Sub-Committee</w:t>
      </w:r>
    </w:p>
    <w:p w14:paraId="358E4AF0" w14:textId="77777777" w:rsidR="00D602D8" w:rsidRPr="00F61FF3" w:rsidRDefault="00D602D8" w:rsidP="00D57E5A">
      <w:pPr>
        <w:jc w:val="center"/>
        <w:rPr>
          <w:b/>
          <w:i/>
          <w:sz w:val="28"/>
          <w:szCs w:val="28"/>
        </w:rPr>
      </w:pPr>
      <w:r w:rsidRPr="00F61FF3">
        <w:rPr>
          <w:b/>
          <w:i/>
          <w:sz w:val="28"/>
          <w:szCs w:val="28"/>
        </w:rPr>
        <w:t>DEFINITION OF A SIMPLE PORT</w:t>
      </w:r>
    </w:p>
    <w:p w14:paraId="2EDDB8DF" w14:textId="77777777" w:rsidR="00D57E5A" w:rsidRPr="00F61FF3" w:rsidRDefault="004621EB" w:rsidP="00D57E5A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June 5, 2009</w:t>
      </w:r>
    </w:p>
    <w:p w14:paraId="0B0A1B22" w14:textId="77777777" w:rsidR="00D57E5A" w:rsidRDefault="00D57E5A" w:rsidP="00D57E5A">
      <w:pPr>
        <w:jc w:val="center"/>
        <w:rPr>
          <w:b/>
          <w:i/>
        </w:rPr>
      </w:pPr>
    </w:p>
    <w:p w14:paraId="1DBF8BD8" w14:textId="77777777" w:rsidR="00D57E5A" w:rsidRDefault="00D57E5A" w:rsidP="00D57E5A">
      <w:pPr>
        <w:jc w:val="center"/>
      </w:pPr>
    </w:p>
    <w:tbl>
      <w:tblPr>
        <w:tblW w:w="6321" w:type="dxa"/>
        <w:tblInd w:w="1530" w:type="dxa"/>
        <w:tblLook w:val="04A0" w:firstRow="1" w:lastRow="0" w:firstColumn="1" w:lastColumn="0" w:noHBand="0" w:noVBand="1"/>
      </w:tblPr>
      <w:tblGrid>
        <w:gridCol w:w="2506"/>
        <w:gridCol w:w="2269"/>
        <w:gridCol w:w="1546"/>
      </w:tblGrid>
      <w:tr w:rsidR="004621EB" w:rsidRPr="004621EB" w14:paraId="27BCE732" w14:textId="77777777" w:rsidTr="004621EB">
        <w:trPr>
          <w:trHeight w:val="315"/>
        </w:trPr>
        <w:tc>
          <w:tcPr>
            <w:tcW w:w="63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64A28D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DEFINING A SIMPLE PORT SUB-COMMITTEE</w:t>
            </w:r>
          </w:p>
        </w:tc>
      </w:tr>
      <w:tr w:rsidR="004621EB" w:rsidRPr="004621EB" w14:paraId="79434834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3931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COMMITTEE MEMBER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BFF9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B5FC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ATTENDANCE</w:t>
            </w:r>
          </w:p>
        </w:tc>
      </w:tr>
      <w:tr w:rsidR="004621EB" w:rsidRPr="004621EB" w14:paraId="33C20115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F3EB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Anna Miller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501F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T-Mobile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6F41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4621EB" w:rsidRPr="004621EB" w14:paraId="2483C51E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4ED5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Beth O'Donnell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10CD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Comcast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76FE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4621EB" w:rsidRPr="004621EB" w14:paraId="366F928F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D761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Bonnie Johnson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8904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Integra Telecom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4421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4621EB" w:rsidRPr="004621EB" w14:paraId="2B5F28E6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595A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Carolyn Brown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D6FF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Qwest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AD83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4621EB" w:rsidRPr="004621EB" w14:paraId="6DD7B51D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BCC5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Cindy Sheehan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BAC5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Comcast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CBF0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4621EB" w:rsidRPr="004621EB" w14:paraId="7A832F5C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0E5A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Crystal Hanus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4D11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GVNW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4BC3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4621EB" w:rsidRPr="004621EB" w14:paraId="7C65B0C0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CD1E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Deb Tucker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B292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VZ Wireless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4721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4621EB" w:rsidRPr="004621EB" w14:paraId="28D6D373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A7F0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Gary Sacra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9B7F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Verizon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33E6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4621EB" w:rsidRPr="004621EB" w14:paraId="6A7415CD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B4E6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Jan Doell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B865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Qwest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B031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4621EB" w:rsidRPr="004621EB" w14:paraId="066C1A8B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DB1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Jim Rooks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2836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8034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4621EB" w:rsidRPr="004621EB" w14:paraId="58D5FE0D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FD31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John Nakamura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3192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6FC0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4621EB" w:rsidRPr="004621EB" w14:paraId="781AD46E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28BE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Lavinia Rotaru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9B4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DF93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4621EB" w:rsidRPr="004621EB" w14:paraId="6E927E58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6B7C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Linda Birchem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40B4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FairPoint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E5E7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4621EB" w:rsidRPr="004621EB" w14:paraId="1E69633D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F55A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Linda Peterman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3777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One Communication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ABCA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4621EB" w:rsidRPr="004621EB" w14:paraId="5594F2B8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E291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Lonnie Keck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B27D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ATT Wireless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8C5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4621EB" w:rsidRPr="004621EB" w14:paraId="31DF1B53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EED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Mark Kohly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7B05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Sockett</w:t>
            </w:r>
            <w:proofErr w:type="spellEnd"/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Telecom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4F3F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4621EB" w:rsidRPr="004621EB" w14:paraId="4DE3984D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0728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Mark Lancaster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78BA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ATT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4053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4621EB" w:rsidRPr="004621EB" w14:paraId="4AF678F3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AE65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Paul LaGattuta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2C2A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0813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4621EB" w:rsidRPr="004621EB" w14:paraId="65556A23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D705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Ron Steen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C55E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ATT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6604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4621EB" w:rsidRPr="004621EB" w14:paraId="18E414E9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B3E2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Steve Addicks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9F8B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8B69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4621EB" w:rsidRPr="004621EB" w14:paraId="6DDA0886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F95A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Sue Tiffany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A8D7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Sprint/Nextel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3453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4621EB" w:rsidRPr="004621EB" w14:paraId="111D3C5A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FB9B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Tracy </w:t>
            </w:r>
            <w:proofErr w:type="spellStart"/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Guidotti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5E20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ATT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ABEB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4621EB" w:rsidRPr="004621EB" w14:paraId="3B16AE90" w14:textId="77777777" w:rsidTr="004621EB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0457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Vicki Goth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4790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Embarq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1D81" w14:textId="77777777" w:rsidR="004621EB" w:rsidRPr="004621EB" w:rsidRDefault="004621EB" w:rsidP="004621E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4621EB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</w:tbl>
    <w:p w14:paraId="703395D6" w14:textId="77777777" w:rsidR="00D602D8" w:rsidRDefault="00D602D8" w:rsidP="00D602D8">
      <w:pPr>
        <w:rPr>
          <w:b/>
          <w:i/>
        </w:rPr>
      </w:pPr>
    </w:p>
    <w:p w14:paraId="0608368B" w14:textId="77777777" w:rsidR="00A20491" w:rsidRDefault="00A20491" w:rsidP="00D602D8"/>
    <w:p w14:paraId="04213975" w14:textId="77777777" w:rsidR="00A20491" w:rsidRDefault="00A20491" w:rsidP="00A20491">
      <w:r w:rsidRPr="00311C81">
        <w:rPr>
          <w:u w:val="single"/>
        </w:rPr>
        <w:t>Sub-team Objective:</w:t>
      </w:r>
    </w:p>
    <w:p w14:paraId="09A5F182" w14:textId="77777777" w:rsidR="00A20491" w:rsidRDefault="00A20491" w:rsidP="00A20491"/>
    <w:p w14:paraId="3E2EBDF3" w14:textId="77777777" w:rsidR="00A20491" w:rsidRDefault="00A20491" w:rsidP="00A20491">
      <w:pPr>
        <w:ind w:left="720"/>
      </w:pPr>
      <w:r>
        <w:t xml:space="preserve">To determine if a recommendation for any changes to the current definition of a </w:t>
      </w:r>
      <w:smartTag w:uri="urn:schemas-microsoft-com:office:smarttags" w:element="place">
        <w:smartTag w:uri="urn:schemas-microsoft-com:office:smarttags" w:element="PlaceName">
          <w:r>
            <w:t>Simple</w:t>
          </w:r>
        </w:smartTag>
        <w:r>
          <w:t xml:space="preserve"> </w:t>
        </w:r>
        <w:smartTag w:uri="urn:schemas-microsoft-com:office:smarttags" w:element="PlaceType">
          <w:r>
            <w:t>Port</w:t>
          </w:r>
        </w:smartTag>
      </w:smartTag>
      <w:r>
        <w:t xml:space="preserve"> will be included in the LNPA WG’s work package to be forwarded to the </w:t>
      </w:r>
      <w:proofErr w:type="gramStart"/>
      <w:r>
        <w:t>NANC</w:t>
      </w:r>
      <w:proofErr w:type="gramEnd"/>
    </w:p>
    <w:p w14:paraId="2239F62F" w14:textId="77777777" w:rsidR="00A20491" w:rsidRDefault="00A20491" w:rsidP="00D602D8"/>
    <w:p w14:paraId="24A639ED" w14:textId="77777777" w:rsidR="00D602D8" w:rsidRDefault="00F61FF3" w:rsidP="00D602D8">
      <w:r>
        <w:t>The sub-committee</w:t>
      </w:r>
      <w:r w:rsidR="00C30951">
        <w:t xml:space="preserve"> </w:t>
      </w:r>
      <w:r w:rsidR="006749AD">
        <w:t>placed further clarification on the four (4) definitions of a Non-Simple Port</w:t>
      </w:r>
      <w:r w:rsidR="00935A4D">
        <w:t>.  Attached is a summary of agreements reached in the meeting</w:t>
      </w:r>
      <w:r w:rsidR="007E11C1">
        <w:t xml:space="preserve"> on what constitutes an unbundled </w:t>
      </w:r>
      <w:proofErr w:type="gramStart"/>
      <w:r w:rsidR="007E11C1">
        <w:t>network  element</w:t>
      </w:r>
      <w:proofErr w:type="gramEnd"/>
      <w:r w:rsidR="007E11C1">
        <w:t xml:space="preserve"> </w:t>
      </w:r>
      <w:r w:rsidR="00935A4D">
        <w:t xml:space="preserve">.  </w:t>
      </w:r>
      <w:proofErr w:type="gramStart"/>
      <w:r w:rsidR="00935A4D">
        <w:t>In order to</w:t>
      </w:r>
      <w:proofErr w:type="gramEnd"/>
      <w:r w:rsidR="00935A4D">
        <w:t xml:space="preserve"> become more efficient at defining the “simple port”</w:t>
      </w:r>
      <w:r w:rsidR="00472D23">
        <w:t xml:space="preserve"> </w:t>
      </w:r>
      <w:r w:rsidR="00935A4D">
        <w:t>in the</w:t>
      </w:r>
      <w:r w:rsidR="007E11C1">
        <w:t xml:space="preserve"> next</w:t>
      </w:r>
      <w:r w:rsidR="00935A4D">
        <w:t xml:space="preserve"> meeting an Excel spreadsheet is attached.   </w:t>
      </w:r>
      <w:r w:rsidR="00472D23">
        <w:t xml:space="preserve"> Column “G” is where participants will document the company name and position on each of the sub-points</w:t>
      </w:r>
      <w:r w:rsidR="00935A4D">
        <w:t xml:space="preserve"> </w:t>
      </w:r>
      <w:r w:rsidR="00734C40">
        <w:t>and submit it to the sub-committee chair prior to the next meeting.</w:t>
      </w:r>
    </w:p>
    <w:p w14:paraId="1808EC34" w14:textId="77777777" w:rsidR="000E4205" w:rsidRPr="000E4205" w:rsidRDefault="000E4205" w:rsidP="00C30951">
      <w:pPr>
        <w:rPr>
          <w:b/>
        </w:rPr>
      </w:pPr>
      <w:r w:rsidRPr="000E4205">
        <w:rPr>
          <w:b/>
        </w:rPr>
        <w:lastRenderedPageBreak/>
        <w:t>Next Meeting</w:t>
      </w:r>
      <w:r>
        <w:rPr>
          <w:b/>
        </w:rPr>
        <w:t xml:space="preserve">:  June </w:t>
      </w:r>
      <w:r w:rsidR="004621EB">
        <w:rPr>
          <w:b/>
        </w:rPr>
        <w:t>12</w:t>
      </w:r>
      <w:r>
        <w:rPr>
          <w:b/>
        </w:rPr>
        <w:t xml:space="preserve"> </w:t>
      </w:r>
      <w:r w:rsidR="004417B1">
        <w:rPr>
          <w:b/>
        </w:rPr>
        <w:t xml:space="preserve"> </w:t>
      </w:r>
      <w:r>
        <w:rPr>
          <w:b/>
        </w:rPr>
        <w:t xml:space="preserve"> 12:00PM Eastern</w:t>
      </w:r>
    </w:p>
    <w:p w14:paraId="295A35B9" w14:textId="77777777" w:rsidR="00C30951" w:rsidRDefault="000E4205" w:rsidP="00C30951">
      <w:pPr>
        <w:ind w:left="1080"/>
        <w:rPr>
          <w:b/>
        </w:rPr>
      </w:pPr>
      <w:r>
        <w:t xml:space="preserve">                      </w:t>
      </w:r>
      <w:r w:rsidR="004417B1">
        <w:t xml:space="preserve"> </w:t>
      </w:r>
      <w:r w:rsidR="004621EB">
        <w:t xml:space="preserve">  </w:t>
      </w:r>
      <w:r w:rsidRPr="000E4205">
        <w:rPr>
          <w:b/>
        </w:rPr>
        <w:t>11:00AM Central</w:t>
      </w:r>
    </w:p>
    <w:p w14:paraId="04CBC1D8" w14:textId="77777777" w:rsidR="004417B1" w:rsidRDefault="004417B1" w:rsidP="00C30951">
      <w:pPr>
        <w:ind w:left="1080"/>
        <w:rPr>
          <w:b/>
        </w:rPr>
      </w:pPr>
      <w:r>
        <w:rPr>
          <w:b/>
        </w:rPr>
        <w:t xml:space="preserve">                       </w:t>
      </w:r>
      <w:r w:rsidR="004621EB">
        <w:rPr>
          <w:b/>
        </w:rPr>
        <w:t xml:space="preserve">  </w:t>
      </w:r>
      <w:r>
        <w:rPr>
          <w:b/>
        </w:rPr>
        <w:t>10:00AM Mountain</w:t>
      </w:r>
    </w:p>
    <w:p w14:paraId="17D82176" w14:textId="77777777" w:rsidR="004417B1" w:rsidRDefault="004417B1" w:rsidP="00C30951">
      <w:pPr>
        <w:ind w:left="1080"/>
        <w:rPr>
          <w:b/>
        </w:rPr>
      </w:pPr>
      <w:r>
        <w:rPr>
          <w:b/>
        </w:rPr>
        <w:t xml:space="preserve">                        </w:t>
      </w:r>
      <w:r w:rsidR="004621EB">
        <w:rPr>
          <w:b/>
        </w:rPr>
        <w:t xml:space="preserve"> </w:t>
      </w:r>
      <w:r>
        <w:rPr>
          <w:b/>
        </w:rPr>
        <w:t xml:space="preserve"> 9:00AM Pacific</w:t>
      </w:r>
    </w:p>
    <w:p w14:paraId="598862DD" w14:textId="77777777" w:rsidR="004621EB" w:rsidRDefault="004621EB" w:rsidP="004621EB">
      <w:pPr>
        <w:rPr>
          <w:b/>
        </w:rPr>
      </w:pPr>
    </w:p>
    <w:p w14:paraId="60459E90" w14:textId="77777777" w:rsidR="004621EB" w:rsidRDefault="004621EB" w:rsidP="004621EB">
      <w:pPr>
        <w:rPr>
          <w:b/>
        </w:rPr>
      </w:pPr>
      <w:r>
        <w:rPr>
          <w:b/>
        </w:rPr>
        <w:t>Duration:  90 minutes</w:t>
      </w:r>
    </w:p>
    <w:p w14:paraId="69E0D1D4" w14:textId="77777777" w:rsidR="004417B1" w:rsidRDefault="004417B1" w:rsidP="004417B1">
      <w:pPr>
        <w:rPr>
          <w:b/>
        </w:rPr>
      </w:pPr>
    </w:p>
    <w:p w14:paraId="70DE91D9" w14:textId="77777777" w:rsidR="004417B1" w:rsidRPr="000E4205" w:rsidRDefault="004417B1" w:rsidP="004417B1">
      <w:pPr>
        <w:rPr>
          <w:b/>
        </w:rPr>
      </w:pPr>
      <w:r>
        <w:rPr>
          <w:b/>
        </w:rPr>
        <w:t xml:space="preserve">Bridge </w:t>
      </w:r>
      <w:proofErr w:type="gramStart"/>
      <w:r>
        <w:rPr>
          <w:b/>
        </w:rPr>
        <w:t>Number :</w:t>
      </w:r>
      <w:proofErr w:type="gramEnd"/>
      <w:r>
        <w:rPr>
          <w:b/>
        </w:rPr>
        <w:t xml:space="preserve">       </w:t>
      </w:r>
      <w:r w:rsidRPr="004417B1">
        <w:rPr>
          <w:b/>
        </w:rPr>
        <w:t>1-866-427-3611 (P 2738729747)</w:t>
      </w:r>
    </w:p>
    <w:p w14:paraId="258E17E3" w14:textId="77777777" w:rsidR="00C30951" w:rsidRDefault="00C30951" w:rsidP="004417B1">
      <w:pPr>
        <w:ind w:left="1080"/>
      </w:pPr>
    </w:p>
    <w:p w14:paraId="5737223A" w14:textId="77777777" w:rsidR="00583B1A" w:rsidRDefault="00583B1A" w:rsidP="00583B1A">
      <w:pPr>
        <w:pStyle w:val="ListParagraph"/>
      </w:pPr>
    </w:p>
    <w:p w14:paraId="7928DED6" w14:textId="77777777" w:rsidR="00A200DC" w:rsidRDefault="004D32BA" w:rsidP="004D32BA">
      <w:pPr>
        <w:pStyle w:val="ListParagraph"/>
        <w:ind w:left="0"/>
      </w:pPr>
      <w:r>
        <w:rPr>
          <w:noProof/>
        </w:rPr>
        <w:object w:dxaOrig="1440" w:dyaOrig="1440" w14:anchorId="33B83B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77.25pt;height:49.5pt;z-index:251657728;mso-position-horizontal:left">
            <v:imagedata r:id="rId7" o:title=""/>
            <w10:wrap type="square" side="right"/>
          </v:shape>
          <o:OLEObject Type="Link" ProgID="Excel.Sheet.8" ShapeID="_x0000_s1026" DrawAspect="Icon" r:id="rId8" UpdateMode="Always">
            <o:LinkType>EnhancedMetaFile</o:LinkType>
            <o:LockedField>false</o:LockedField>
            <o:FieldCodes>\f 0</o:FieldCodes>
          </o:OLEObject>
        </w:object>
      </w:r>
      <w:r>
        <w:br w:type="textWrapping" w:clear="all"/>
      </w:r>
    </w:p>
    <w:p w14:paraId="2FF9BACB" w14:textId="77777777" w:rsidR="007D718D" w:rsidRDefault="007D718D" w:rsidP="004D32BA">
      <w:pPr>
        <w:pStyle w:val="ListParagraph"/>
        <w:ind w:left="0"/>
      </w:pPr>
    </w:p>
    <w:p w14:paraId="1A7FCBC0" w14:textId="77777777" w:rsidR="007D718D" w:rsidRDefault="007D718D" w:rsidP="004D32BA">
      <w:pPr>
        <w:pStyle w:val="ListParagraph"/>
        <w:ind w:left="0"/>
      </w:pPr>
    </w:p>
    <w:sectPr w:rsidR="007D718D" w:rsidSect="00A200D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6CDB" w14:textId="77777777" w:rsidR="009E3FE1" w:rsidRDefault="009E3FE1" w:rsidP="00993764">
      <w:r>
        <w:separator/>
      </w:r>
    </w:p>
  </w:endnote>
  <w:endnote w:type="continuationSeparator" w:id="0">
    <w:p w14:paraId="3ED575E1" w14:textId="77777777" w:rsidR="009E3FE1" w:rsidRDefault="009E3FE1" w:rsidP="0099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993764" w:rsidRPr="0023493D" w14:paraId="0D0E71FD" w14:textId="77777777">
      <w:tc>
        <w:tcPr>
          <w:tcW w:w="918" w:type="dxa"/>
        </w:tcPr>
        <w:p w14:paraId="1B4E77CC" w14:textId="77777777" w:rsidR="00993764" w:rsidRPr="0023493D" w:rsidRDefault="00D314E5" w:rsidP="00D314E5">
          <w:pPr>
            <w:pStyle w:val="Footer"/>
            <w:jc w:val="center"/>
            <w:rPr>
              <w:b/>
              <w:color w:val="4F81BD"/>
              <w:sz w:val="32"/>
              <w:szCs w:val="32"/>
            </w:rPr>
          </w:pPr>
          <w:r w:rsidRPr="0023493D">
            <w:t xml:space="preserve">             </w:t>
          </w:r>
          <w:r w:rsidR="00BC42F1" w:rsidRPr="0023493D">
            <w:fldChar w:fldCharType="begin"/>
          </w:r>
          <w:r w:rsidR="00BC42F1" w:rsidRPr="0023493D">
            <w:instrText xml:space="preserve"> PAGE   \* MERGEFORMAT </w:instrText>
          </w:r>
          <w:r w:rsidR="00BC42F1" w:rsidRPr="0023493D">
            <w:fldChar w:fldCharType="separate"/>
          </w:r>
          <w:r w:rsidR="00734C40" w:rsidRPr="00734C40">
            <w:rPr>
              <w:b/>
              <w:noProof/>
              <w:color w:val="4F81BD"/>
              <w:sz w:val="32"/>
              <w:szCs w:val="32"/>
            </w:rPr>
            <w:t>2</w:t>
          </w:r>
          <w:r w:rsidR="00BC42F1" w:rsidRPr="0023493D">
            <w:fldChar w:fldCharType="end"/>
          </w:r>
        </w:p>
      </w:tc>
      <w:tc>
        <w:tcPr>
          <w:tcW w:w="7938" w:type="dxa"/>
        </w:tcPr>
        <w:p w14:paraId="2C567D37" w14:textId="77777777" w:rsidR="00993764" w:rsidRPr="0023493D" w:rsidRDefault="00993764">
          <w:pPr>
            <w:pStyle w:val="Footer"/>
          </w:pPr>
        </w:p>
      </w:tc>
    </w:tr>
  </w:tbl>
  <w:p w14:paraId="7E37A390" w14:textId="77777777" w:rsidR="00993764" w:rsidRDefault="00993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217E" w14:textId="77777777" w:rsidR="009E3FE1" w:rsidRDefault="009E3FE1" w:rsidP="00993764">
      <w:r>
        <w:separator/>
      </w:r>
    </w:p>
  </w:footnote>
  <w:footnote w:type="continuationSeparator" w:id="0">
    <w:p w14:paraId="36DF67A8" w14:textId="77777777" w:rsidR="009E3FE1" w:rsidRDefault="009E3FE1" w:rsidP="0099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2C4E"/>
    <w:multiLevelType w:val="hybridMultilevel"/>
    <w:tmpl w:val="AA1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74FE5"/>
    <w:multiLevelType w:val="hybridMultilevel"/>
    <w:tmpl w:val="B2784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45BFC"/>
    <w:multiLevelType w:val="hybridMultilevel"/>
    <w:tmpl w:val="2F8C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D707F5"/>
    <w:multiLevelType w:val="hybridMultilevel"/>
    <w:tmpl w:val="9DCC37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4353608">
    <w:abstractNumId w:val="3"/>
  </w:num>
  <w:num w:numId="2" w16cid:durableId="2144078230">
    <w:abstractNumId w:val="3"/>
  </w:num>
  <w:num w:numId="3" w16cid:durableId="2037579828">
    <w:abstractNumId w:val="2"/>
  </w:num>
  <w:num w:numId="4" w16cid:durableId="1396909">
    <w:abstractNumId w:val="1"/>
  </w:num>
  <w:num w:numId="5" w16cid:durableId="138713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D8"/>
    <w:rsid w:val="00070A13"/>
    <w:rsid w:val="00091D79"/>
    <w:rsid w:val="000E4205"/>
    <w:rsid w:val="00127309"/>
    <w:rsid w:val="0023397D"/>
    <w:rsid w:val="0023493D"/>
    <w:rsid w:val="00262A58"/>
    <w:rsid w:val="00266E54"/>
    <w:rsid w:val="004417B1"/>
    <w:rsid w:val="004621EB"/>
    <w:rsid w:val="00472D23"/>
    <w:rsid w:val="00486D93"/>
    <w:rsid w:val="004B5026"/>
    <w:rsid w:val="004D32BA"/>
    <w:rsid w:val="00501B34"/>
    <w:rsid w:val="00583B1A"/>
    <w:rsid w:val="006749AD"/>
    <w:rsid w:val="00734C40"/>
    <w:rsid w:val="007D718D"/>
    <w:rsid w:val="007E11C1"/>
    <w:rsid w:val="00935A4D"/>
    <w:rsid w:val="00993764"/>
    <w:rsid w:val="009E3FE1"/>
    <w:rsid w:val="00A200DC"/>
    <w:rsid w:val="00A20491"/>
    <w:rsid w:val="00B458A8"/>
    <w:rsid w:val="00BC42F1"/>
    <w:rsid w:val="00C30951"/>
    <w:rsid w:val="00C86E81"/>
    <w:rsid w:val="00D314E5"/>
    <w:rsid w:val="00D53C33"/>
    <w:rsid w:val="00D57E5A"/>
    <w:rsid w:val="00D602D8"/>
    <w:rsid w:val="00DA76D6"/>
    <w:rsid w:val="00DB398F"/>
    <w:rsid w:val="00E757A1"/>
    <w:rsid w:val="00F61FF3"/>
    <w:rsid w:val="00F6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  <w14:docId w14:val="08697F6F"/>
  <w15:chartTrackingRefBased/>
  <w15:docId w15:val="{CBF1DA51-235B-4B38-A47E-3FE32C7C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D8"/>
    <w:rPr>
      <w:rFonts w:ascii="Candara" w:hAnsi="Candar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2D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93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764"/>
    <w:rPr>
      <w:rFonts w:ascii="Candara" w:hAnsi="Candara"/>
    </w:rPr>
  </w:style>
  <w:style w:type="paragraph" w:styleId="Footer">
    <w:name w:val="footer"/>
    <w:basedOn w:val="Normal"/>
    <w:link w:val="FooterChar"/>
    <w:uiPriority w:val="99"/>
    <w:unhideWhenUsed/>
    <w:rsid w:val="00993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764"/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Documents%20and%20Settings\Nsande002\My%20Documents\LNP%20WG%20Meeting\Simple%20Port%20Sub-Committee\Simple%20Port%20Worksheet.x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Corporation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Nsande002</dc:creator>
  <cp:keywords/>
  <dc:description/>
  <cp:lastModifiedBy>Doherty, Michael</cp:lastModifiedBy>
  <cp:revision>2</cp:revision>
  <dcterms:created xsi:type="dcterms:W3CDTF">2023-05-30T17:54:00Z</dcterms:created>
  <dcterms:modified xsi:type="dcterms:W3CDTF">2023-05-30T17:54:00Z</dcterms:modified>
</cp:coreProperties>
</file>