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FE3C" w14:textId="77777777" w:rsidR="00666F64" w:rsidRPr="00666F64" w:rsidRDefault="00666F64" w:rsidP="00666F6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66F64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 wp14:anchorId="19EF518D" wp14:editId="0D1853E9">
            <wp:extent cx="5715000" cy="4941570"/>
            <wp:effectExtent l="0" t="0" r="0" b="0"/>
            <wp:docPr id="3" name="Picture 3" descr="NANC Broadband Verificatio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NC Broadband Verification Pro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71B77" w14:textId="77777777" w:rsidR="00666F64" w:rsidRPr="00666F64" w:rsidRDefault="00666F64" w:rsidP="00666F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 Has it been determined that broadband/DSL is on the line?</w:t>
      </w:r>
    </w:p>
    <w:p w14:paraId="69956BA3" w14:textId="77777777" w:rsidR="00666F64" w:rsidRPr="00666F64" w:rsidRDefault="00666F64" w:rsidP="00666F64">
      <w:pPr>
        <w:numPr>
          <w:ilvl w:val="0"/>
          <w:numId w:val="29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If Yes, go to Step 6.</w:t>
      </w:r>
    </w:p>
    <w:p w14:paraId="244F2A07" w14:textId="77777777" w:rsidR="00666F64" w:rsidRPr="00666F64" w:rsidRDefault="00666F64" w:rsidP="00666F64">
      <w:pPr>
        <w:numPr>
          <w:ilvl w:val="0"/>
          <w:numId w:val="29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If No, go to Step 2.</w:t>
      </w:r>
    </w:p>
    <w:p w14:paraId="0C0C11E8" w14:textId="77777777" w:rsidR="00666F64" w:rsidRPr="00666F64" w:rsidRDefault="00666F64" w:rsidP="00666F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Is broadband/DSL service required for new voice service?</w:t>
      </w:r>
    </w:p>
    <w:p w14:paraId="4617B012" w14:textId="77777777" w:rsidR="00666F64" w:rsidRPr="00666F64" w:rsidRDefault="00666F64" w:rsidP="00666F64">
      <w:pPr>
        <w:numPr>
          <w:ilvl w:val="0"/>
          <w:numId w:val="30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If Yes, go to Step 3.</w:t>
      </w:r>
    </w:p>
    <w:p w14:paraId="15CA84A0" w14:textId="77777777" w:rsidR="00666F64" w:rsidRPr="00666F64" w:rsidRDefault="00666F64" w:rsidP="00666F64">
      <w:pPr>
        <w:numPr>
          <w:ilvl w:val="0"/>
          <w:numId w:val="30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If No, go to Step 10.</w:t>
      </w:r>
    </w:p>
    <w:p w14:paraId="154E98B0" w14:textId="77777777" w:rsidR="00666F64" w:rsidRPr="00666F64" w:rsidRDefault="00666F64" w:rsidP="00666F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NLSP notifies End User to acquire new broadband/DSL service</w:t>
      </w:r>
    </w:p>
    <w:p w14:paraId="03445203" w14:textId="77777777" w:rsidR="00666F64" w:rsidRPr="00666F64" w:rsidRDefault="00666F64" w:rsidP="00666F64">
      <w:pPr>
        <w:numPr>
          <w:ilvl w:val="0"/>
          <w:numId w:val="3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End User could obtain broadband/DSL service from NLSP, if available, or from another service provider.</w:t>
      </w:r>
    </w:p>
    <w:p w14:paraId="6F0AE7CC" w14:textId="77777777" w:rsidR="00666F64" w:rsidRPr="00666F64" w:rsidRDefault="00666F64" w:rsidP="00666F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 NLSP awaits End User response providing broadband/DSL service due date.</w:t>
      </w:r>
    </w:p>
    <w:p w14:paraId="106B6B7C" w14:textId="77777777" w:rsidR="00666F64" w:rsidRPr="00666F64" w:rsidRDefault="00666F64" w:rsidP="00666F64">
      <w:pPr>
        <w:numPr>
          <w:ilvl w:val="0"/>
          <w:numId w:val="3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lastRenderedPageBreak/>
        <w:t>This is to ensure that End User has obtained the broadband/DSL service that is necessary for their new voice service.</w:t>
      </w:r>
    </w:p>
    <w:p w14:paraId="04072D85" w14:textId="77777777" w:rsidR="00666F64" w:rsidRPr="00666F64" w:rsidRDefault="00666F64" w:rsidP="00666F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5:  NLSP continues Port Request with LSR due date on or after broadband/DSL service due date</w:t>
      </w:r>
    </w:p>
    <w:p w14:paraId="226A0702" w14:textId="77777777" w:rsidR="00666F64" w:rsidRPr="00666F64" w:rsidRDefault="00666F64" w:rsidP="00666F64">
      <w:pPr>
        <w:numPr>
          <w:ilvl w:val="0"/>
          <w:numId w:val="3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This is to ensure that new broadband/DSL service is available when the port is activated in order for End User to have voice service.</w:t>
      </w:r>
    </w:p>
    <w:p w14:paraId="589B9A56" w14:textId="77777777" w:rsidR="00666F64" w:rsidRPr="00666F64" w:rsidRDefault="00666F64" w:rsidP="00666F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6:  Does End User wish to retain existing broadband/DSL service?</w:t>
      </w:r>
    </w:p>
    <w:p w14:paraId="647CC170" w14:textId="77777777" w:rsidR="00666F64" w:rsidRPr="00666F64" w:rsidRDefault="00666F64" w:rsidP="00666F64">
      <w:pPr>
        <w:numPr>
          <w:ilvl w:val="0"/>
          <w:numId w:val="3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If Yes, go to Step 7.</w:t>
      </w:r>
    </w:p>
    <w:p w14:paraId="2115CA9E" w14:textId="77777777" w:rsidR="00666F64" w:rsidRPr="00666F64" w:rsidRDefault="00666F64" w:rsidP="00666F64">
      <w:pPr>
        <w:numPr>
          <w:ilvl w:val="0"/>
          <w:numId w:val="3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If No, go to Step 2.</w:t>
      </w:r>
    </w:p>
    <w:p w14:paraId="5C0ADC93" w14:textId="77777777" w:rsidR="00666F64" w:rsidRPr="00666F64" w:rsidRDefault="00666F64" w:rsidP="00666F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7:  Does OLSP offer standalone broadband/DSL service?</w:t>
      </w:r>
    </w:p>
    <w:p w14:paraId="27BCD0B1" w14:textId="77777777" w:rsidR="00666F64" w:rsidRPr="00666F64" w:rsidRDefault="00666F64" w:rsidP="00666F64">
      <w:pPr>
        <w:numPr>
          <w:ilvl w:val="0"/>
          <w:numId w:val="3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If Yes, go to Step 9.</w:t>
      </w:r>
    </w:p>
    <w:p w14:paraId="119ECF40" w14:textId="77777777" w:rsidR="00666F64" w:rsidRPr="00666F64" w:rsidRDefault="00666F64" w:rsidP="00666F64">
      <w:pPr>
        <w:numPr>
          <w:ilvl w:val="0"/>
          <w:numId w:val="3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If No, go to Step 8.</w:t>
      </w:r>
    </w:p>
    <w:p w14:paraId="14817F87" w14:textId="77777777" w:rsidR="00666F64" w:rsidRPr="00666F64" w:rsidRDefault="00666F64" w:rsidP="00666F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8:  NLSP notifies End User to acquire new broadband/DSL service if desired.</w:t>
      </w:r>
    </w:p>
    <w:p w14:paraId="47061723" w14:textId="77777777" w:rsidR="00666F64" w:rsidRPr="00666F64" w:rsidRDefault="00666F64" w:rsidP="00666F64">
      <w:pPr>
        <w:numPr>
          <w:ilvl w:val="0"/>
          <w:numId w:val="3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Go to Step 2.</w:t>
      </w:r>
    </w:p>
    <w:p w14:paraId="4FB2834A" w14:textId="77777777" w:rsidR="00666F64" w:rsidRPr="00666F64" w:rsidRDefault="00666F64" w:rsidP="00666F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9:  Does OLSP automatically convert End User to standalone broadband/DSL service?</w:t>
      </w:r>
    </w:p>
    <w:p w14:paraId="0E63851A" w14:textId="77777777" w:rsidR="00666F64" w:rsidRPr="00666F64" w:rsidRDefault="00666F64" w:rsidP="00666F64">
      <w:pPr>
        <w:numPr>
          <w:ilvl w:val="0"/>
          <w:numId w:val="3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If Yes, go to Step 10.</w:t>
      </w:r>
    </w:p>
    <w:p w14:paraId="1AF5FA68" w14:textId="77777777" w:rsidR="00666F64" w:rsidRPr="00666F64" w:rsidRDefault="00666F64" w:rsidP="00666F64">
      <w:pPr>
        <w:numPr>
          <w:ilvl w:val="0"/>
          <w:numId w:val="3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If No, go to Step 8.</w:t>
      </w:r>
    </w:p>
    <w:p w14:paraId="699437F4" w14:textId="77777777" w:rsidR="00666F64" w:rsidRPr="00666F64" w:rsidRDefault="00666F64" w:rsidP="00666F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10:  Return to Figure 1</w:t>
      </w:r>
    </w:p>
    <w:p w14:paraId="7633731D" w14:textId="548F607E" w:rsidR="00666F64" w:rsidRPr="00666F64" w:rsidRDefault="00666F64" w:rsidP="00666F64">
      <w:pPr>
        <w:numPr>
          <w:ilvl w:val="0"/>
          <w:numId w:val="3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666F64">
        <w:rPr>
          <w:rFonts w:ascii="avenir" w:eastAsia="Times New Roman" w:hAnsi="avenir" w:cs="Times New Roman"/>
          <w:color w:val="333333"/>
          <w:sz w:val="24"/>
          <w:szCs w:val="24"/>
        </w:rPr>
        <w:t>Return to </w:t>
      </w:r>
      <w:hyperlink r:id="rId6" w:tgtFrame="_self" w:tooltip="Port Type Determination Process" w:history="1">
        <w:r w:rsidRPr="00666F64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Port Type Determination flow Figure 1, Step 7.</w:t>
        </w:r>
      </w:hyperlink>
    </w:p>
    <w:p w14:paraId="2ED419D2" w14:textId="77777777" w:rsidR="00215769" w:rsidRPr="00666F64" w:rsidRDefault="00FB4B73" w:rsidP="00666F64"/>
    <w:sectPr w:rsidR="00215769" w:rsidRPr="0066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406"/>
    <w:multiLevelType w:val="multilevel"/>
    <w:tmpl w:val="1994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973C2"/>
    <w:multiLevelType w:val="multilevel"/>
    <w:tmpl w:val="6A4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13D4"/>
    <w:multiLevelType w:val="multilevel"/>
    <w:tmpl w:val="D0F0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A354D"/>
    <w:multiLevelType w:val="multilevel"/>
    <w:tmpl w:val="347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D42CD"/>
    <w:multiLevelType w:val="multilevel"/>
    <w:tmpl w:val="01F6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A6A7B"/>
    <w:multiLevelType w:val="multilevel"/>
    <w:tmpl w:val="728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60AAA"/>
    <w:multiLevelType w:val="multilevel"/>
    <w:tmpl w:val="B85A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02E01"/>
    <w:multiLevelType w:val="multilevel"/>
    <w:tmpl w:val="2AD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D6BB2"/>
    <w:multiLevelType w:val="multilevel"/>
    <w:tmpl w:val="D78E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C25D5"/>
    <w:multiLevelType w:val="multilevel"/>
    <w:tmpl w:val="26F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A04E4"/>
    <w:multiLevelType w:val="multilevel"/>
    <w:tmpl w:val="890C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D3F6A"/>
    <w:multiLevelType w:val="multilevel"/>
    <w:tmpl w:val="170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E49D8"/>
    <w:multiLevelType w:val="multilevel"/>
    <w:tmpl w:val="597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E7852"/>
    <w:multiLevelType w:val="multilevel"/>
    <w:tmpl w:val="5C6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73640"/>
    <w:multiLevelType w:val="multilevel"/>
    <w:tmpl w:val="EEB6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796E3C"/>
    <w:multiLevelType w:val="multilevel"/>
    <w:tmpl w:val="7430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E3379"/>
    <w:multiLevelType w:val="multilevel"/>
    <w:tmpl w:val="DC32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67A41"/>
    <w:multiLevelType w:val="multilevel"/>
    <w:tmpl w:val="A202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A67A2"/>
    <w:multiLevelType w:val="multilevel"/>
    <w:tmpl w:val="134E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76835"/>
    <w:multiLevelType w:val="multilevel"/>
    <w:tmpl w:val="2000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146DA"/>
    <w:multiLevelType w:val="multilevel"/>
    <w:tmpl w:val="D7B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A1C91"/>
    <w:multiLevelType w:val="multilevel"/>
    <w:tmpl w:val="4BB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D95620"/>
    <w:multiLevelType w:val="multilevel"/>
    <w:tmpl w:val="95CA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256D3"/>
    <w:multiLevelType w:val="multilevel"/>
    <w:tmpl w:val="58A6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B33CD"/>
    <w:multiLevelType w:val="multilevel"/>
    <w:tmpl w:val="D6A8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D2F17"/>
    <w:multiLevelType w:val="multilevel"/>
    <w:tmpl w:val="6BC8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BA3AE6"/>
    <w:multiLevelType w:val="multilevel"/>
    <w:tmpl w:val="92D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068DD"/>
    <w:multiLevelType w:val="multilevel"/>
    <w:tmpl w:val="67F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12EFE"/>
    <w:multiLevelType w:val="multilevel"/>
    <w:tmpl w:val="1A64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A472A1"/>
    <w:multiLevelType w:val="multilevel"/>
    <w:tmpl w:val="C18C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B518BA"/>
    <w:multiLevelType w:val="multilevel"/>
    <w:tmpl w:val="AFC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128A6"/>
    <w:multiLevelType w:val="multilevel"/>
    <w:tmpl w:val="6308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244A54"/>
    <w:multiLevelType w:val="multilevel"/>
    <w:tmpl w:val="7FB6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836E3F"/>
    <w:multiLevelType w:val="multilevel"/>
    <w:tmpl w:val="6D10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B36580"/>
    <w:multiLevelType w:val="multilevel"/>
    <w:tmpl w:val="6E4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B97795"/>
    <w:multiLevelType w:val="multilevel"/>
    <w:tmpl w:val="A8CC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316A3"/>
    <w:multiLevelType w:val="multilevel"/>
    <w:tmpl w:val="28AC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74675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737005">
    <w:abstractNumId w:val="11"/>
  </w:num>
  <w:num w:numId="2" w16cid:durableId="655457950">
    <w:abstractNumId w:val="14"/>
  </w:num>
  <w:num w:numId="3" w16cid:durableId="407730452">
    <w:abstractNumId w:val="22"/>
  </w:num>
  <w:num w:numId="4" w16cid:durableId="1180047172">
    <w:abstractNumId w:val="9"/>
  </w:num>
  <w:num w:numId="5" w16cid:durableId="1585722589">
    <w:abstractNumId w:val="12"/>
  </w:num>
  <w:num w:numId="6" w16cid:durableId="1032070925">
    <w:abstractNumId w:val="28"/>
  </w:num>
  <w:num w:numId="7" w16cid:durableId="206643549">
    <w:abstractNumId w:val="16"/>
  </w:num>
  <w:num w:numId="8" w16cid:durableId="1995448736">
    <w:abstractNumId w:val="15"/>
  </w:num>
  <w:num w:numId="9" w16cid:durableId="144518218">
    <w:abstractNumId w:val="29"/>
  </w:num>
  <w:num w:numId="10" w16cid:durableId="991175608">
    <w:abstractNumId w:val="3"/>
  </w:num>
  <w:num w:numId="11" w16cid:durableId="121465883">
    <w:abstractNumId w:val="26"/>
  </w:num>
  <w:num w:numId="12" w16cid:durableId="276915338">
    <w:abstractNumId w:val="17"/>
  </w:num>
  <w:num w:numId="13" w16cid:durableId="143787765">
    <w:abstractNumId w:val="24"/>
  </w:num>
  <w:num w:numId="14" w16cid:durableId="1797144073">
    <w:abstractNumId w:val="32"/>
  </w:num>
  <w:num w:numId="15" w16cid:durableId="1172184952">
    <w:abstractNumId w:val="8"/>
  </w:num>
  <w:num w:numId="16" w16cid:durableId="1110776996">
    <w:abstractNumId w:val="31"/>
  </w:num>
  <w:num w:numId="17" w16cid:durableId="561523752">
    <w:abstractNumId w:val="21"/>
  </w:num>
  <w:num w:numId="18" w16cid:durableId="677461119">
    <w:abstractNumId w:val="25"/>
  </w:num>
  <w:num w:numId="19" w16cid:durableId="1980063297">
    <w:abstractNumId w:val="30"/>
  </w:num>
  <w:num w:numId="20" w16cid:durableId="1844776228">
    <w:abstractNumId w:val="18"/>
  </w:num>
  <w:num w:numId="21" w16cid:durableId="1992521926">
    <w:abstractNumId w:val="19"/>
  </w:num>
  <w:num w:numId="22" w16cid:durableId="2017422465">
    <w:abstractNumId w:val="1"/>
  </w:num>
  <w:num w:numId="23" w16cid:durableId="605385032">
    <w:abstractNumId w:val="27"/>
  </w:num>
  <w:num w:numId="24" w16cid:durableId="323553422">
    <w:abstractNumId w:val="5"/>
  </w:num>
  <w:num w:numId="25" w16cid:durableId="1314214702">
    <w:abstractNumId w:val="2"/>
  </w:num>
  <w:num w:numId="26" w16cid:durableId="133303744">
    <w:abstractNumId w:val="23"/>
  </w:num>
  <w:num w:numId="27" w16cid:durableId="1142314193">
    <w:abstractNumId w:val="6"/>
  </w:num>
  <w:num w:numId="28" w16cid:durableId="1181511004">
    <w:abstractNumId w:val="0"/>
  </w:num>
  <w:num w:numId="29" w16cid:durableId="707265494">
    <w:abstractNumId w:val="4"/>
  </w:num>
  <w:num w:numId="30" w16cid:durableId="1860654231">
    <w:abstractNumId w:val="20"/>
  </w:num>
  <w:num w:numId="31" w16cid:durableId="1734572944">
    <w:abstractNumId w:val="35"/>
  </w:num>
  <w:num w:numId="32" w16cid:durableId="1788810593">
    <w:abstractNumId w:val="33"/>
  </w:num>
  <w:num w:numId="33" w16cid:durableId="47534301">
    <w:abstractNumId w:val="7"/>
  </w:num>
  <w:num w:numId="34" w16cid:durableId="670571600">
    <w:abstractNumId w:val="10"/>
  </w:num>
  <w:num w:numId="35" w16cid:durableId="1286428063">
    <w:abstractNumId w:val="13"/>
  </w:num>
  <w:num w:numId="36" w16cid:durableId="1998338688">
    <w:abstractNumId w:val="37"/>
  </w:num>
  <w:num w:numId="37" w16cid:durableId="1868251926">
    <w:abstractNumId w:val="36"/>
  </w:num>
  <w:num w:numId="38" w16cid:durableId="21338592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68"/>
    <w:rsid w:val="000C6C42"/>
    <w:rsid w:val="00124C7F"/>
    <w:rsid w:val="00666F64"/>
    <w:rsid w:val="007E48E8"/>
    <w:rsid w:val="00AE3A68"/>
    <w:rsid w:val="00C02307"/>
    <w:rsid w:val="00DC1020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CCD9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inggroup.numberportability.com/documents/port-type-determination-pro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Doherty, Michael</cp:lastModifiedBy>
  <cp:revision>4</cp:revision>
  <dcterms:created xsi:type="dcterms:W3CDTF">2023-06-19T14:51:00Z</dcterms:created>
  <dcterms:modified xsi:type="dcterms:W3CDTF">2023-06-26T12:21:00Z</dcterms:modified>
</cp:coreProperties>
</file>