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E66E" w14:textId="77777777" w:rsidR="001A606D" w:rsidRDefault="001A606D">
      <w:pPr>
        <w:pStyle w:val="Title"/>
      </w:pPr>
      <w:r>
        <w:t>LNPA WORKING GROUP</w:t>
      </w:r>
    </w:p>
    <w:p w14:paraId="6766EBAA" w14:textId="77777777" w:rsidR="00AD71DE" w:rsidRDefault="00AD71DE">
      <w:pPr>
        <w:pStyle w:val="Title"/>
      </w:pPr>
      <w:r>
        <w:t>ARCHITECTURE PLANNING TEAM (APT)</w:t>
      </w:r>
    </w:p>
    <w:p w14:paraId="726BD390" w14:textId="77777777" w:rsidR="001A606D" w:rsidRDefault="00810E6D">
      <w:pPr>
        <w:pStyle w:val="Title"/>
      </w:pPr>
      <w:r>
        <w:t>June 14</w:t>
      </w:r>
      <w:r w:rsidR="00C320A0">
        <w:t>,</w:t>
      </w:r>
      <w:r w:rsidR="008341B8">
        <w:t xml:space="preserve"> </w:t>
      </w:r>
      <w:proofErr w:type="gramStart"/>
      <w:r w:rsidR="008341B8">
        <w:t>2011</w:t>
      </w:r>
      <w:proofErr w:type="gramEnd"/>
      <w:r w:rsidR="005A2D2B">
        <w:t xml:space="preserve"> Conference Call</w:t>
      </w:r>
    </w:p>
    <w:p w14:paraId="2DA0305A" w14:textId="77777777" w:rsidR="001A606D" w:rsidRDefault="00B9357E">
      <w:pPr>
        <w:pStyle w:val="Title"/>
      </w:pPr>
      <w:r>
        <w:t>Final</w:t>
      </w:r>
      <w:r w:rsidR="001A606D">
        <w:t xml:space="preserve"> Minutes</w:t>
      </w:r>
    </w:p>
    <w:p w14:paraId="756BBC0B" w14:textId="77777777" w:rsidR="001A606D" w:rsidRDefault="001A606D">
      <w:pPr>
        <w:rPr>
          <w:sz w:val="24"/>
        </w:rPr>
      </w:pPr>
    </w:p>
    <w:p w14:paraId="4119D98C" w14:textId="77777777" w:rsidR="001A606D" w:rsidRDefault="001A606D">
      <w:pPr>
        <w:rPr>
          <w:sz w:val="24"/>
        </w:rPr>
      </w:pPr>
    </w:p>
    <w:p w14:paraId="17BBAAE6" w14:textId="77777777" w:rsidR="001A606D" w:rsidRDefault="00810E6D">
      <w:pPr>
        <w:rPr>
          <w:sz w:val="24"/>
        </w:rPr>
      </w:pPr>
      <w:r>
        <w:rPr>
          <w:b/>
          <w:sz w:val="24"/>
          <w:u w:val="single"/>
        </w:rPr>
        <w:t>TUESDAY 06</w:t>
      </w:r>
      <w:r w:rsidR="00BB3876">
        <w:rPr>
          <w:b/>
          <w:sz w:val="24"/>
          <w:u w:val="single"/>
        </w:rPr>
        <w:t>/</w:t>
      </w:r>
      <w:r>
        <w:rPr>
          <w:b/>
          <w:sz w:val="24"/>
          <w:u w:val="single"/>
        </w:rPr>
        <w:t>14</w:t>
      </w:r>
      <w:r w:rsidR="001A606D">
        <w:rPr>
          <w:b/>
          <w:sz w:val="24"/>
          <w:u w:val="single"/>
        </w:rPr>
        <w:t>/</w:t>
      </w:r>
      <w:r w:rsidR="00BF3E2D">
        <w:rPr>
          <w:b/>
          <w:sz w:val="24"/>
          <w:u w:val="single"/>
        </w:rPr>
        <w:t>1</w:t>
      </w:r>
      <w:r w:rsidR="008341B8">
        <w:rPr>
          <w:b/>
          <w:sz w:val="24"/>
          <w:u w:val="single"/>
        </w:rPr>
        <w:t>1</w:t>
      </w:r>
    </w:p>
    <w:p w14:paraId="159807A2" w14:textId="77777777" w:rsidR="00F9238F" w:rsidRPr="00AF205F" w:rsidRDefault="00810E6D">
      <w:pPr>
        <w:spacing w:before="160" w:after="80"/>
        <w:rPr>
          <w:color w:val="000000"/>
          <w:sz w:val="24"/>
        </w:rPr>
      </w:pPr>
      <w:r>
        <w:rPr>
          <w:color w:val="000000"/>
          <w:sz w:val="24"/>
        </w:rPr>
        <w:t>Tuesday, 06</w:t>
      </w:r>
      <w:r w:rsidR="00BB3876">
        <w:rPr>
          <w:color w:val="000000"/>
          <w:sz w:val="24"/>
        </w:rPr>
        <w:t>/</w:t>
      </w:r>
      <w:r>
        <w:rPr>
          <w:color w:val="000000"/>
          <w:sz w:val="24"/>
        </w:rPr>
        <w:t>14</w:t>
      </w:r>
      <w:r w:rsidR="008341B8">
        <w:rPr>
          <w:color w:val="000000"/>
          <w:sz w:val="24"/>
        </w:rPr>
        <w:t>/11</w:t>
      </w:r>
      <w:r w:rsidR="001A606D">
        <w:rPr>
          <w:color w:val="000000"/>
          <w:sz w:val="24"/>
        </w:rPr>
        <w:t xml:space="preserve">, </w:t>
      </w:r>
      <w:r w:rsidR="005A2D2B">
        <w:rPr>
          <w:color w:val="000000"/>
          <w:sz w:val="24"/>
        </w:rPr>
        <w:t>Conference Call</w:t>
      </w:r>
      <w:r w:rsidR="00C52567">
        <w:rPr>
          <w:color w:val="000000"/>
          <w:sz w:val="24"/>
        </w:rPr>
        <w:t xml:space="preserve"> </w:t>
      </w:r>
      <w:r w:rsidR="00AF205F">
        <w:rPr>
          <w:color w:val="000000"/>
          <w:sz w:val="24"/>
        </w:rPr>
        <w:t>Attendance:</w:t>
      </w:r>
    </w:p>
    <w:tbl>
      <w:tblPr>
        <w:tblW w:w="9540" w:type="dxa"/>
        <w:tblInd w:w="-1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8"/>
        <w:gridCol w:w="2590"/>
        <w:gridCol w:w="2582"/>
        <w:gridCol w:w="8"/>
        <w:gridCol w:w="2590"/>
        <w:gridCol w:w="12"/>
      </w:tblGrid>
      <w:tr w:rsidR="001A606D" w14:paraId="76530D3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58" w:type="dxa"/>
            <w:shd w:val="solid" w:color="000080" w:fill="FFFFFF"/>
          </w:tcPr>
          <w:p w14:paraId="04698FAC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590" w:type="dxa"/>
            <w:shd w:val="solid" w:color="000080" w:fill="FFFFFF"/>
          </w:tcPr>
          <w:p w14:paraId="60B96757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82" w:type="dxa"/>
            <w:shd w:val="solid" w:color="000080" w:fill="FFFFFF"/>
          </w:tcPr>
          <w:p w14:paraId="43BE54BD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gridSpan w:val="3"/>
            <w:shd w:val="solid" w:color="000080" w:fill="FFFFFF"/>
          </w:tcPr>
          <w:p w14:paraId="77C5B238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7232BF" w14:paraId="371A19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6B2E24EF" w14:textId="77777777" w:rsidR="007232BF" w:rsidRPr="00C54533" w:rsidRDefault="00525B27" w:rsidP="00E00150">
            <w:r>
              <w:t>Tina Plaisance</w:t>
            </w:r>
          </w:p>
        </w:tc>
        <w:tc>
          <w:tcPr>
            <w:tcW w:w="2590" w:type="dxa"/>
          </w:tcPr>
          <w:p w14:paraId="644BC2B5" w14:textId="77777777" w:rsidR="007232BF" w:rsidRPr="00C54533" w:rsidRDefault="00525B27" w:rsidP="00E00150">
            <w:r>
              <w:t>Alltel</w:t>
            </w:r>
          </w:p>
        </w:tc>
        <w:tc>
          <w:tcPr>
            <w:tcW w:w="2590" w:type="dxa"/>
            <w:gridSpan w:val="2"/>
          </w:tcPr>
          <w:p w14:paraId="49798A85" w14:textId="77777777" w:rsidR="007232BF" w:rsidRPr="00C54533" w:rsidRDefault="007232BF" w:rsidP="007439D0">
            <w:pPr>
              <w:tabs>
                <w:tab w:val="right" w:pos="2116"/>
              </w:tabs>
            </w:pPr>
            <w:r>
              <w:t xml:space="preserve">Tony </w:t>
            </w:r>
            <w:proofErr w:type="spellStart"/>
            <w:r>
              <w:t>Fillippone</w:t>
            </w:r>
            <w:proofErr w:type="spellEnd"/>
          </w:p>
        </w:tc>
        <w:tc>
          <w:tcPr>
            <w:tcW w:w="2590" w:type="dxa"/>
          </w:tcPr>
          <w:p w14:paraId="56C3F851" w14:textId="77777777" w:rsidR="007232BF" w:rsidRPr="00316E7F" w:rsidRDefault="007232BF" w:rsidP="007439D0">
            <w:r>
              <w:t xml:space="preserve">Optimum </w:t>
            </w:r>
            <w:proofErr w:type="spellStart"/>
            <w:r>
              <w:t>Lightpath</w:t>
            </w:r>
            <w:proofErr w:type="spellEnd"/>
          </w:p>
        </w:tc>
      </w:tr>
      <w:tr w:rsidR="00525B27" w14:paraId="2695AD3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7F5B1B9D" w14:textId="77777777" w:rsidR="00525B27" w:rsidRPr="00C54533" w:rsidRDefault="00525B27" w:rsidP="007439D0">
            <w:r>
              <w:t>Renee Dillon</w:t>
            </w:r>
          </w:p>
        </w:tc>
        <w:tc>
          <w:tcPr>
            <w:tcW w:w="2590" w:type="dxa"/>
          </w:tcPr>
          <w:p w14:paraId="653F44B4" w14:textId="77777777" w:rsidR="00525B27" w:rsidRPr="00C54533" w:rsidRDefault="00525B27" w:rsidP="007439D0">
            <w:r>
              <w:t>AT&amp;T Mobility</w:t>
            </w:r>
          </w:p>
        </w:tc>
        <w:tc>
          <w:tcPr>
            <w:tcW w:w="2590" w:type="dxa"/>
            <w:gridSpan w:val="2"/>
          </w:tcPr>
          <w:p w14:paraId="473B922B" w14:textId="77777777" w:rsidR="00525B27" w:rsidRPr="00C54533" w:rsidRDefault="00525B27" w:rsidP="007439D0">
            <w:pPr>
              <w:tabs>
                <w:tab w:val="right" w:pos="2116"/>
              </w:tabs>
            </w:pPr>
            <w:r>
              <w:t>Karen Riepenkroger</w:t>
            </w:r>
          </w:p>
        </w:tc>
        <w:tc>
          <w:tcPr>
            <w:tcW w:w="2590" w:type="dxa"/>
          </w:tcPr>
          <w:p w14:paraId="53636139" w14:textId="77777777" w:rsidR="00525B27" w:rsidRPr="00316E7F" w:rsidRDefault="00525B27" w:rsidP="007439D0">
            <w:r>
              <w:t>Sprint Nextel</w:t>
            </w:r>
          </w:p>
        </w:tc>
      </w:tr>
      <w:tr w:rsidR="00525B27" w14:paraId="6FFE19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723B55B" w14:textId="77777777" w:rsidR="00525B27" w:rsidRDefault="00525B27" w:rsidP="007439D0">
            <w:r>
              <w:t>Lonnie Keck</w:t>
            </w:r>
          </w:p>
        </w:tc>
        <w:tc>
          <w:tcPr>
            <w:tcW w:w="2590" w:type="dxa"/>
          </w:tcPr>
          <w:p w14:paraId="0FF146BE" w14:textId="77777777" w:rsidR="00525B27" w:rsidRDefault="00525B27" w:rsidP="007439D0">
            <w:r>
              <w:t>AT&amp;T Mobility</w:t>
            </w:r>
          </w:p>
        </w:tc>
        <w:tc>
          <w:tcPr>
            <w:tcW w:w="2590" w:type="dxa"/>
            <w:gridSpan w:val="2"/>
          </w:tcPr>
          <w:p w14:paraId="3633A2F8" w14:textId="77777777" w:rsidR="00525B27" w:rsidRPr="00C54533" w:rsidRDefault="00525B27" w:rsidP="007439D0">
            <w:r>
              <w:t>Sue Tiffany</w:t>
            </w:r>
          </w:p>
        </w:tc>
        <w:tc>
          <w:tcPr>
            <w:tcW w:w="2590" w:type="dxa"/>
          </w:tcPr>
          <w:p w14:paraId="75FFC38E" w14:textId="77777777" w:rsidR="00525B27" w:rsidRDefault="00525B27" w:rsidP="007439D0">
            <w:r>
              <w:t>Sprint Nextel</w:t>
            </w:r>
          </w:p>
        </w:tc>
      </w:tr>
      <w:tr w:rsidR="00525B27" w14:paraId="2EC525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212A72B" w14:textId="77777777" w:rsidR="00525B27" w:rsidRDefault="00525B27" w:rsidP="007439D0">
            <w:r>
              <w:t xml:space="preserve">Tracey </w:t>
            </w:r>
            <w:proofErr w:type="spellStart"/>
            <w:r>
              <w:t>Guidotti</w:t>
            </w:r>
            <w:proofErr w:type="spellEnd"/>
          </w:p>
        </w:tc>
        <w:tc>
          <w:tcPr>
            <w:tcW w:w="2590" w:type="dxa"/>
          </w:tcPr>
          <w:p w14:paraId="20A3C1B6" w14:textId="77777777" w:rsidR="00525B27" w:rsidRDefault="00525B27" w:rsidP="007439D0">
            <w:r>
              <w:t>AT&amp;T</w:t>
            </w:r>
          </w:p>
        </w:tc>
        <w:tc>
          <w:tcPr>
            <w:tcW w:w="2590" w:type="dxa"/>
            <w:gridSpan w:val="2"/>
          </w:tcPr>
          <w:p w14:paraId="454B3996" w14:textId="77777777" w:rsidR="00525B27" w:rsidRDefault="00525B27" w:rsidP="007439D0">
            <w:pPr>
              <w:tabs>
                <w:tab w:val="right" w:pos="2116"/>
              </w:tabs>
            </w:pPr>
            <w:r>
              <w:t>Suzanne Addington</w:t>
            </w:r>
          </w:p>
        </w:tc>
        <w:tc>
          <w:tcPr>
            <w:tcW w:w="2590" w:type="dxa"/>
          </w:tcPr>
          <w:p w14:paraId="71ED117F" w14:textId="77777777" w:rsidR="00525B27" w:rsidRDefault="00525B27" w:rsidP="007439D0">
            <w:r>
              <w:t>Sprint Nextel</w:t>
            </w:r>
          </w:p>
        </w:tc>
      </w:tr>
      <w:tr w:rsidR="00525B27" w14:paraId="672DA9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C3AB7C5" w14:textId="77777777" w:rsidR="00525B27" w:rsidRPr="00C54533" w:rsidRDefault="00525B27" w:rsidP="007439D0">
            <w:r>
              <w:t>Teresa Patton</w:t>
            </w:r>
          </w:p>
        </w:tc>
        <w:tc>
          <w:tcPr>
            <w:tcW w:w="2590" w:type="dxa"/>
          </w:tcPr>
          <w:p w14:paraId="53A8D83B" w14:textId="77777777" w:rsidR="00525B27" w:rsidRPr="00C54533" w:rsidRDefault="00525B27" w:rsidP="007439D0">
            <w:r>
              <w:t>AT&amp;T</w:t>
            </w:r>
          </w:p>
        </w:tc>
        <w:tc>
          <w:tcPr>
            <w:tcW w:w="2590" w:type="dxa"/>
            <w:gridSpan w:val="2"/>
          </w:tcPr>
          <w:p w14:paraId="0F7C3D35" w14:textId="77777777" w:rsidR="00525B27" w:rsidRPr="00C54533" w:rsidRDefault="00525B27" w:rsidP="007439D0">
            <w:r>
              <w:t>Bob Bruce</w:t>
            </w:r>
          </w:p>
        </w:tc>
        <w:tc>
          <w:tcPr>
            <w:tcW w:w="2590" w:type="dxa"/>
          </w:tcPr>
          <w:p w14:paraId="2C44D1B4" w14:textId="77777777" w:rsidR="00525B27" w:rsidRPr="00316E7F" w:rsidRDefault="00525B27" w:rsidP="007439D0">
            <w:r>
              <w:t>Syniverse</w:t>
            </w:r>
          </w:p>
        </w:tc>
      </w:tr>
      <w:tr w:rsidR="00525B27" w14:paraId="4725D7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DD60FE7" w14:textId="77777777" w:rsidR="00525B27" w:rsidRPr="007D0618" w:rsidRDefault="00525B27" w:rsidP="007439D0">
            <w:r>
              <w:t>Jan Doell</w:t>
            </w:r>
          </w:p>
        </w:tc>
        <w:tc>
          <w:tcPr>
            <w:tcW w:w="2590" w:type="dxa"/>
          </w:tcPr>
          <w:p w14:paraId="782CF2FF" w14:textId="77777777" w:rsidR="00525B27" w:rsidRDefault="00525B27" w:rsidP="007439D0">
            <w:r>
              <w:t>CenturyLink</w:t>
            </w:r>
          </w:p>
        </w:tc>
        <w:tc>
          <w:tcPr>
            <w:tcW w:w="2590" w:type="dxa"/>
            <w:gridSpan w:val="2"/>
          </w:tcPr>
          <w:p w14:paraId="6F7317EC" w14:textId="77777777" w:rsidR="00525B27" w:rsidRPr="00C54533" w:rsidRDefault="00525B27" w:rsidP="007439D0">
            <w:r>
              <w:t>Pat White</w:t>
            </w:r>
          </w:p>
        </w:tc>
        <w:tc>
          <w:tcPr>
            <w:tcW w:w="2590" w:type="dxa"/>
          </w:tcPr>
          <w:p w14:paraId="2D69992B" w14:textId="77777777" w:rsidR="00525B27" w:rsidRPr="00316E7F" w:rsidRDefault="00525B27" w:rsidP="007439D0">
            <w:r>
              <w:t>Telcordia</w:t>
            </w:r>
          </w:p>
        </w:tc>
      </w:tr>
      <w:tr w:rsidR="00525B27" w14:paraId="442119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11D36F8B" w14:textId="77777777" w:rsidR="00525B27" w:rsidRPr="00524F59" w:rsidRDefault="00525B27" w:rsidP="007439D0">
            <w:r w:rsidRPr="00524F59">
              <w:t>Karin Fahrenbruch</w:t>
            </w:r>
          </w:p>
        </w:tc>
        <w:tc>
          <w:tcPr>
            <w:tcW w:w="2590" w:type="dxa"/>
          </w:tcPr>
          <w:p w14:paraId="776AEC34" w14:textId="77777777" w:rsidR="00525B27" w:rsidRDefault="00525B27" w:rsidP="007439D0">
            <w:r>
              <w:t>CenturyLink</w:t>
            </w:r>
          </w:p>
        </w:tc>
        <w:tc>
          <w:tcPr>
            <w:tcW w:w="2590" w:type="dxa"/>
            <w:gridSpan w:val="2"/>
          </w:tcPr>
          <w:p w14:paraId="5BF47662" w14:textId="77777777" w:rsidR="00525B27" w:rsidRPr="00C54533" w:rsidRDefault="00525B27" w:rsidP="007439D0">
            <w:r>
              <w:t>Lisa Marie Maxson</w:t>
            </w:r>
          </w:p>
        </w:tc>
        <w:tc>
          <w:tcPr>
            <w:tcW w:w="2590" w:type="dxa"/>
          </w:tcPr>
          <w:p w14:paraId="4C6E723B" w14:textId="77777777" w:rsidR="00525B27" w:rsidRDefault="00525B27" w:rsidP="007439D0">
            <w:r>
              <w:t>Telcordia</w:t>
            </w:r>
          </w:p>
        </w:tc>
      </w:tr>
      <w:tr w:rsidR="00525B27" w14:paraId="5C0AE8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44CCC1DA" w14:textId="77777777" w:rsidR="00525B27" w:rsidRPr="00C54533" w:rsidRDefault="00525B27" w:rsidP="007439D0">
            <w:r>
              <w:t>Tim Kagele</w:t>
            </w:r>
          </w:p>
        </w:tc>
        <w:tc>
          <w:tcPr>
            <w:tcW w:w="2590" w:type="dxa"/>
          </w:tcPr>
          <w:p w14:paraId="7E35A601" w14:textId="77777777" w:rsidR="00525B27" w:rsidRPr="00C54533" w:rsidRDefault="00525B27" w:rsidP="007439D0">
            <w:r>
              <w:t>Comcast</w:t>
            </w:r>
          </w:p>
        </w:tc>
        <w:tc>
          <w:tcPr>
            <w:tcW w:w="2590" w:type="dxa"/>
            <w:gridSpan w:val="2"/>
          </w:tcPr>
          <w:p w14:paraId="6B2E5E16" w14:textId="77777777" w:rsidR="00525B27" w:rsidRDefault="00525B27" w:rsidP="007439D0">
            <w:r>
              <w:t>Joel Zamlong</w:t>
            </w:r>
          </w:p>
        </w:tc>
        <w:tc>
          <w:tcPr>
            <w:tcW w:w="2590" w:type="dxa"/>
          </w:tcPr>
          <w:p w14:paraId="6CDC5738" w14:textId="77777777" w:rsidR="00525B27" w:rsidRDefault="00525B27" w:rsidP="007439D0">
            <w:r>
              <w:t>Telcordia</w:t>
            </w:r>
          </w:p>
        </w:tc>
      </w:tr>
      <w:tr w:rsidR="00525B27" w14:paraId="4FF891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9851771" w14:textId="77777777" w:rsidR="00525B27" w:rsidRPr="00C54533" w:rsidRDefault="00525B27" w:rsidP="007439D0">
            <w:pPr>
              <w:tabs>
                <w:tab w:val="right" w:pos="2116"/>
              </w:tabs>
            </w:pPr>
            <w:r w:rsidRPr="00C54533">
              <w:t>Linda Peterman</w:t>
            </w:r>
          </w:p>
        </w:tc>
        <w:tc>
          <w:tcPr>
            <w:tcW w:w="2590" w:type="dxa"/>
          </w:tcPr>
          <w:p w14:paraId="71E10757" w14:textId="77777777" w:rsidR="00525B27" w:rsidRPr="00316E7F" w:rsidRDefault="00525B27" w:rsidP="007439D0">
            <w:r>
              <w:t>Earthlink</w:t>
            </w:r>
          </w:p>
        </w:tc>
        <w:tc>
          <w:tcPr>
            <w:tcW w:w="2590" w:type="dxa"/>
            <w:gridSpan w:val="2"/>
          </w:tcPr>
          <w:p w14:paraId="60E384C5" w14:textId="77777777" w:rsidR="00525B27" w:rsidRDefault="00525B27" w:rsidP="007439D0">
            <w:r>
              <w:t>Kayla Sharbaugh</w:t>
            </w:r>
          </w:p>
        </w:tc>
        <w:tc>
          <w:tcPr>
            <w:tcW w:w="2590" w:type="dxa"/>
          </w:tcPr>
          <w:p w14:paraId="136976A0" w14:textId="77777777" w:rsidR="00525B27" w:rsidRDefault="00525B27" w:rsidP="007439D0">
            <w:r>
              <w:t>Telcordia</w:t>
            </w:r>
          </w:p>
        </w:tc>
      </w:tr>
      <w:tr w:rsidR="00525B27" w14:paraId="520175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DF93A25" w14:textId="77777777" w:rsidR="00525B27" w:rsidRDefault="00525B27" w:rsidP="007439D0">
            <w:r>
              <w:t>Eric Monkelien</w:t>
            </w:r>
          </w:p>
        </w:tc>
        <w:tc>
          <w:tcPr>
            <w:tcW w:w="2590" w:type="dxa"/>
          </w:tcPr>
          <w:p w14:paraId="2D385BEF" w14:textId="77777777" w:rsidR="00525B27" w:rsidRDefault="00525B27" w:rsidP="007439D0">
            <w:r>
              <w:t>Level 3</w:t>
            </w:r>
          </w:p>
        </w:tc>
        <w:tc>
          <w:tcPr>
            <w:tcW w:w="2590" w:type="dxa"/>
            <w:gridSpan w:val="2"/>
          </w:tcPr>
          <w:p w14:paraId="662BA608" w14:textId="77777777" w:rsidR="00525B27" w:rsidRPr="00C54533" w:rsidRDefault="00525B27" w:rsidP="007439D0">
            <w:r>
              <w:t>Steve Koch</w:t>
            </w:r>
          </w:p>
        </w:tc>
        <w:tc>
          <w:tcPr>
            <w:tcW w:w="2590" w:type="dxa"/>
          </w:tcPr>
          <w:p w14:paraId="338D6250" w14:textId="77777777" w:rsidR="00525B27" w:rsidRPr="00316E7F" w:rsidRDefault="00525B27" w:rsidP="007439D0">
            <w:r>
              <w:t>Telcordia</w:t>
            </w:r>
          </w:p>
        </w:tc>
      </w:tr>
      <w:tr w:rsidR="00525B27" w14:paraId="76C6E4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1D1896CC" w14:textId="77777777" w:rsidR="00525B27" w:rsidRPr="00C54533" w:rsidRDefault="00525B27" w:rsidP="007439D0">
            <w:r>
              <w:t xml:space="preserve">Lynette </w:t>
            </w:r>
            <w:proofErr w:type="spellStart"/>
            <w:r>
              <w:t>Khirallah</w:t>
            </w:r>
            <w:proofErr w:type="spellEnd"/>
          </w:p>
        </w:tc>
        <w:tc>
          <w:tcPr>
            <w:tcW w:w="2590" w:type="dxa"/>
          </w:tcPr>
          <w:p w14:paraId="535DDDCF" w14:textId="77777777" w:rsidR="00525B27" w:rsidRPr="00C54533" w:rsidRDefault="00525B27" w:rsidP="007439D0">
            <w:r>
              <w:t>NetNumber</w:t>
            </w:r>
          </w:p>
        </w:tc>
        <w:tc>
          <w:tcPr>
            <w:tcW w:w="2590" w:type="dxa"/>
            <w:gridSpan w:val="2"/>
          </w:tcPr>
          <w:p w14:paraId="531335E6" w14:textId="77777777" w:rsidR="00525B27" w:rsidRPr="00C54533" w:rsidRDefault="00525B27" w:rsidP="007439D0">
            <w:r>
              <w:t>George Tsacnaris</w:t>
            </w:r>
          </w:p>
        </w:tc>
        <w:tc>
          <w:tcPr>
            <w:tcW w:w="2590" w:type="dxa"/>
          </w:tcPr>
          <w:p w14:paraId="2307A162" w14:textId="77777777" w:rsidR="00525B27" w:rsidRPr="00316E7F" w:rsidRDefault="00525B27" w:rsidP="007439D0">
            <w:r>
              <w:t>Telcordia</w:t>
            </w:r>
          </w:p>
        </w:tc>
      </w:tr>
      <w:tr w:rsidR="00525B27" w14:paraId="747DD3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4738C94F" w14:textId="77777777" w:rsidR="00525B27" w:rsidRDefault="00525B27" w:rsidP="007439D0">
            <w:r>
              <w:t>Paul LaGattuta</w:t>
            </w:r>
          </w:p>
        </w:tc>
        <w:tc>
          <w:tcPr>
            <w:tcW w:w="2590" w:type="dxa"/>
          </w:tcPr>
          <w:p w14:paraId="688FA833" w14:textId="77777777" w:rsidR="00525B27" w:rsidRDefault="00525B27" w:rsidP="007439D0">
            <w:r>
              <w:t>Neustar</w:t>
            </w:r>
          </w:p>
        </w:tc>
        <w:tc>
          <w:tcPr>
            <w:tcW w:w="2590" w:type="dxa"/>
            <w:gridSpan w:val="2"/>
          </w:tcPr>
          <w:p w14:paraId="6A3497D3" w14:textId="77777777" w:rsidR="00525B27" w:rsidRPr="00C54533" w:rsidRDefault="00525B27" w:rsidP="007439D0">
            <w:r>
              <w:t>Stacy Hannah</w:t>
            </w:r>
          </w:p>
        </w:tc>
        <w:tc>
          <w:tcPr>
            <w:tcW w:w="2590" w:type="dxa"/>
          </w:tcPr>
          <w:p w14:paraId="7EB157AF" w14:textId="77777777" w:rsidR="00525B27" w:rsidRDefault="00525B27" w:rsidP="007439D0">
            <w:r>
              <w:t>Time Warner Telecom</w:t>
            </w:r>
          </w:p>
        </w:tc>
      </w:tr>
      <w:tr w:rsidR="00525B27" w14:paraId="648897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1A1C4AD5" w14:textId="77777777" w:rsidR="00525B27" w:rsidRPr="00C54533" w:rsidRDefault="00525B27" w:rsidP="007439D0">
            <w:r w:rsidRPr="00C54533">
              <w:t>John Nakamura</w:t>
            </w:r>
          </w:p>
        </w:tc>
        <w:tc>
          <w:tcPr>
            <w:tcW w:w="2590" w:type="dxa"/>
          </w:tcPr>
          <w:p w14:paraId="4A6F983B" w14:textId="77777777" w:rsidR="00525B27" w:rsidRPr="00C54533" w:rsidRDefault="00525B27" w:rsidP="007439D0">
            <w:r>
              <w:t>Neus</w:t>
            </w:r>
            <w:r w:rsidRPr="00C54533">
              <w:t>tar</w:t>
            </w:r>
          </w:p>
        </w:tc>
        <w:tc>
          <w:tcPr>
            <w:tcW w:w="2590" w:type="dxa"/>
            <w:gridSpan w:val="2"/>
          </w:tcPr>
          <w:p w14:paraId="362FFAE2" w14:textId="77777777" w:rsidR="00525B27" w:rsidRPr="00C54533" w:rsidRDefault="00525B27" w:rsidP="007439D0">
            <w:r w:rsidRPr="00C54533">
              <w:t>Paula Jordan</w:t>
            </w:r>
          </w:p>
        </w:tc>
        <w:tc>
          <w:tcPr>
            <w:tcW w:w="2590" w:type="dxa"/>
          </w:tcPr>
          <w:p w14:paraId="69B875B5" w14:textId="77777777" w:rsidR="00525B27" w:rsidRDefault="00525B27" w:rsidP="007439D0">
            <w:r w:rsidRPr="00316E7F">
              <w:t>T-Mobile</w:t>
            </w:r>
          </w:p>
        </w:tc>
      </w:tr>
      <w:tr w:rsidR="00525B27" w14:paraId="553EA7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671B199E" w14:textId="77777777" w:rsidR="00525B27" w:rsidRPr="00C54533" w:rsidRDefault="00525B27" w:rsidP="007439D0">
            <w:r>
              <w:t>Jim Rooks</w:t>
            </w:r>
          </w:p>
        </w:tc>
        <w:tc>
          <w:tcPr>
            <w:tcW w:w="2590" w:type="dxa"/>
          </w:tcPr>
          <w:p w14:paraId="15B29E90" w14:textId="77777777" w:rsidR="00525B27" w:rsidRPr="00C54533" w:rsidRDefault="00525B27" w:rsidP="007439D0">
            <w:r>
              <w:t>Neustar</w:t>
            </w:r>
          </w:p>
        </w:tc>
        <w:tc>
          <w:tcPr>
            <w:tcW w:w="2590" w:type="dxa"/>
            <w:gridSpan w:val="2"/>
          </w:tcPr>
          <w:p w14:paraId="0079BDD4" w14:textId="77777777" w:rsidR="00525B27" w:rsidRPr="00C54533" w:rsidRDefault="00525B27" w:rsidP="007439D0">
            <w:smartTag w:uri="urn:schemas-microsoft-com:office:smarttags" w:element="PersonName">
              <w:r>
                <w:t>Luke Sessions</w:t>
              </w:r>
            </w:smartTag>
          </w:p>
        </w:tc>
        <w:tc>
          <w:tcPr>
            <w:tcW w:w="2590" w:type="dxa"/>
          </w:tcPr>
          <w:p w14:paraId="59741461" w14:textId="77777777" w:rsidR="00525B27" w:rsidRPr="00316E7F" w:rsidRDefault="00525B27" w:rsidP="007439D0">
            <w:r>
              <w:t>T-Mobile</w:t>
            </w:r>
          </w:p>
        </w:tc>
      </w:tr>
      <w:tr w:rsidR="00525B27" w14:paraId="64C809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F9C8766" w14:textId="77777777" w:rsidR="00525B27" w:rsidRPr="00C54533" w:rsidRDefault="00525B27" w:rsidP="007439D0">
            <w:r w:rsidRPr="00C54533">
              <w:t>Stephen Addicks</w:t>
            </w:r>
          </w:p>
        </w:tc>
        <w:tc>
          <w:tcPr>
            <w:tcW w:w="2590" w:type="dxa"/>
          </w:tcPr>
          <w:p w14:paraId="13034BCB" w14:textId="77777777" w:rsidR="00525B27" w:rsidRPr="00C54533" w:rsidRDefault="00525B27" w:rsidP="007439D0">
            <w:r>
              <w:t>Neus</w:t>
            </w:r>
            <w:r w:rsidRPr="00C54533">
              <w:t xml:space="preserve">tar </w:t>
            </w:r>
          </w:p>
        </w:tc>
        <w:tc>
          <w:tcPr>
            <w:tcW w:w="2590" w:type="dxa"/>
            <w:gridSpan w:val="2"/>
          </w:tcPr>
          <w:p w14:paraId="007F6844" w14:textId="77777777" w:rsidR="00525B27" w:rsidRPr="00C54533" w:rsidRDefault="00525B27" w:rsidP="007439D0">
            <w:smartTag w:uri="urn:schemas-microsoft-com:office:smarttags" w:element="City">
              <w:smartTag w:uri="urn:schemas-microsoft-com:office:smarttags" w:element="place">
                <w:r w:rsidRPr="00C54533">
                  <w:t>Gary</w:t>
                </w:r>
              </w:smartTag>
            </w:smartTag>
            <w:r w:rsidRPr="00C54533">
              <w:t xml:space="preserve"> Sacra</w:t>
            </w:r>
          </w:p>
        </w:tc>
        <w:tc>
          <w:tcPr>
            <w:tcW w:w="2590" w:type="dxa"/>
          </w:tcPr>
          <w:p w14:paraId="32CFB10D" w14:textId="77777777" w:rsidR="00525B27" w:rsidRPr="00316E7F" w:rsidRDefault="00525B27" w:rsidP="007439D0">
            <w:r w:rsidRPr="00316E7F">
              <w:t>Verizon</w:t>
            </w:r>
          </w:p>
        </w:tc>
      </w:tr>
      <w:tr w:rsidR="00525B27" w14:paraId="71F8DD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6933A162" w14:textId="77777777" w:rsidR="00525B27" w:rsidRDefault="00525B27" w:rsidP="007439D0">
            <w:r>
              <w:t>Dave Garner</w:t>
            </w:r>
          </w:p>
        </w:tc>
        <w:tc>
          <w:tcPr>
            <w:tcW w:w="2590" w:type="dxa"/>
          </w:tcPr>
          <w:p w14:paraId="7CC321C9" w14:textId="77777777" w:rsidR="00525B27" w:rsidRDefault="00525B27" w:rsidP="007439D0">
            <w:r>
              <w:t>Neustar</w:t>
            </w:r>
          </w:p>
        </w:tc>
        <w:tc>
          <w:tcPr>
            <w:tcW w:w="2590" w:type="dxa"/>
            <w:gridSpan w:val="2"/>
          </w:tcPr>
          <w:p w14:paraId="64F41F84" w14:textId="77777777" w:rsidR="00525B27" w:rsidRPr="00C54533" w:rsidRDefault="00525B27" w:rsidP="007439D0">
            <w:r>
              <w:t>Jason Lee</w:t>
            </w:r>
          </w:p>
        </w:tc>
        <w:tc>
          <w:tcPr>
            <w:tcW w:w="2590" w:type="dxa"/>
          </w:tcPr>
          <w:p w14:paraId="046A02C4" w14:textId="77777777" w:rsidR="00525B27" w:rsidRPr="00316E7F" w:rsidRDefault="00525B27" w:rsidP="007439D0">
            <w:r>
              <w:t>Verizon</w:t>
            </w:r>
          </w:p>
        </w:tc>
      </w:tr>
      <w:tr w:rsidR="00525B27" w14:paraId="078547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735D8386" w14:textId="77777777" w:rsidR="00525B27" w:rsidRPr="00C54533" w:rsidRDefault="00525B27" w:rsidP="007439D0">
            <w:r>
              <w:t>Mubeen Saifullah</w:t>
            </w:r>
          </w:p>
        </w:tc>
        <w:tc>
          <w:tcPr>
            <w:tcW w:w="2590" w:type="dxa"/>
          </w:tcPr>
          <w:p w14:paraId="658B9CBF" w14:textId="77777777" w:rsidR="00525B27" w:rsidRPr="00C54533" w:rsidRDefault="00525B27" w:rsidP="007439D0">
            <w:r>
              <w:t>Neustar Clearinghouse</w:t>
            </w:r>
          </w:p>
        </w:tc>
        <w:tc>
          <w:tcPr>
            <w:tcW w:w="2590" w:type="dxa"/>
            <w:gridSpan w:val="2"/>
          </w:tcPr>
          <w:p w14:paraId="380928F9" w14:textId="77777777" w:rsidR="00525B27" w:rsidRPr="00C54533" w:rsidRDefault="00525B27" w:rsidP="007439D0">
            <w:r w:rsidRPr="00C54533">
              <w:t>Deb Tucker</w:t>
            </w:r>
          </w:p>
        </w:tc>
        <w:tc>
          <w:tcPr>
            <w:tcW w:w="2590" w:type="dxa"/>
          </w:tcPr>
          <w:p w14:paraId="5275AD46" w14:textId="77777777" w:rsidR="00525B27" w:rsidRPr="00316E7F" w:rsidRDefault="00525B27" w:rsidP="007439D0">
            <w:r w:rsidRPr="00316E7F">
              <w:t>Verizon Wireless</w:t>
            </w:r>
          </w:p>
        </w:tc>
      </w:tr>
      <w:tr w:rsidR="00525B27" w14:paraId="553CE7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1F25EFE0" w14:textId="77777777" w:rsidR="00525B27" w:rsidRPr="00C54533" w:rsidRDefault="00525B27" w:rsidP="007439D0">
            <w:pPr>
              <w:tabs>
                <w:tab w:val="right" w:pos="2116"/>
              </w:tabs>
            </w:pPr>
            <w:r>
              <w:t>Shannon Sevigny</w:t>
            </w:r>
          </w:p>
        </w:tc>
        <w:tc>
          <w:tcPr>
            <w:tcW w:w="2590" w:type="dxa"/>
          </w:tcPr>
          <w:p w14:paraId="0D701981" w14:textId="77777777" w:rsidR="00525B27" w:rsidRPr="00316E7F" w:rsidRDefault="00525B27" w:rsidP="007439D0">
            <w:r>
              <w:t>Neustar Pooling</w:t>
            </w:r>
          </w:p>
        </w:tc>
        <w:tc>
          <w:tcPr>
            <w:tcW w:w="2590" w:type="dxa"/>
            <w:gridSpan w:val="2"/>
          </w:tcPr>
          <w:p w14:paraId="208F1506" w14:textId="77777777" w:rsidR="00525B27" w:rsidRPr="00C54533" w:rsidRDefault="00525B27" w:rsidP="007439D0">
            <w:r>
              <w:t>Traci Brunner</w:t>
            </w:r>
          </w:p>
        </w:tc>
        <w:tc>
          <w:tcPr>
            <w:tcW w:w="2590" w:type="dxa"/>
          </w:tcPr>
          <w:p w14:paraId="2C2652A2" w14:textId="77777777" w:rsidR="00525B27" w:rsidRPr="00316E7F" w:rsidRDefault="00525B27" w:rsidP="007439D0">
            <w:r>
              <w:t>Windstream</w:t>
            </w:r>
          </w:p>
        </w:tc>
      </w:tr>
      <w:tr w:rsidR="00525B27" w14:paraId="3E6F74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1C82FFCB" w14:textId="77777777" w:rsidR="00525B27" w:rsidRDefault="00525B27" w:rsidP="00867123"/>
        </w:tc>
        <w:tc>
          <w:tcPr>
            <w:tcW w:w="2590" w:type="dxa"/>
          </w:tcPr>
          <w:p w14:paraId="689BE1C4" w14:textId="77777777" w:rsidR="00525B27" w:rsidRDefault="00525B27" w:rsidP="00867123"/>
        </w:tc>
        <w:tc>
          <w:tcPr>
            <w:tcW w:w="2590" w:type="dxa"/>
            <w:gridSpan w:val="2"/>
          </w:tcPr>
          <w:p w14:paraId="3F30FFEF" w14:textId="77777777" w:rsidR="00525B27" w:rsidRPr="00C54533" w:rsidRDefault="00525B27" w:rsidP="007439D0">
            <w:r>
              <w:t>Dawn Lawrence</w:t>
            </w:r>
          </w:p>
        </w:tc>
        <w:tc>
          <w:tcPr>
            <w:tcW w:w="2590" w:type="dxa"/>
          </w:tcPr>
          <w:p w14:paraId="55D74499" w14:textId="77777777" w:rsidR="00525B27" w:rsidRPr="00316E7F" w:rsidRDefault="00525B27" w:rsidP="007439D0">
            <w:r>
              <w:t>XO Communications</w:t>
            </w:r>
          </w:p>
        </w:tc>
      </w:tr>
      <w:tr w:rsidR="00525B27" w14:paraId="2176EB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4C4FC94" w14:textId="77777777" w:rsidR="00525B27" w:rsidRPr="00C54533" w:rsidRDefault="00525B27" w:rsidP="00867123"/>
        </w:tc>
        <w:tc>
          <w:tcPr>
            <w:tcW w:w="2590" w:type="dxa"/>
          </w:tcPr>
          <w:p w14:paraId="241AA763" w14:textId="77777777" w:rsidR="00525B27" w:rsidRPr="00C54533" w:rsidRDefault="00525B27" w:rsidP="00867123"/>
        </w:tc>
        <w:tc>
          <w:tcPr>
            <w:tcW w:w="2590" w:type="dxa"/>
            <w:gridSpan w:val="2"/>
          </w:tcPr>
          <w:p w14:paraId="2D9450D7" w14:textId="77777777" w:rsidR="00525B27" w:rsidRPr="00C54533" w:rsidRDefault="00525B27" w:rsidP="007439D0"/>
        </w:tc>
        <w:tc>
          <w:tcPr>
            <w:tcW w:w="2590" w:type="dxa"/>
          </w:tcPr>
          <w:p w14:paraId="2DEE13B6" w14:textId="77777777" w:rsidR="00525B27" w:rsidRPr="00316E7F" w:rsidRDefault="00525B27" w:rsidP="007439D0"/>
        </w:tc>
      </w:tr>
    </w:tbl>
    <w:p w14:paraId="6A2846A7" w14:textId="77777777" w:rsidR="00ED72A0" w:rsidRDefault="00ED72A0" w:rsidP="00AA07F9">
      <w:pPr>
        <w:rPr>
          <w:b/>
          <w:sz w:val="24"/>
        </w:rPr>
      </w:pPr>
    </w:p>
    <w:p w14:paraId="262B6ECE" w14:textId="77777777" w:rsidR="00ED72A0" w:rsidRDefault="00ED72A0" w:rsidP="00ED72A0">
      <w:pPr>
        <w:pStyle w:val="BodyText3"/>
      </w:pPr>
      <w:r>
        <w:t xml:space="preserve">NOTE:  ALL </w:t>
      </w:r>
      <w:r w:rsidR="00493476">
        <w:t xml:space="preserve">LNPA WG APT </w:t>
      </w:r>
      <w:r>
        <w:t>ACTION ITEMS REFERENCED IN THE MINUTES BELOW HAVE BEE</w:t>
      </w:r>
      <w:r w:rsidR="000E274F">
        <w:t>N CAPTURED IN</w:t>
      </w:r>
      <w:r w:rsidR="00525B27">
        <w:t xml:space="preserve"> THE “JUNE_14</w:t>
      </w:r>
      <w:r w:rsidR="008B2E55">
        <w:t>_</w:t>
      </w:r>
      <w:r w:rsidR="00E74F97">
        <w:t>2011</w:t>
      </w:r>
      <w:r>
        <w:t xml:space="preserve"> LNPA</w:t>
      </w:r>
      <w:r w:rsidR="00525B27">
        <w:t xml:space="preserve"> WG APT</w:t>
      </w:r>
      <w:r>
        <w:t xml:space="preserve"> ACTION ITEMS” FILE ISSUED IN A SEPARATE E-MAIL FROM THESE MINUTES AND ATTACHED BELOW.</w:t>
      </w:r>
    </w:p>
    <w:p w14:paraId="6B468B28" w14:textId="77777777" w:rsidR="00ED72A0" w:rsidRDefault="00ED72A0" w:rsidP="00AA07F9">
      <w:pPr>
        <w:rPr>
          <w:b/>
          <w:sz w:val="24"/>
        </w:rPr>
      </w:pPr>
    </w:p>
    <w:bookmarkStart w:id="0" w:name="_MON_1370090911"/>
    <w:bookmarkEnd w:id="0"/>
    <w:p w14:paraId="0C5571D3" w14:textId="77777777" w:rsidR="00ED72A0" w:rsidRDefault="00525B27" w:rsidP="00AA07F9">
      <w:pPr>
        <w:rPr>
          <w:b/>
          <w:sz w:val="24"/>
        </w:rPr>
      </w:pPr>
      <w:r w:rsidRPr="00525B27">
        <w:rPr>
          <w:b/>
          <w:sz w:val="24"/>
        </w:rPr>
        <w:object w:dxaOrig="1536" w:dyaOrig="994" w14:anchorId="602476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7" o:title=""/>
          </v:shape>
          <o:OLEObject Type="Embed" ProgID="Word.Document.8" ShapeID="_x0000_i1025" DrawAspect="Icon" ObjectID="_1748859560" r:id="rId8">
            <o:FieldCodes>\s</o:FieldCodes>
          </o:OLEObject>
        </w:object>
      </w:r>
    </w:p>
    <w:p w14:paraId="44FC5B88" w14:textId="77777777" w:rsidR="00C320A0" w:rsidRDefault="00C320A0" w:rsidP="00C320A0">
      <w:pPr>
        <w:rPr>
          <w:color w:val="000000"/>
          <w:sz w:val="24"/>
          <w:szCs w:val="24"/>
        </w:rPr>
      </w:pPr>
    </w:p>
    <w:p w14:paraId="20504CDF" w14:textId="77777777" w:rsidR="00525B27" w:rsidRPr="00C320A0" w:rsidRDefault="00525B27" w:rsidP="00C320A0">
      <w:pPr>
        <w:rPr>
          <w:color w:val="000000"/>
          <w:sz w:val="24"/>
          <w:szCs w:val="24"/>
        </w:rPr>
      </w:pPr>
    </w:p>
    <w:p w14:paraId="43A1C008" w14:textId="77777777" w:rsidR="00D6058A" w:rsidRDefault="00525B27" w:rsidP="00D6058A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JUNE 14</w:t>
      </w:r>
      <w:r w:rsidR="00E74F97">
        <w:rPr>
          <w:b/>
          <w:sz w:val="24"/>
          <w:u w:val="single"/>
        </w:rPr>
        <w:t xml:space="preserve">, </w:t>
      </w:r>
      <w:proofErr w:type="gramStart"/>
      <w:r w:rsidR="00E74F97">
        <w:rPr>
          <w:b/>
          <w:sz w:val="24"/>
          <w:u w:val="single"/>
        </w:rPr>
        <w:t>2011</w:t>
      </w:r>
      <w:proofErr w:type="gramEnd"/>
      <w:r w:rsidR="0015105A">
        <w:rPr>
          <w:b/>
          <w:sz w:val="24"/>
          <w:u w:val="single"/>
        </w:rPr>
        <w:t xml:space="preserve"> </w:t>
      </w:r>
      <w:r w:rsidR="00493476">
        <w:rPr>
          <w:b/>
          <w:sz w:val="24"/>
          <w:u w:val="single"/>
        </w:rPr>
        <w:t xml:space="preserve">LNPA WG APT </w:t>
      </w:r>
      <w:r w:rsidR="0015105A">
        <w:rPr>
          <w:b/>
          <w:sz w:val="24"/>
          <w:u w:val="single"/>
        </w:rPr>
        <w:t>CONFERENCE CALL</w:t>
      </w:r>
      <w:r w:rsidR="00D6058A">
        <w:rPr>
          <w:b/>
          <w:sz w:val="24"/>
          <w:u w:val="single"/>
        </w:rPr>
        <w:t xml:space="preserve"> MINUTES:</w:t>
      </w:r>
    </w:p>
    <w:p w14:paraId="2F50D583" w14:textId="77777777" w:rsidR="00493476" w:rsidRDefault="00493476" w:rsidP="00493476">
      <w:pPr>
        <w:rPr>
          <w:sz w:val="24"/>
        </w:rPr>
      </w:pPr>
    </w:p>
    <w:p w14:paraId="4B1BDDED" w14:textId="77777777" w:rsidR="00525B27" w:rsidRPr="008002BC" w:rsidRDefault="00525B27" w:rsidP="008002BC">
      <w:pPr>
        <w:rPr>
          <w:sz w:val="24"/>
          <w:u w:val="single"/>
        </w:rPr>
      </w:pPr>
      <w:r w:rsidRPr="008002BC">
        <w:rPr>
          <w:sz w:val="24"/>
          <w:u w:val="single"/>
        </w:rPr>
        <w:t>Status of Vendor and Service Provider Test Case Lists – Neustar &amp; Telcordia</w:t>
      </w:r>
      <w:r w:rsidR="008002BC">
        <w:rPr>
          <w:sz w:val="24"/>
          <w:u w:val="single"/>
        </w:rPr>
        <w:t>:</w:t>
      </w:r>
    </w:p>
    <w:p w14:paraId="071DB70D" w14:textId="77777777" w:rsidR="00525B27" w:rsidRDefault="00525B27" w:rsidP="00525B27">
      <w:pPr>
        <w:rPr>
          <w:b/>
          <w:sz w:val="24"/>
        </w:rPr>
      </w:pPr>
    </w:p>
    <w:p w14:paraId="1A041B0F" w14:textId="77777777" w:rsidR="00525B27" w:rsidRPr="00B103FE" w:rsidRDefault="00525B27" w:rsidP="008002BC">
      <w:pPr>
        <w:rPr>
          <w:sz w:val="24"/>
          <w:highlight w:val="yellow"/>
        </w:rPr>
      </w:pPr>
      <w:r w:rsidRPr="00B103FE">
        <w:rPr>
          <w:b/>
          <w:sz w:val="24"/>
          <w:highlight w:val="yellow"/>
        </w:rPr>
        <w:t>Action Item 051011-16:</w:t>
      </w:r>
      <w:r w:rsidRPr="00B103FE">
        <w:rPr>
          <w:sz w:val="24"/>
          <w:highlight w:val="yellow"/>
        </w:rPr>
        <w:t xml:space="preserve">  </w:t>
      </w:r>
      <w:r w:rsidRPr="00B103FE">
        <w:rPr>
          <w:color w:val="FF0000"/>
          <w:sz w:val="24"/>
          <w:highlight w:val="yellow"/>
        </w:rPr>
        <w:t xml:space="preserve">Neustar and Telcordia </w:t>
      </w:r>
      <w:r w:rsidRPr="00B103FE">
        <w:rPr>
          <w:sz w:val="24"/>
          <w:highlight w:val="yellow"/>
        </w:rPr>
        <w:t xml:space="preserve">will create a list of Vendor (ITP) and Service Provider regression test cases, identify which are Vendor (ITP) and which are </w:t>
      </w:r>
      <w:proofErr w:type="gramStart"/>
      <w:r w:rsidRPr="00B103FE">
        <w:rPr>
          <w:sz w:val="24"/>
          <w:highlight w:val="yellow"/>
        </w:rPr>
        <w:t>regression</w:t>
      </w:r>
      <w:proofErr w:type="gramEnd"/>
      <w:r w:rsidRPr="00B103FE">
        <w:rPr>
          <w:sz w:val="24"/>
          <w:highlight w:val="yellow"/>
        </w:rPr>
        <w:t xml:space="preserve"> or which are both, determine which are conditional, and which apply to the following four categories:</w:t>
      </w:r>
    </w:p>
    <w:p w14:paraId="2A8EBDCE" w14:textId="77777777" w:rsidR="00525B27" w:rsidRPr="00B103FE" w:rsidRDefault="00525B27" w:rsidP="00525B27">
      <w:pPr>
        <w:numPr>
          <w:ilvl w:val="0"/>
          <w:numId w:val="38"/>
        </w:numPr>
        <w:rPr>
          <w:sz w:val="24"/>
          <w:highlight w:val="yellow"/>
        </w:rPr>
      </w:pPr>
      <w:r w:rsidRPr="00B103FE">
        <w:rPr>
          <w:sz w:val="24"/>
          <w:highlight w:val="yellow"/>
        </w:rPr>
        <w:t>New Service Provider and New Vendor,</w:t>
      </w:r>
    </w:p>
    <w:p w14:paraId="411459E2" w14:textId="77777777" w:rsidR="00525B27" w:rsidRPr="00B103FE" w:rsidRDefault="00525B27" w:rsidP="00525B27">
      <w:pPr>
        <w:numPr>
          <w:ilvl w:val="0"/>
          <w:numId w:val="38"/>
        </w:numPr>
        <w:rPr>
          <w:sz w:val="24"/>
          <w:highlight w:val="yellow"/>
        </w:rPr>
      </w:pPr>
      <w:r w:rsidRPr="00B103FE">
        <w:rPr>
          <w:sz w:val="24"/>
          <w:highlight w:val="yellow"/>
        </w:rPr>
        <w:t>New Service Provider and Experienced Vendor,</w:t>
      </w:r>
    </w:p>
    <w:p w14:paraId="44C908F8" w14:textId="77777777" w:rsidR="00525B27" w:rsidRPr="00B103FE" w:rsidRDefault="00525B27" w:rsidP="00525B27">
      <w:pPr>
        <w:numPr>
          <w:ilvl w:val="0"/>
          <w:numId w:val="38"/>
        </w:numPr>
        <w:rPr>
          <w:sz w:val="24"/>
          <w:highlight w:val="yellow"/>
        </w:rPr>
      </w:pPr>
      <w:r w:rsidRPr="00B103FE">
        <w:rPr>
          <w:sz w:val="24"/>
          <w:highlight w:val="yellow"/>
        </w:rPr>
        <w:t>Experienced Service Provider and New Vendor,</w:t>
      </w:r>
    </w:p>
    <w:p w14:paraId="6F69F213" w14:textId="77777777" w:rsidR="00525B27" w:rsidRPr="00B103FE" w:rsidRDefault="00525B27" w:rsidP="00525B27">
      <w:pPr>
        <w:numPr>
          <w:ilvl w:val="0"/>
          <w:numId w:val="38"/>
        </w:numPr>
        <w:rPr>
          <w:sz w:val="24"/>
          <w:highlight w:val="yellow"/>
        </w:rPr>
      </w:pPr>
      <w:r w:rsidRPr="00B103FE">
        <w:rPr>
          <w:sz w:val="24"/>
          <w:highlight w:val="yellow"/>
        </w:rPr>
        <w:t>Experienced Service Provider and Experienced Vendor.</w:t>
      </w:r>
    </w:p>
    <w:p w14:paraId="4E78B6E4" w14:textId="77777777" w:rsidR="00525B27" w:rsidRPr="00B103FE" w:rsidRDefault="00525B27" w:rsidP="008002BC">
      <w:pPr>
        <w:rPr>
          <w:sz w:val="24"/>
        </w:rPr>
      </w:pPr>
      <w:r w:rsidRPr="00B103FE">
        <w:rPr>
          <w:sz w:val="24"/>
          <w:highlight w:val="yellow"/>
        </w:rPr>
        <w:t xml:space="preserve">The status of this work effort will be provided on the June 14, </w:t>
      </w:r>
      <w:proofErr w:type="gramStart"/>
      <w:r w:rsidRPr="00B103FE">
        <w:rPr>
          <w:sz w:val="24"/>
          <w:highlight w:val="yellow"/>
        </w:rPr>
        <w:t>2011</w:t>
      </w:r>
      <w:proofErr w:type="gramEnd"/>
      <w:r w:rsidRPr="00B103FE">
        <w:rPr>
          <w:sz w:val="24"/>
          <w:highlight w:val="yellow"/>
        </w:rPr>
        <w:t xml:space="preserve"> APT conference call and at the APT portion of the July 2011 LNPA WG meeting.</w:t>
      </w:r>
    </w:p>
    <w:p w14:paraId="080D2990" w14:textId="77777777" w:rsidR="00525B27" w:rsidRDefault="00525B27" w:rsidP="00525B27">
      <w:pPr>
        <w:rPr>
          <w:b/>
          <w:sz w:val="24"/>
        </w:rPr>
      </w:pPr>
    </w:p>
    <w:p w14:paraId="7C003FE4" w14:textId="77777777" w:rsidR="00525B27" w:rsidRPr="00250C05" w:rsidRDefault="005001DB" w:rsidP="00525B27">
      <w:pPr>
        <w:numPr>
          <w:ilvl w:val="0"/>
          <w:numId w:val="40"/>
        </w:numPr>
        <w:rPr>
          <w:b/>
          <w:sz w:val="24"/>
        </w:rPr>
      </w:pPr>
      <w:r>
        <w:rPr>
          <w:sz w:val="24"/>
        </w:rPr>
        <w:t>Neustar</w:t>
      </w:r>
      <w:r w:rsidR="00525B27">
        <w:rPr>
          <w:sz w:val="24"/>
        </w:rPr>
        <w:t xml:space="preserve"> reported that they have been working on additions to </w:t>
      </w:r>
      <w:r>
        <w:rPr>
          <w:sz w:val="24"/>
        </w:rPr>
        <w:t xml:space="preserve">the attached test case list, first reviewed at the May 2011 LNPA WG APT meeting, </w:t>
      </w:r>
      <w:r w:rsidR="00525B27">
        <w:rPr>
          <w:sz w:val="24"/>
        </w:rPr>
        <w:t>for additional flows.</w:t>
      </w:r>
    </w:p>
    <w:p w14:paraId="30A01214" w14:textId="77777777" w:rsidR="005001DB" w:rsidRDefault="005001DB" w:rsidP="005001DB">
      <w:pPr>
        <w:rPr>
          <w:b/>
          <w:sz w:val="24"/>
        </w:rPr>
      </w:pPr>
    </w:p>
    <w:bookmarkStart w:id="1" w:name="_MON_1748859478"/>
    <w:bookmarkEnd w:id="1"/>
    <w:p w14:paraId="07E253AC" w14:textId="54389876" w:rsidR="005001DB" w:rsidRDefault="003B064A" w:rsidP="005001DB">
      <w:pPr>
        <w:ind w:firstLine="360"/>
        <w:rPr>
          <w:b/>
          <w:sz w:val="24"/>
        </w:rPr>
      </w:pPr>
      <w:r w:rsidRPr="00F01864">
        <w:rPr>
          <w:b/>
        </w:rPr>
        <w:object w:dxaOrig="1536" w:dyaOrig="994" w14:anchorId="71ED13F8">
          <v:shape id="_x0000_i1029" type="#_x0000_t75" style="width:77pt;height:49.5pt" o:ole="">
            <v:imagedata r:id="rId9" o:title=""/>
          </v:shape>
          <o:OLEObject Type="Embed" ProgID="Excel.Sheet.8" ShapeID="_x0000_i1029" DrawAspect="Icon" ObjectID="_1748859561" r:id="rId10"/>
        </w:object>
      </w:r>
    </w:p>
    <w:p w14:paraId="10B0AF20" w14:textId="77777777" w:rsidR="005001DB" w:rsidRPr="005001DB" w:rsidRDefault="005001DB" w:rsidP="005001DB">
      <w:pPr>
        <w:rPr>
          <w:b/>
          <w:sz w:val="24"/>
        </w:rPr>
      </w:pPr>
    </w:p>
    <w:p w14:paraId="653B1698" w14:textId="77777777" w:rsidR="00525B27" w:rsidRDefault="005001DB" w:rsidP="00525B27">
      <w:pPr>
        <w:numPr>
          <w:ilvl w:val="0"/>
          <w:numId w:val="40"/>
        </w:numPr>
        <w:rPr>
          <w:b/>
          <w:sz w:val="24"/>
        </w:rPr>
      </w:pPr>
      <w:r>
        <w:rPr>
          <w:sz w:val="24"/>
        </w:rPr>
        <w:t xml:space="preserve">This is still very much a </w:t>
      </w:r>
      <w:r w:rsidR="00525B27">
        <w:rPr>
          <w:sz w:val="24"/>
        </w:rPr>
        <w:t>work in progress</w:t>
      </w:r>
      <w:r>
        <w:rPr>
          <w:sz w:val="24"/>
        </w:rPr>
        <w:t xml:space="preserve"> and will be on the agenda for the July 2011 LNPA WG APT meeting</w:t>
      </w:r>
      <w:r w:rsidR="00525B27">
        <w:rPr>
          <w:sz w:val="24"/>
        </w:rPr>
        <w:t>.</w:t>
      </w:r>
    </w:p>
    <w:p w14:paraId="26DEB95C" w14:textId="77777777" w:rsidR="00525B27" w:rsidRDefault="00525B27" w:rsidP="00525B27">
      <w:pPr>
        <w:rPr>
          <w:b/>
          <w:sz w:val="24"/>
        </w:rPr>
      </w:pPr>
    </w:p>
    <w:p w14:paraId="4979C6BA" w14:textId="77777777" w:rsidR="00525B27" w:rsidRPr="005001DB" w:rsidRDefault="00525B27" w:rsidP="005001DB">
      <w:pPr>
        <w:rPr>
          <w:sz w:val="24"/>
          <w:u w:val="single"/>
        </w:rPr>
      </w:pPr>
      <w:r w:rsidRPr="005001DB">
        <w:rPr>
          <w:sz w:val="24"/>
          <w:u w:val="single"/>
        </w:rPr>
        <w:t>Review of New PIM on Pending SVs Preventing Creation of Pooled 1K Blocks – Neustar</w:t>
      </w:r>
      <w:r w:rsidR="005001DB">
        <w:rPr>
          <w:sz w:val="24"/>
          <w:u w:val="single"/>
        </w:rPr>
        <w:t>:</w:t>
      </w:r>
    </w:p>
    <w:p w14:paraId="5FC9B246" w14:textId="77777777" w:rsidR="00525B27" w:rsidRPr="00B103FE" w:rsidRDefault="00525B27" w:rsidP="005001DB">
      <w:pPr>
        <w:rPr>
          <w:b/>
          <w:color w:val="FF0000"/>
          <w:sz w:val="24"/>
        </w:rPr>
      </w:pPr>
    </w:p>
    <w:p w14:paraId="57C90610" w14:textId="77777777" w:rsidR="00525B27" w:rsidRPr="00B103FE" w:rsidRDefault="00525B27" w:rsidP="005001DB">
      <w:pPr>
        <w:rPr>
          <w:sz w:val="24"/>
          <w:szCs w:val="24"/>
        </w:rPr>
      </w:pPr>
      <w:r w:rsidRPr="00B103FE">
        <w:rPr>
          <w:b/>
          <w:sz w:val="24"/>
          <w:szCs w:val="24"/>
          <w:highlight w:val="yellow"/>
        </w:rPr>
        <w:t>Action Item 051011-03:</w:t>
      </w:r>
      <w:r w:rsidRPr="00B103FE">
        <w:rPr>
          <w:sz w:val="24"/>
          <w:szCs w:val="24"/>
          <w:highlight w:val="yellow"/>
        </w:rPr>
        <w:t xml:space="preserve">  Regarding the requirement in the NPAC preventing creation of a pending pooled 1K block if there is a pending SV within that 1K block, and vice versa, until the pending SV or block is either activated or canceled</w:t>
      </w:r>
      <w:proofErr w:type="gramStart"/>
      <w:r w:rsidRPr="00B103FE">
        <w:rPr>
          <w:sz w:val="24"/>
          <w:szCs w:val="24"/>
          <w:highlight w:val="yellow"/>
        </w:rPr>
        <w:t>, .</w:t>
      </w:r>
      <w:r w:rsidRPr="00B103FE">
        <w:rPr>
          <w:color w:val="FF0000"/>
          <w:sz w:val="24"/>
          <w:szCs w:val="24"/>
          <w:highlight w:val="yellow"/>
        </w:rPr>
        <w:t>Neustar</w:t>
      </w:r>
      <w:proofErr w:type="gramEnd"/>
      <w:r w:rsidRPr="00B103FE">
        <w:rPr>
          <w:sz w:val="24"/>
          <w:szCs w:val="24"/>
          <w:highlight w:val="yellow"/>
        </w:rPr>
        <w:t xml:space="preserve"> will write up a PIM problem statement on this issue to be reviewed on the June 14, 2011 APT conference call.</w:t>
      </w:r>
      <w:r w:rsidRPr="00B103FE">
        <w:rPr>
          <w:sz w:val="24"/>
          <w:szCs w:val="24"/>
        </w:rPr>
        <w:t xml:space="preserve">  </w:t>
      </w:r>
    </w:p>
    <w:p w14:paraId="55FA7D76" w14:textId="77777777" w:rsidR="00525B27" w:rsidRPr="00250C05" w:rsidRDefault="00525B27" w:rsidP="005001DB">
      <w:pPr>
        <w:rPr>
          <w:sz w:val="24"/>
        </w:rPr>
      </w:pPr>
    </w:p>
    <w:p w14:paraId="05ABF60E" w14:textId="77777777" w:rsidR="005001DB" w:rsidRDefault="005001DB" w:rsidP="005001DB">
      <w:pPr>
        <w:numPr>
          <w:ilvl w:val="3"/>
          <w:numId w:val="39"/>
        </w:numPr>
        <w:tabs>
          <w:tab w:val="clear" w:pos="1440"/>
        </w:tabs>
        <w:ind w:left="360"/>
        <w:rPr>
          <w:sz w:val="24"/>
        </w:rPr>
      </w:pPr>
      <w:r>
        <w:rPr>
          <w:sz w:val="24"/>
        </w:rPr>
        <w:t xml:space="preserve">Neustar presented the attached </w:t>
      </w:r>
      <w:r w:rsidR="00525B27">
        <w:rPr>
          <w:sz w:val="24"/>
        </w:rPr>
        <w:t>proposed PIM document</w:t>
      </w:r>
      <w:r w:rsidR="00656C41">
        <w:rPr>
          <w:sz w:val="24"/>
        </w:rPr>
        <w:t xml:space="preserve"> related to the issue in Action Item 051011-03.</w:t>
      </w:r>
    </w:p>
    <w:p w14:paraId="310B36ED" w14:textId="77777777" w:rsidR="005001DB" w:rsidRDefault="005001DB" w:rsidP="005001DB">
      <w:pPr>
        <w:rPr>
          <w:sz w:val="24"/>
        </w:rPr>
      </w:pPr>
    </w:p>
    <w:bookmarkStart w:id="2" w:name="_MON_1370091582"/>
    <w:bookmarkEnd w:id="2"/>
    <w:p w14:paraId="1646F2A6" w14:textId="77777777" w:rsidR="005001DB" w:rsidRDefault="005001DB" w:rsidP="005001DB">
      <w:pPr>
        <w:ind w:firstLine="720"/>
        <w:rPr>
          <w:sz w:val="24"/>
        </w:rPr>
      </w:pPr>
      <w:r w:rsidRPr="005001DB">
        <w:rPr>
          <w:sz w:val="24"/>
        </w:rPr>
        <w:object w:dxaOrig="1536" w:dyaOrig="994" w14:anchorId="2F23F7F9">
          <v:shape id="_x0000_i1027" type="#_x0000_t75" style="width:77pt;height:49.5pt" o:ole="">
            <v:imagedata r:id="rId11" o:title=""/>
          </v:shape>
          <o:OLEObject Type="Embed" ProgID="Word.Document.8" ShapeID="_x0000_i1027" DrawAspect="Icon" ObjectID="_1748859562" r:id="rId12">
            <o:FieldCodes>\s</o:FieldCodes>
          </o:OLEObject>
        </w:object>
      </w:r>
    </w:p>
    <w:p w14:paraId="3AD787E5" w14:textId="77777777" w:rsidR="005001DB" w:rsidRDefault="005001DB" w:rsidP="005001DB">
      <w:pPr>
        <w:ind w:firstLine="360"/>
        <w:rPr>
          <w:sz w:val="24"/>
        </w:rPr>
      </w:pPr>
    </w:p>
    <w:p w14:paraId="798541DE" w14:textId="77777777" w:rsidR="00656C41" w:rsidRDefault="00656C41" w:rsidP="005001DB">
      <w:pPr>
        <w:numPr>
          <w:ilvl w:val="3"/>
          <w:numId w:val="39"/>
        </w:numPr>
        <w:tabs>
          <w:tab w:val="clear" w:pos="1440"/>
        </w:tabs>
        <w:ind w:left="360"/>
        <w:rPr>
          <w:sz w:val="24"/>
        </w:rPr>
      </w:pPr>
      <w:r>
        <w:rPr>
          <w:sz w:val="24"/>
        </w:rPr>
        <w:t xml:space="preserve">Neustar stated that the most frequent </w:t>
      </w:r>
      <w:r w:rsidR="00525B27">
        <w:rPr>
          <w:sz w:val="24"/>
        </w:rPr>
        <w:t>scenario</w:t>
      </w:r>
      <w:r>
        <w:rPr>
          <w:sz w:val="24"/>
        </w:rPr>
        <w:t xml:space="preserve"> related to this issue</w:t>
      </w:r>
      <w:r w:rsidR="00B9357E">
        <w:rPr>
          <w:sz w:val="24"/>
        </w:rPr>
        <w:t xml:space="preserve"> is a </w:t>
      </w:r>
      <w:r w:rsidR="00B9357E" w:rsidRPr="00B9357E">
        <w:rPr>
          <w:sz w:val="24"/>
          <w:szCs w:val="24"/>
        </w:rPr>
        <w:t>provider creating a block in their own code such as to move inventory</w:t>
      </w:r>
      <w:r w:rsidR="00525B27" w:rsidRPr="00B9357E">
        <w:rPr>
          <w:sz w:val="24"/>
          <w:szCs w:val="24"/>
        </w:rPr>
        <w:t xml:space="preserve"> to a different </w:t>
      </w:r>
      <w:r w:rsidRPr="00B9357E">
        <w:rPr>
          <w:sz w:val="24"/>
          <w:szCs w:val="24"/>
        </w:rPr>
        <w:t xml:space="preserve">one of their </w:t>
      </w:r>
      <w:r w:rsidR="00525B27" w:rsidRPr="00B9357E">
        <w:rPr>
          <w:sz w:val="24"/>
          <w:szCs w:val="24"/>
        </w:rPr>
        <w:t>switch</w:t>
      </w:r>
      <w:r w:rsidRPr="00B9357E">
        <w:rPr>
          <w:sz w:val="24"/>
          <w:szCs w:val="24"/>
        </w:rPr>
        <w:t>e</w:t>
      </w:r>
      <w:r>
        <w:rPr>
          <w:sz w:val="24"/>
        </w:rPr>
        <w:t>s</w:t>
      </w:r>
      <w:r w:rsidR="00525B27">
        <w:rPr>
          <w:sz w:val="24"/>
        </w:rPr>
        <w:t xml:space="preserve"> in a rate center using pooling.  </w:t>
      </w:r>
      <w:r>
        <w:rPr>
          <w:sz w:val="24"/>
        </w:rPr>
        <w:t>The l</w:t>
      </w:r>
      <w:r w:rsidR="00525B27">
        <w:rPr>
          <w:sz w:val="24"/>
        </w:rPr>
        <w:t xml:space="preserve">east </w:t>
      </w:r>
      <w:r>
        <w:rPr>
          <w:sz w:val="24"/>
        </w:rPr>
        <w:t xml:space="preserve">frequent </w:t>
      </w:r>
      <w:r w:rsidR="00525B27">
        <w:rPr>
          <w:sz w:val="24"/>
        </w:rPr>
        <w:t xml:space="preserve">occurrence is a </w:t>
      </w:r>
      <w:r w:rsidR="00525B27">
        <w:rPr>
          <w:sz w:val="24"/>
        </w:rPr>
        <w:lastRenderedPageBreak/>
        <w:t>provider getting one of their donated blocks from the pool and assigning it to a different one of their switches</w:t>
      </w:r>
      <w:r>
        <w:rPr>
          <w:sz w:val="24"/>
        </w:rPr>
        <w:t xml:space="preserve"> than the switch from which it was donated</w:t>
      </w:r>
      <w:r w:rsidR="00525B27">
        <w:rPr>
          <w:sz w:val="24"/>
        </w:rPr>
        <w:t xml:space="preserve">.  </w:t>
      </w:r>
    </w:p>
    <w:p w14:paraId="083CCE26" w14:textId="77777777" w:rsidR="00656C41" w:rsidRDefault="00656C41" w:rsidP="00656C41">
      <w:pPr>
        <w:rPr>
          <w:sz w:val="24"/>
        </w:rPr>
      </w:pPr>
    </w:p>
    <w:p w14:paraId="1FBD3BE2" w14:textId="77777777" w:rsidR="005001DB" w:rsidRDefault="00525B27" w:rsidP="005001DB">
      <w:pPr>
        <w:numPr>
          <w:ilvl w:val="3"/>
          <w:numId w:val="39"/>
        </w:numPr>
        <w:tabs>
          <w:tab w:val="clear" w:pos="1440"/>
        </w:tabs>
        <w:ind w:left="360"/>
        <w:rPr>
          <w:sz w:val="24"/>
        </w:rPr>
      </w:pPr>
      <w:r>
        <w:rPr>
          <w:sz w:val="24"/>
        </w:rPr>
        <w:t xml:space="preserve">For cases where the </w:t>
      </w:r>
      <w:proofErr w:type="spellStart"/>
      <w:r>
        <w:rPr>
          <w:sz w:val="24"/>
        </w:rPr>
        <w:t>codeholder</w:t>
      </w:r>
      <w:proofErr w:type="spellEnd"/>
      <w:r>
        <w:rPr>
          <w:sz w:val="24"/>
        </w:rPr>
        <w:t xml:space="preserve"> </w:t>
      </w:r>
      <w:r w:rsidR="00656C41">
        <w:rPr>
          <w:sz w:val="24"/>
        </w:rPr>
        <w:t xml:space="preserve">SPID and the </w:t>
      </w:r>
      <w:proofErr w:type="spellStart"/>
      <w:r w:rsidR="00656C41">
        <w:rPr>
          <w:sz w:val="24"/>
        </w:rPr>
        <w:t>blockholder</w:t>
      </w:r>
      <w:proofErr w:type="spellEnd"/>
      <w:r w:rsidR="00656C41">
        <w:rPr>
          <w:sz w:val="24"/>
        </w:rPr>
        <w:t xml:space="preserve"> SPID are different within the same provider</w:t>
      </w:r>
      <w:r>
        <w:rPr>
          <w:sz w:val="24"/>
        </w:rPr>
        <w:t xml:space="preserve">, this </w:t>
      </w:r>
      <w:r w:rsidR="00656C41">
        <w:rPr>
          <w:sz w:val="24"/>
        </w:rPr>
        <w:t xml:space="preserve">proposed resolution </w:t>
      </w:r>
      <w:r>
        <w:rPr>
          <w:sz w:val="24"/>
        </w:rPr>
        <w:t>would not apply.</w:t>
      </w:r>
    </w:p>
    <w:p w14:paraId="39AF09CB" w14:textId="77777777" w:rsidR="005001DB" w:rsidRDefault="005001DB" w:rsidP="005001DB">
      <w:pPr>
        <w:rPr>
          <w:sz w:val="24"/>
        </w:rPr>
      </w:pPr>
    </w:p>
    <w:p w14:paraId="0B178F89" w14:textId="77777777" w:rsidR="00CE3FB5" w:rsidRDefault="00CE3FB5" w:rsidP="00CE3FB5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There were no objections to accepting this PIM.</w:t>
      </w:r>
    </w:p>
    <w:p w14:paraId="21EA25A1" w14:textId="77777777" w:rsidR="00CE3FB5" w:rsidRDefault="00CE3FB5" w:rsidP="005001DB">
      <w:pPr>
        <w:rPr>
          <w:sz w:val="24"/>
        </w:rPr>
      </w:pPr>
    </w:p>
    <w:p w14:paraId="2EB2676F" w14:textId="77777777" w:rsidR="00CE3FB5" w:rsidRDefault="00525B27" w:rsidP="00CE3FB5">
      <w:pPr>
        <w:numPr>
          <w:ilvl w:val="3"/>
          <w:numId w:val="39"/>
        </w:numPr>
        <w:tabs>
          <w:tab w:val="clear" w:pos="1440"/>
        </w:tabs>
        <w:ind w:left="360"/>
        <w:rPr>
          <w:sz w:val="24"/>
        </w:rPr>
      </w:pPr>
      <w:r>
        <w:rPr>
          <w:sz w:val="24"/>
        </w:rPr>
        <w:t xml:space="preserve">For non-EDR system providers, they would not get a TN broadcast for a pending, but not </w:t>
      </w:r>
      <w:r w:rsidR="00CE3FB5">
        <w:rPr>
          <w:sz w:val="24"/>
        </w:rPr>
        <w:t xml:space="preserve">yet </w:t>
      </w:r>
      <w:r>
        <w:rPr>
          <w:sz w:val="24"/>
        </w:rPr>
        <w:t xml:space="preserve">activated, SV, and Neustar was not sure how their systems would handle it.  </w:t>
      </w:r>
      <w:r w:rsidR="00CE3FB5">
        <w:rPr>
          <w:sz w:val="24"/>
          <w:szCs w:val="24"/>
        </w:rPr>
        <w:t xml:space="preserve">Regarding the attached PIM, </w:t>
      </w:r>
      <w:r w:rsidR="00CE3FB5" w:rsidRPr="00D45628">
        <w:rPr>
          <w:color w:val="FF0000"/>
          <w:sz w:val="24"/>
          <w:szCs w:val="24"/>
        </w:rPr>
        <w:t>Service Providers</w:t>
      </w:r>
      <w:r w:rsidR="00CE3FB5">
        <w:rPr>
          <w:sz w:val="24"/>
          <w:szCs w:val="24"/>
        </w:rPr>
        <w:t xml:space="preserve"> (and</w:t>
      </w:r>
      <w:proofErr w:type="gramStart"/>
      <w:r w:rsidR="00CE3FB5">
        <w:rPr>
          <w:sz w:val="24"/>
          <w:szCs w:val="24"/>
        </w:rPr>
        <w:t>, in</w:t>
      </w:r>
      <w:r w:rsidR="00CE3FB5">
        <w:rPr>
          <w:sz w:val="24"/>
        </w:rPr>
        <w:t xml:space="preserve"> </w:t>
      </w:r>
      <w:r w:rsidR="00CE3FB5">
        <w:rPr>
          <w:sz w:val="24"/>
          <w:szCs w:val="24"/>
        </w:rPr>
        <w:t>particular, non-</w:t>
      </w:r>
      <w:proofErr w:type="gramEnd"/>
      <w:r w:rsidR="00CE3FB5">
        <w:rPr>
          <w:sz w:val="24"/>
          <w:szCs w:val="24"/>
        </w:rPr>
        <w:t>EDR LSMS Service Providers) are to internally investigate</w:t>
      </w:r>
      <w:r w:rsidR="00CE3FB5" w:rsidRPr="00D45628">
        <w:rPr>
          <w:sz w:val="24"/>
          <w:szCs w:val="24"/>
        </w:rPr>
        <w:t xml:space="preserve"> the impact of allowing pending SVs to exist</w:t>
      </w:r>
      <w:r w:rsidR="00CE3FB5">
        <w:rPr>
          <w:sz w:val="24"/>
          <w:szCs w:val="24"/>
        </w:rPr>
        <w:t xml:space="preserve"> when a block is activated.  </w:t>
      </w:r>
      <w:r w:rsidR="00CE3FB5" w:rsidRPr="00D45628">
        <w:rPr>
          <w:sz w:val="24"/>
          <w:szCs w:val="24"/>
        </w:rPr>
        <w:t>The scenario being considered is only for the case where the code-owner SPID and the block-owner SPID are the same.</w:t>
      </w:r>
      <w:r w:rsidR="00CE3FB5">
        <w:rPr>
          <w:sz w:val="24"/>
          <w:szCs w:val="24"/>
        </w:rPr>
        <w:t xml:space="preserve">  This will be further discussed during the APT portion of the July 2011 LNPA WG meeting in conjunction with a proposed related Change Order.</w:t>
      </w:r>
    </w:p>
    <w:p w14:paraId="0D36CDEA" w14:textId="77777777" w:rsidR="00CE3FB5" w:rsidRDefault="00CE3FB5" w:rsidP="00CE3FB5">
      <w:pPr>
        <w:rPr>
          <w:sz w:val="24"/>
        </w:rPr>
      </w:pPr>
    </w:p>
    <w:p w14:paraId="0A865384" w14:textId="77777777" w:rsidR="00CE3FB5" w:rsidRDefault="00CE3FB5" w:rsidP="00CE3FB5">
      <w:pPr>
        <w:numPr>
          <w:ilvl w:val="3"/>
          <w:numId w:val="39"/>
        </w:numPr>
        <w:tabs>
          <w:tab w:val="clear" w:pos="1440"/>
        </w:tabs>
        <w:ind w:left="360"/>
        <w:rPr>
          <w:sz w:val="24"/>
        </w:rPr>
      </w:pPr>
      <w:r>
        <w:rPr>
          <w:color w:val="FF0000"/>
          <w:sz w:val="24"/>
          <w:szCs w:val="24"/>
        </w:rPr>
        <w:t>Neustar</w:t>
      </w:r>
      <w:r>
        <w:rPr>
          <w:sz w:val="24"/>
          <w:szCs w:val="24"/>
        </w:rPr>
        <w:t xml:space="preserve"> will develop a related</w:t>
      </w:r>
      <w:r>
        <w:rPr>
          <w:sz w:val="24"/>
        </w:rPr>
        <w:t xml:space="preserve"> </w:t>
      </w:r>
      <w:r>
        <w:rPr>
          <w:sz w:val="24"/>
          <w:szCs w:val="24"/>
        </w:rPr>
        <w:t>Change Order for review and discussion during the APT portion of the July 2011 LNPA WG meeting.</w:t>
      </w:r>
    </w:p>
    <w:p w14:paraId="5E3EA9B2" w14:textId="77777777" w:rsidR="005001DB" w:rsidRDefault="005001DB" w:rsidP="005001DB">
      <w:pPr>
        <w:rPr>
          <w:sz w:val="24"/>
        </w:rPr>
      </w:pPr>
    </w:p>
    <w:p w14:paraId="2500FB17" w14:textId="77777777" w:rsidR="00525B27" w:rsidRDefault="00CE3FB5" w:rsidP="005001DB">
      <w:pPr>
        <w:numPr>
          <w:ilvl w:val="3"/>
          <w:numId w:val="39"/>
        </w:numPr>
        <w:tabs>
          <w:tab w:val="clear" w:pos="1440"/>
        </w:tabs>
        <w:ind w:left="360"/>
        <w:rPr>
          <w:sz w:val="24"/>
        </w:rPr>
      </w:pPr>
      <w:r>
        <w:rPr>
          <w:sz w:val="24"/>
        </w:rPr>
        <w:t>A Service Provider asked how often the issue described in the PIM occurs.  Neustar responded</w:t>
      </w:r>
      <w:r w:rsidR="00525B27">
        <w:rPr>
          <w:sz w:val="24"/>
        </w:rPr>
        <w:t xml:space="preserve"> that it happens on average about once a week and could involve </w:t>
      </w:r>
      <w:proofErr w:type="gramStart"/>
      <w:r w:rsidR="00525B27">
        <w:rPr>
          <w:sz w:val="24"/>
        </w:rPr>
        <w:t>a number of</w:t>
      </w:r>
      <w:proofErr w:type="gramEnd"/>
      <w:r w:rsidR="00525B27">
        <w:rPr>
          <w:sz w:val="24"/>
        </w:rPr>
        <w:t xml:space="preserve"> blocks.</w:t>
      </w:r>
    </w:p>
    <w:p w14:paraId="31AD6AA3" w14:textId="77777777" w:rsidR="00493476" w:rsidRDefault="00493476" w:rsidP="00493476">
      <w:pPr>
        <w:rPr>
          <w:sz w:val="24"/>
        </w:rPr>
      </w:pPr>
    </w:p>
    <w:p w14:paraId="64E0BB6A" w14:textId="77777777" w:rsidR="00A97600" w:rsidRPr="005C3C25" w:rsidRDefault="00A97600" w:rsidP="009C5E80">
      <w:pPr>
        <w:rPr>
          <w:sz w:val="24"/>
          <w:szCs w:val="24"/>
        </w:rPr>
      </w:pPr>
    </w:p>
    <w:p w14:paraId="1C82C74C" w14:textId="77777777" w:rsidR="00087CF0" w:rsidRPr="00181CF1" w:rsidRDefault="001E0FAF" w:rsidP="00AE26DD">
      <w:pPr>
        <w:rPr>
          <w:b/>
          <w:i/>
          <w:sz w:val="24"/>
        </w:rPr>
      </w:pPr>
      <w:r>
        <w:rPr>
          <w:b/>
          <w:i/>
          <w:sz w:val="24"/>
          <w:szCs w:val="24"/>
        </w:rPr>
        <w:t>The n</w:t>
      </w:r>
      <w:r w:rsidR="009C5E80" w:rsidRPr="00A97600">
        <w:rPr>
          <w:b/>
          <w:i/>
          <w:sz w:val="24"/>
          <w:szCs w:val="24"/>
        </w:rPr>
        <w:t xml:space="preserve">ext </w:t>
      </w:r>
      <w:r>
        <w:rPr>
          <w:b/>
          <w:i/>
          <w:sz w:val="24"/>
          <w:szCs w:val="24"/>
        </w:rPr>
        <w:t>APT m</w:t>
      </w:r>
      <w:r w:rsidR="009C5E80" w:rsidRPr="00A97600">
        <w:rPr>
          <w:b/>
          <w:i/>
          <w:sz w:val="24"/>
          <w:szCs w:val="24"/>
        </w:rPr>
        <w:t>ee</w:t>
      </w:r>
      <w:r>
        <w:rPr>
          <w:b/>
          <w:i/>
          <w:sz w:val="24"/>
          <w:szCs w:val="24"/>
        </w:rPr>
        <w:t>ting</w:t>
      </w:r>
      <w:r w:rsidR="00CE3FB5">
        <w:rPr>
          <w:b/>
          <w:i/>
          <w:sz w:val="24"/>
          <w:szCs w:val="24"/>
        </w:rPr>
        <w:t xml:space="preserve"> will take place on Tuesday, July 12, 2011, during the July 2011 LNPA WG meeting in </w:t>
      </w:r>
      <w:smartTag w:uri="urn:schemas-microsoft-com:office:smarttags" w:element="place">
        <w:smartTag w:uri="urn:schemas-microsoft-com:office:smarttags" w:element="City">
          <w:r w:rsidR="00CE3FB5">
            <w:rPr>
              <w:b/>
              <w:i/>
              <w:sz w:val="24"/>
              <w:szCs w:val="24"/>
            </w:rPr>
            <w:t>New Orleans</w:t>
          </w:r>
        </w:smartTag>
        <w:r w:rsidR="00CE3FB5"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 w:rsidR="00CE3FB5">
            <w:rPr>
              <w:b/>
              <w:i/>
              <w:sz w:val="24"/>
              <w:szCs w:val="24"/>
            </w:rPr>
            <w:t>Louisiana</w:t>
          </w:r>
        </w:smartTag>
      </w:smartTag>
      <w:r w:rsidR="00D86CAB" w:rsidRPr="00D86CAB">
        <w:rPr>
          <w:b/>
          <w:i/>
          <w:sz w:val="24"/>
          <w:szCs w:val="24"/>
        </w:rPr>
        <w:t>.</w:t>
      </w:r>
      <w:r w:rsidR="00181CF1">
        <w:rPr>
          <w:b/>
          <w:i/>
          <w:sz w:val="24"/>
          <w:szCs w:val="24"/>
        </w:rPr>
        <w:t xml:space="preserve">  The meeting is being hoste</w:t>
      </w:r>
      <w:r w:rsidR="00CE3FB5">
        <w:rPr>
          <w:b/>
          <w:i/>
          <w:sz w:val="24"/>
          <w:szCs w:val="24"/>
        </w:rPr>
        <w:t>d by Neustar</w:t>
      </w:r>
      <w:r w:rsidR="00181CF1">
        <w:rPr>
          <w:b/>
          <w:i/>
          <w:sz w:val="24"/>
          <w:szCs w:val="24"/>
        </w:rPr>
        <w:t xml:space="preserve">.  A dial-in bridge will be provided - </w:t>
      </w:r>
      <w:r w:rsidR="00181CF1" w:rsidRPr="00181CF1">
        <w:rPr>
          <w:b/>
          <w:i/>
          <w:color w:val="FF0000"/>
          <w:sz w:val="24"/>
          <w:szCs w:val="24"/>
        </w:rPr>
        <w:t>888-412-7808 PIN 23272#</w:t>
      </w:r>
      <w:r w:rsidR="00181CF1">
        <w:rPr>
          <w:b/>
          <w:i/>
          <w:sz w:val="24"/>
          <w:szCs w:val="24"/>
        </w:rPr>
        <w:t>.</w:t>
      </w:r>
    </w:p>
    <w:sectPr w:rsidR="00087CF0" w:rsidRPr="00181CF1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495A" w14:textId="77777777" w:rsidR="007256F2" w:rsidRDefault="007256F2">
      <w:r>
        <w:separator/>
      </w:r>
    </w:p>
  </w:endnote>
  <w:endnote w:type="continuationSeparator" w:id="0">
    <w:p w14:paraId="0B9E7CCA" w14:textId="77777777" w:rsidR="007256F2" w:rsidRDefault="0072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D3E6" w14:textId="77777777" w:rsidR="009E21F8" w:rsidRDefault="009E2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09CF68" w14:textId="77777777" w:rsidR="009E21F8" w:rsidRDefault="009E21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EE73" w14:textId="77777777" w:rsidR="009E21F8" w:rsidRDefault="009E2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5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556AE0" w14:textId="77777777" w:rsidR="009E21F8" w:rsidRDefault="009E21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CE12" w14:textId="77777777" w:rsidR="007256F2" w:rsidRDefault="007256F2">
      <w:r>
        <w:separator/>
      </w:r>
    </w:p>
  </w:footnote>
  <w:footnote w:type="continuationSeparator" w:id="0">
    <w:p w14:paraId="548D7770" w14:textId="77777777" w:rsidR="007256F2" w:rsidRDefault="0072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3EB"/>
    <w:multiLevelType w:val="hybridMultilevel"/>
    <w:tmpl w:val="31863C78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57E756A"/>
    <w:multiLevelType w:val="hybridMultilevel"/>
    <w:tmpl w:val="0A9A056C"/>
    <w:lvl w:ilvl="0" w:tplc="F84069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97047E4"/>
    <w:multiLevelType w:val="hybridMultilevel"/>
    <w:tmpl w:val="89CA9D4C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12706"/>
    <w:multiLevelType w:val="hybridMultilevel"/>
    <w:tmpl w:val="7F1E30AC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4" w15:restartNumberingAfterBreak="0">
    <w:nsid w:val="0F9C75EE"/>
    <w:multiLevelType w:val="hybridMultilevel"/>
    <w:tmpl w:val="F1CCDC30"/>
    <w:lvl w:ilvl="0" w:tplc="8010734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8B3903"/>
    <w:multiLevelType w:val="hybridMultilevel"/>
    <w:tmpl w:val="B5367F0C"/>
    <w:lvl w:ilvl="0" w:tplc="F84069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E107163"/>
    <w:multiLevelType w:val="hybridMultilevel"/>
    <w:tmpl w:val="46F822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217D6F38"/>
    <w:multiLevelType w:val="hybridMultilevel"/>
    <w:tmpl w:val="F7B450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8" w15:restartNumberingAfterBreak="0">
    <w:nsid w:val="2A315485"/>
    <w:multiLevelType w:val="hybridMultilevel"/>
    <w:tmpl w:val="BC0004DE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9" w15:restartNumberingAfterBreak="0">
    <w:nsid w:val="302940D5"/>
    <w:multiLevelType w:val="hybridMultilevel"/>
    <w:tmpl w:val="CD50EA5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480"/>
        </w:tabs>
        <w:ind w:left="1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6200"/>
        </w:tabs>
        <w:ind w:left="1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920"/>
        </w:tabs>
        <w:ind w:left="16920" w:hanging="360"/>
      </w:pPr>
      <w:rPr>
        <w:rFonts w:ascii="Wingdings" w:hAnsi="Wingdings" w:hint="default"/>
      </w:rPr>
    </w:lvl>
  </w:abstractNum>
  <w:abstractNum w:abstractNumId="10" w15:restartNumberingAfterBreak="0">
    <w:nsid w:val="311C2D98"/>
    <w:multiLevelType w:val="multilevel"/>
    <w:tmpl w:val="AC060DE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32B5044C"/>
    <w:multiLevelType w:val="multilevel"/>
    <w:tmpl w:val="F2147C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AB15D06"/>
    <w:multiLevelType w:val="hybridMultilevel"/>
    <w:tmpl w:val="F2147C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BE6184A"/>
    <w:multiLevelType w:val="multilevel"/>
    <w:tmpl w:val="1B1419D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3C4900CD"/>
    <w:multiLevelType w:val="hybridMultilevel"/>
    <w:tmpl w:val="B7A833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15" w15:restartNumberingAfterBreak="0">
    <w:nsid w:val="402509D9"/>
    <w:multiLevelType w:val="hybridMultilevel"/>
    <w:tmpl w:val="46081DB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E8596A"/>
    <w:multiLevelType w:val="hybridMultilevel"/>
    <w:tmpl w:val="169CBCBA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470B3666"/>
    <w:multiLevelType w:val="hybridMultilevel"/>
    <w:tmpl w:val="F98AB614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19" w15:restartNumberingAfterBreak="0">
    <w:nsid w:val="52597071"/>
    <w:multiLevelType w:val="hybridMultilevel"/>
    <w:tmpl w:val="1B1419D2"/>
    <w:lvl w:ilvl="0" w:tplc="801073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2624E35"/>
    <w:multiLevelType w:val="hybridMultilevel"/>
    <w:tmpl w:val="D5049CB4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21" w15:restartNumberingAfterBreak="0">
    <w:nsid w:val="52863753"/>
    <w:multiLevelType w:val="hybridMultilevel"/>
    <w:tmpl w:val="F4CE0EC0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53937A92"/>
    <w:multiLevelType w:val="hybridMultilevel"/>
    <w:tmpl w:val="2216F3E8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23" w15:restartNumberingAfterBreak="0">
    <w:nsid w:val="583405ED"/>
    <w:multiLevelType w:val="hybridMultilevel"/>
    <w:tmpl w:val="F1723A2E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ACD4218"/>
    <w:multiLevelType w:val="hybridMultilevel"/>
    <w:tmpl w:val="BCD4A8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25" w15:restartNumberingAfterBreak="0">
    <w:nsid w:val="5DD03FCA"/>
    <w:multiLevelType w:val="hybridMultilevel"/>
    <w:tmpl w:val="C68EF064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5F94026E"/>
    <w:multiLevelType w:val="hybridMultilevel"/>
    <w:tmpl w:val="DEE0DEE2"/>
    <w:lvl w:ilvl="0" w:tplc="96943A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6920"/>
        </w:tabs>
        <w:ind w:left="16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7640"/>
        </w:tabs>
        <w:ind w:left="17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8360"/>
        </w:tabs>
        <w:ind w:left="18360" w:hanging="360"/>
      </w:pPr>
      <w:rPr>
        <w:rFonts w:ascii="Wingdings" w:hAnsi="Wingdings" w:hint="default"/>
      </w:rPr>
    </w:lvl>
  </w:abstractNum>
  <w:abstractNum w:abstractNumId="27" w15:restartNumberingAfterBreak="0">
    <w:nsid w:val="5FC73197"/>
    <w:multiLevelType w:val="hybridMultilevel"/>
    <w:tmpl w:val="892A94D4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28" w15:restartNumberingAfterBreak="0">
    <w:nsid w:val="601259B8"/>
    <w:multiLevelType w:val="hybridMultilevel"/>
    <w:tmpl w:val="04D00E32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29" w15:restartNumberingAfterBreak="0">
    <w:nsid w:val="63B143FA"/>
    <w:multiLevelType w:val="hybridMultilevel"/>
    <w:tmpl w:val="DCB83A5C"/>
    <w:lvl w:ilvl="0" w:tplc="F84069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65251344"/>
    <w:multiLevelType w:val="hybridMultilevel"/>
    <w:tmpl w:val="CDD04E4A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31" w15:restartNumberingAfterBreak="0">
    <w:nsid w:val="66E07F01"/>
    <w:multiLevelType w:val="hybridMultilevel"/>
    <w:tmpl w:val="274628BC"/>
    <w:lvl w:ilvl="0" w:tplc="F84069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6E1E3C4F"/>
    <w:multiLevelType w:val="hybridMultilevel"/>
    <w:tmpl w:val="BB845C9E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33" w15:restartNumberingAfterBreak="0">
    <w:nsid w:val="70360A53"/>
    <w:multiLevelType w:val="hybridMultilevel"/>
    <w:tmpl w:val="6ACC8BE2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90FBF"/>
    <w:multiLevelType w:val="multilevel"/>
    <w:tmpl w:val="169CB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73FC50E1"/>
    <w:multiLevelType w:val="hybridMultilevel"/>
    <w:tmpl w:val="92D0BEA8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36" w15:restartNumberingAfterBreak="0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7B4E2608"/>
    <w:multiLevelType w:val="hybridMultilevel"/>
    <w:tmpl w:val="927C1ADA"/>
    <w:lvl w:ilvl="0" w:tplc="96943A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D163FB0">
      <w:start w:val="1"/>
      <w:numFmt w:val="bullet"/>
      <w:lvlText w:val="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5480"/>
        </w:tabs>
        <w:ind w:left="15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6200"/>
        </w:tabs>
        <w:ind w:left="16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6920"/>
        </w:tabs>
        <w:ind w:left="16920" w:hanging="360"/>
      </w:pPr>
      <w:rPr>
        <w:rFonts w:ascii="Wingdings" w:hAnsi="Wingdings" w:hint="default"/>
      </w:rPr>
    </w:lvl>
  </w:abstractNum>
  <w:abstractNum w:abstractNumId="38" w15:restartNumberingAfterBreak="0">
    <w:nsid w:val="7B584192"/>
    <w:multiLevelType w:val="hybridMultilevel"/>
    <w:tmpl w:val="624C9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39" w15:restartNumberingAfterBreak="0">
    <w:nsid w:val="7C4817D9"/>
    <w:multiLevelType w:val="hybridMultilevel"/>
    <w:tmpl w:val="345E892C"/>
    <w:lvl w:ilvl="0" w:tplc="96943A70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050302512">
    <w:abstractNumId w:val="2"/>
  </w:num>
  <w:num w:numId="2" w16cid:durableId="1623535501">
    <w:abstractNumId w:val="30"/>
  </w:num>
  <w:num w:numId="3" w16cid:durableId="1841656929">
    <w:abstractNumId w:val="18"/>
  </w:num>
  <w:num w:numId="4" w16cid:durableId="2096710418">
    <w:abstractNumId w:val="27"/>
  </w:num>
  <w:num w:numId="5" w16cid:durableId="1073744409">
    <w:abstractNumId w:val="22"/>
  </w:num>
  <w:num w:numId="6" w16cid:durableId="55511501">
    <w:abstractNumId w:val="20"/>
  </w:num>
  <w:num w:numId="7" w16cid:durableId="837573369">
    <w:abstractNumId w:val="39"/>
  </w:num>
  <w:num w:numId="8" w16cid:durableId="1027828778">
    <w:abstractNumId w:val="24"/>
  </w:num>
  <w:num w:numId="9" w16cid:durableId="1199784509">
    <w:abstractNumId w:val="25"/>
  </w:num>
  <w:num w:numId="10" w16cid:durableId="1505125866">
    <w:abstractNumId w:val="37"/>
  </w:num>
  <w:num w:numId="11" w16cid:durableId="416827354">
    <w:abstractNumId w:val="36"/>
  </w:num>
  <w:num w:numId="12" w16cid:durableId="1174030407">
    <w:abstractNumId w:val="15"/>
  </w:num>
  <w:num w:numId="13" w16cid:durableId="2107726952">
    <w:abstractNumId w:val="6"/>
  </w:num>
  <w:num w:numId="14" w16cid:durableId="1123117756">
    <w:abstractNumId w:val="12"/>
  </w:num>
  <w:num w:numId="15" w16cid:durableId="65805129">
    <w:abstractNumId w:val="10"/>
  </w:num>
  <w:num w:numId="16" w16cid:durableId="2031490793">
    <w:abstractNumId w:val="21"/>
  </w:num>
  <w:num w:numId="17" w16cid:durableId="215748265">
    <w:abstractNumId w:val="8"/>
  </w:num>
  <w:num w:numId="18" w16cid:durableId="397749430">
    <w:abstractNumId w:val="11"/>
  </w:num>
  <w:num w:numId="19" w16cid:durableId="26567601">
    <w:abstractNumId w:val="0"/>
  </w:num>
  <w:num w:numId="20" w16cid:durableId="940530329">
    <w:abstractNumId w:val="33"/>
  </w:num>
  <w:num w:numId="21" w16cid:durableId="2077392704">
    <w:abstractNumId w:val="35"/>
  </w:num>
  <w:num w:numId="22" w16cid:durableId="144399959">
    <w:abstractNumId w:val="7"/>
  </w:num>
  <w:num w:numId="23" w16cid:durableId="10379191">
    <w:abstractNumId w:val="9"/>
  </w:num>
  <w:num w:numId="24" w16cid:durableId="1007947961">
    <w:abstractNumId w:val="14"/>
  </w:num>
  <w:num w:numId="25" w16cid:durableId="994525907">
    <w:abstractNumId w:val="38"/>
  </w:num>
  <w:num w:numId="26" w16cid:durableId="1432774570">
    <w:abstractNumId w:val="26"/>
  </w:num>
  <w:num w:numId="27" w16cid:durableId="558176609">
    <w:abstractNumId w:val="3"/>
  </w:num>
  <w:num w:numId="28" w16cid:durableId="1498809176">
    <w:abstractNumId w:val="28"/>
  </w:num>
  <w:num w:numId="29" w16cid:durableId="1731612413">
    <w:abstractNumId w:val="32"/>
  </w:num>
  <w:num w:numId="30" w16cid:durableId="51778003">
    <w:abstractNumId w:val="31"/>
  </w:num>
  <w:num w:numId="31" w16cid:durableId="2076313275">
    <w:abstractNumId w:val="1"/>
  </w:num>
  <w:num w:numId="32" w16cid:durableId="1768648719">
    <w:abstractNumId w:val="5"/>
  </w:num>
  <w:num w:numId="33" w16cid:durableId="1329136851">
    <w:abstractNumId w:val="17"/>
  </w:num>
  <w:num w:numId="34" w16cid:durableId="1213931042">
    <w:abstractNumId w:val="34"/>
  </w:num>
  <w:num w:numId="35" w16cid:durableId="587885747">
    <w:abstractNumId w:val="19"/>
  </w:num>
  <w:num w:numId="36" w16cid:durableId="1826893047">
    <w:abstractNumId w:val="13"/>
  </w:num>
  <w:num w:numId="37" w16cid:durableId="691305048">
    <w:abstractNumId w:val="4"/>
  </w:num>
  <w:num w:numId="38" w16cid:durableId="1520001416">
    <w:abstractNumId w:val="16"/>
  </w:num>
  <w:num w:numId="39" w16cid:durableId="1943951244">
    <w:abstractNumId w:val="23"/>
  </w:num>
  <w:num w:numId="40" w16cid:durableId="145262532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A26"/>
    <w:rsid w:val="00000420"/>
    <w:rsid w:val="0000340C"/>
    <w:rsid w:val="00003AC6"/>
    <w:rsid w:val="00003D55"/>
    <w:rsid w:val="0000626C"/>
    <w:rsid w:val="00010642"/>
    <w:rsid w:val="000118C2"/>
    <w:rsid w:val="0001320A"/>
    <w:rsid w:val="0001456C"/>
    <w:rsid w:val="000159BD"/>
    <w:rsid w:val="000159C4"/>
    <w:rsid w:val="00017BDC"/>
    <w:rsid w:val="00017CA4"/>
    <w:rsid w:val="00020B11"/>
    <w:rsid w:val="000264D3"/>
    <w:rsid w:val="00026A6B"/>
    <w:rsid w:val="00027DFE"/>
    <w:rsid w:val="000300FD"/>
    <w:rsid w:val="00036804"/>
    <w:rsid w:val="00037946"/>
    <w:rsid w:val="000418AA"/>
    <w:rsid w:val="00041A2F"/>
    <w:rsid w:val="00041BB5"/>
    <w:rsid w:val="00041C38"/>
    <w:rsid w:val="00042027"/>
    <w:rsid w:val="000427BD"/>
    <w:rsid w:val="00043EF0"/>
    <w:rsid w:val="00044A7B"/>
    <w:rsid w:val="00047ACC"/>
    <w:rsid w:val="00052856"/>
    <w:rsid w:val="00053321"/>
    <w:rsid w:val="00053C41"/>
    <w:rsid w:val="00055F04"/>
    <w:rsid w:val="00056077"/>
    <w:rsid w:val="00056D09"/>
    <w:rsid w:val="00057FC0"/>
    <w:rsid w:val="00060A3E"/>
    <w:rsid w:val="00060B4C"/>
    <w:rsid w:val="00061C5E"/>
    <w:rsid w:val="00062A5F"/>
    <w:rsid w:val="00064A5F"/>
    <w:rsid w:val="0006577F"/>
    <w:rsid w:val="0006743C"/>
    <w:rsid w:val="00070089"/>
    <w:rsid w:val="00070E48"/>
    <w:rsid w:val="000710D4"/>
    <w:rsid w:val="000728DA"/>
    <w:rsid w:val="00075457"/>
    <w:rsid w:val="00075C1D"/>
    <w:rsid w:val="00076DA2"/>
    <w:rsid w:val="00076F9E"/>
    <w:rsid w:val="00080CB2"/>
    <w:rsid w:val="00081949"/>
    <w:rsid w:val="00082242"/>
    <w:rsid w:val="00082E9A"/>
    <w:rsid w:val="00084E70"/>
    <w:rsid w:val="00085170"/>
    <w:rsid w:val="00085C24"/>
    <w:rsid w:val="00086D89"/>
    <w:rsid w:val="00087CF0"/>
    <w:rsid w:val="00090DAC"/>
    <w:rsid w:val="00095CE7"/>
    <w:rsid w:val="000A0A3B"/>
    <w:rsid w:val="000A1267"/>
    <w:rsid w:val="000A23B5"/>
    <w:rsid w:val="000A2510"/>
    <w:rsid w:val="000A3FF5"/>
    <w:rsid w:val="000A541D"/>
    <w:rsid w:val="000A6433"/>
    <w:rsid w:val="000A6FDA"/>
    <w:rsid w:val="000B0951"/>
    <w:rsid w:val="000B3230"/>
    <w:rsid w:val="000B3242"/>
    <w:rsid w:val="000B55F2"/>
    <w:rsid w:val="000B5D73"/>
    <w:rsid w:val="000B61BB"/>
    <w:rsid w:val="000C3DD0"/>
    <w:rsid w:val="000C4C4E"/>
    <w:rsid w:val="000C687C"/>
    <w:rsid w:val="000D2871"/>
    <w:rsid w:val="000E048D"/>
    <w:rsid w:val="000E1523"/>
    <w:rsid w:val="000E274F"/>
    <w:rsid w:val="000E31E3"/>
    <w:rsid w:val="000E76AF"/>
    <w:rsid w:val="000F185B"/>
    <w:rsid w:val="000F1DBD"/>
    <w:rsid w:val="000F2E8E"/>
    <w:rsid w:val="000F3E0D"/>
    <w:rsid w:val="0010013C"/>
    <w:rsid w:val="00101188"/>
    <w:rsid w:val="00102178"/>
    <w:rsid w:val="001041AB"/>
    <w:rsid w:val="00104BC6"/>
    <w:rsid w:val="00105290"/>
    <w:rsid w:val="001059C7"/>
    <w:rsid w:val="00107EBA"/>
    <w:rsid w:val="00110B69"/>
    <w:rsid w:val="0011156D"/>
    <w:rsid w:val="0011187D"/>
    <w:rsid w:val="0011213B"/>
    <w:rsid w:val="001129EA"/>
    <w:rsid w:val="001144ED"/>
    <w:rsid w:val="00115560"/>
    <w:rsid w:val="0011676C"/>
    <w:rsid w:val="00116CA9"/>
    <w:rsid w:val="001218C2"/>
    <w:rsid w:val="001229E7"/>
    <w:rsid w:val="00122B7E"/>
    <w:rsid w:val="0012575D"/>
    <w:rsid w:val="00126C7B"/>
    <w:rsid w:val="001344BE"/>
    <w:rsid w:val="0013495D"/>
    <w:rsid w:val="001365FE"/>
    <w:rsid w:val="001369E6"/>
    <w:rsid w:val="00136A24"/>
    <w:rsid w:val="00137474"/>
    <w:rsid w:val="0014273E"/>
    <w:rsid w:val="00145D5C"/>
    <w:rsid w:val="00150223"/>
    <w:rsid w:val="001508E2"/>
    <w:rsid w:val="0015105A"/>
    <w:rsid w:val="00151EEA"/>
    <w:rsid w:val="001520EA"/>
    <w:rsid w:val="001534B0"/>
    <w:rsid w:val="00154181"/>
    <w:rsid w:val="0015477D"/>
    <w:rsid w:val="00155381"/>
    <w:rsid w:val="001564D4"/>
    <w:rsid w:val="0015654A"/>
    <w:rsid w:val="00156F36"/>
    <w:rsid w:val="00157D62"/>
    <w:rsid w:val="00162241"/>
    <w:rsid w:val="001635BC"/>
    <w:rsid w:val="00165594"/>
    <w:rsid w:val="00171046"/>
    <w:rsid w:val="00171F22"/>
    <w:rsid w:val="001726A8"/>
    <w:rsid w:val="00172A31"/>
    <w:rsid w:val="00173812"/>
    <w:rsid w:val="00173B29"/>
    <w:rsid w:val="001764F3"/>
    <w:rsid w:val="00176C32"/>
    <w:rsid w:val="001772A0"/>
    <w:rsid w:val="00181CF1"/>
    <w:rsid w:val="00183121"/>
    <w:rsid w:val="00183B12"/>
    <w:rsid w:val="00185BFE"/>
    <w:rsid w:val="00196193"/>
    <w:rsid w:val="001A3665"/>
    <w:rsid w:val="001A39D0"/>
    <w:rsid w:val="001A5BAA"/>
    <w:rsid w:val="001A606D"/>
    <w:rsid w:val="001A6E04"/>
    <w:rsid w:val="001B0C89"/>
    <w:rsid w:val="001B3144"/>
    <w:rsid w:val="001B3B4A"/>
    <w:rsid w:val="001B4AC3"/>
    <w:rsid w:val="001B6475"/>
    <w:rsid w:val="001B7269"/>
    <w:rsid w:val="001B75E2"/>
    <w:rsid w:val="001B779F"/>
    <w:rsid w:val="001C1AD9"/>
    <w:rsid w:val="001C55AA"/>
    <w:rsid w:val="001C60DE"/>
    <w:rsid w:val="001C68C5"/>
    <w:rsid w:val="001C6EDD"/>
    <w:rsid w:val="001C7F9F"/>
    <w:rsid w:val="001D0795"/>
    <w:rsid w:val="001D07D9"/>
    <w:rsid w:val="001D489C"/>
    <w:rsid w:val="001E092E"/>
    <w:rsid w:val="001E0C13"/>
    <w:rsid w:val="001E0FAF"/>
    <w:rsid w:val="001E5A0A"/>
    <w:rsid w:val="001E613D"/>
    <w:rsid w:val="001E7786"/>
    <w:rsid w:val="001F0ED3"/>
    <w:rsid w:val="001F2C3D"/>
    <w:rsid w:val="001F2F6E"/>
    <w:rsid w:val="001F421E"/>
    <w:rsid w:val="001F59FF"/>
    <w:rsid w:val="001F68CC"/>
    <w:rsid w:val="001F6D0D"/>
    <w:rsid w:val="001F7203"/>
    <w:rsid w:val="0020132E"/>
    <w:rsid w:val="002042C1"/>
    <w:rsid w:val="00210417"/>
    <w:rsid w:val="00210F87"/>
    <w:rsid w:val="0021520A"/>
    <w:rsid w:val="002156AD"/>
    <w:rsid w:val="002163F7"/>
    <w:rsid w:val="00216F7B"/>
    <w:rsid w:val="00225A19"/>
    <w:rsid w:val="002263EB"/>
    <w:rsid w:val="002302F6"/>
    <w:rsid w:val="002327E8"/>
    <w:rsid w:val="00233582"/>
    <w:rsid w:val="00234136"/>
    <w:rsid w:val="0023465F"/>
    <w:rsid w:val="0023485B"/>
    <w:rsid w:val="00237BDB"/>
    <w:rsid w:val="00240525"/>
    <w:rsid w:val="0024306F"/>
    <w:rsid w:val="00244C64"/>
    <w:rsid w:val="00246C55"/>
    <w:rsid w:val="0025425F"/>
    <w:rsid w:val="00255DBD"/>
    <w:rsid w:val="00256F8E"/>
    <w:rsid w:val="00260F24"/>
    <w:rsid w:val="00264551"/>
    <w:rsid w:val="00264AF0"/>
    <w:rsid w:val="002668F7"/>
    <w:rsid w:val="002729FC"/>
    <w:rsid w:val="002735B9"/>
    <w:rsid w:val="00273892"/>
    <w:rsid w:val="00276A9A"/>
    <w:rsid w:val="00280E77"/>
    <w:rsid w:val="00280FD8"/>
    <w:rsid w:val="002821A0"/>
    <w:rsid w:val="00283BC7"/>
    <w:rsid w:val="00284A9F"/>
    <w:rsid w:val="00285926"/>
    <w:rsid w:val="00285E66"/>
    <w:rsid w:val="00287DAE"/>
    <w:rsid w:val="0029039F"/>
    <w:rsid w:val="00290D24"/>
    <w:rsid w:val="00291608"/>
    <w:rsid w:val="00292703"/>
    <w:rsid w:val="00293CFE"/>
    <w:rsid w:val="002944BE"/>
    <w:rsid w:val="00294E89"/>
    <w:rsid w:val="002956BF"/>
    <w:rsid w:val="002A0CA5"/>
    <w:rsid w:val="002A1B21"/>
    <w:rsid w:val="002A1DF4"/>
    <w:rsid w:val="002A33CA"/>
    <w:rsid w:val="002A448D"/>
    <w:rsid w:val="002A512F"/>
    <w:rsid w:val="002A59F0"/>
    <w:rsid w:val="002A5EEF"/>
    <w:rsid w:val="002B0569"/>
    <w:rsid w:val="002B2F57"/>
    <w:rsid w:val="002B3A5F"/>
    <w:rsid w:val="002B4650"/>
    <w:rsid w:val="002B4666"/>
    <w:rsid w:val="002C2849"/>
    <w:rsid w:val="002C3D3E"/>
    <w:rsid w:val="002D0271"/>
    <w:rsid w:val="002D1DCF"/>
    <w:rsid w:val="002D3DF5"/>
    <w:rsid w:val="002D53F7"/>
    <w:rsid w:val="002D6770"/>
    <w:rsid w:val="002D78EB"/>
    <w:rsid w:val="002E02EA"/>
    <w:rsid w:val="002E1A07"/>
    <w:rsid w:val="002E20DC"/>
    <w:rsid w:val="002E2470"/>
    <w:rsid w:val="002E424B"/>
    <w:rsid w:val="002E48CA"/>
    <w:rsid w:val="002E4F56"/>
    <w:rsid w:val="002E5F07"/>
    <w:rsid w:val="003011C6"/>
    <w:rsid w:val="00302B98"/>
    <w:rsid w:val="00302FE4"/>
    <w:rsid w:val="0030510F"/>
    <w:rsid w:val="00305C41"/>
    <w:rsid w:val="0031001C"/>
    <w:rsid w:val="003103B6"/>
    <w:rsid w:val="003110FB"/>
    <w:rsid w:val="00316CC9"/>
    <w:rsid w:val="00316E7F"/>
    <w:rsid w:val="0031790B"/>
    <w:rsid w:val="003208C4"/>
    <w:rsid w:val="00323D0F"/>
    <w:rsid w:val="003242D1"/>
    <w:rsid w:val="00324D02"/>
    <w:rsid w:val="003254FC"/>
    <w:rsid w:val="00325CC8"/>
    <w:rsid w:val="003269C0"/>
    <w:rsid w:val="00327A7F"/>
    <w:rsid w:val="00333594"/>
    <w:rsid w:val="00333A26"/>
    <w:rsid w:val="0033720D"/>
    <w:rsid w:val="0034082A"/>
    <w:rsid w:val="003411D0"/>
    <w:rsid w:val="003414D1"/>
    <w:rsid w:val="00341ABB"/>
    <w:rsid w:val="003433DD"/>
    <w:rsid w:val="00353D18"/>
    <w:rsid w:val="00353D35"/>
    <w:rsid w:val="0035438A"/>
    <w:rsid w:val="00357453"/>
    <w:rsid w:val="0035769F"/>
    <w:rsid w:val="003605ED"/>
    <w:rsid w:val="0036087E"/>
    <w:rsid w:val="00361892"/>
    <w:rsid w:val="003654EA"/>
    <w:rsid w:val="00365A86"/>
    <w:rsid w:val="003663EE"/>
    <w:rsid w:val="0036688C"/>
    <w:rsid w:val="00370BD1"/>
    <w:rsid w:val="00370CB1"/>
    <w:rsid w:val="003716E8"/>
    <w:rsid w:val="00371979"/>
    <w:rsid w:val="00372696"/>
    <w:rsid w:val="0037300A"/>
    <w:rsid w:val="00375C1C"/>
    <w:rsid w:val="00377500"/>
    <w:rsid w:val="003817C0"/>
    <w:rsid w:val="003856B5"/>
    <w:rsid w:val="00387830"/>
    <w:rsid w:val="00387F6C"/>
    <w:rsid w:val="0039043F"/>
    <w:rsid w:val="00392044"/>
    <w:rsid w:val="00395B1A"/>
    <w:rsid w:val="0039684F"/>
    <w:rsid w:val="003A0915"/>
    <w:rsid w:val="003A0ABF"/>
    <w:rsid w:val="003A2075"/>
    <w:rsid w:val="003A22D9"/>
    <w:rsid w:val="003A73FA"/>
    <w:rsid w:val="003B064A"/>
    <w:rsid w:val="003B0F81"/>
    <w:rsid w:val="003B47D8"/>
    <w:rsid w:val="003B6F83"/>
    <w:rsid w:val="003C1AC9"/>
    <w:rsid w:val="003C1C08"/>
    <w:rsid w:val="003C309D"/>
    <w:rsid w:val="003C34E7"/>
    <w:rsid w:val="003C377D"/>
    <w:rsid w:val="003C459B"/>
    <w:rsid w:val="003C6FF9"/>
    <w:rsid w:val="003D1C3A"/>
    <w:rsid w:val="003D2342"/>
    <w:rsid w:val="003D3F19"/>
    <w:rsid w:val="003D5430"/>
    <w:rsid w:val="003D5436"/>
    <w:rsid w:val="003D6E00"/>
    <w:rsid w:val="003E0415"/>
    <w:rsid w:val="003E186B"/>
    <w:rsid w:val="003E2DC8"/>
    <w:rsid w:val="003E3707"/>
    <w:rsid w:val="003E47F3"/>
    <w:rsid w:val="003F02E2"/>
    <w:rsid w:val="003F090A"/>
    <w:rsid w:val="003F17A6"/>
    <w:rsid w:val="003F1D8F"/>
    <w:rsid w:val="003F2BA8"/>
    <w:rsid w:val="003F53F8"/>
    <w:rsid w:val="003F5445"/>
    <w:rsid w:val="003F5D28"/>
    <w:rsid w:val="003F6460"/>
    <w:rsid w:val="00400D53"/>
    <w:rsid w:val="00400E1C"/>
    <w:rsid w:val="00402BE2"/>
    <w:rsid w:val="00402DF6"/>
    <w:rsid w:val="004067FA"/>
    <w:rsid w:val="00410E26"/>
    <w:rsid w:val="00415C40"/>
    <w:rsid w:val="00415D02"/>
    <w:rsid w:val="004164F7"/>
    <w:rsid w:val="00416DF5"/>
    <w:rsid w:val="0042074D"/>
    <w:rsid w:val="004244DC"/>
    <w:rsid w:val="0042528F"/>
    <w:rsid w:val="00433192"/>
    <w:rsid w:val="00436D50"/>
    <w:rsid w:val="00437E93"/>
    <w:rsid w:val="004400A1"/>
    <w:rsid w:val="004506DF"/>
    <w:rsid w:val="00453A41"/>
    <w:rsid w:val="00453AE4"/>
    <w:rsid w:val="00454181"/>
    <w:rsid w:val="0045522B"/>
    <w:rsid w:val="00457A04"/>
    <w:rsid w:val="004600E2"/>
    <w:rsid w:val="00461494"/>
    <w:rsid w:val="00463C32"/>
    <w:rsid w:val="00463E44"/>
    <w:rsid w:val="00473369"/>
    <w:rsid w:val="00474865"/>
    <w:rsid w:val="00480552"/>
    <w:rsid w:val="00481B44"/>
    <w:rsid w:val="00482A56"/>
    <w:rsid w:val="00482B2E"/>
    <w:rsid w:val="004855B9"/>
    <w:rsid w:val="00485975"/>
    <w:rsid w:val="00485D24"/>
    <w:rsid w:val="00487298"/>
    <w:rsid w:val="004907BA"/>
    <w:rsid w:val="004926D9"/>
    <w:rsid w:val="004932A1"/>
    <w:rsid w:val="00493476"/>
    <w:rsid w:val="00494F86"/>
    <w:rsid w:val="00495621"/>
    <w:rsid w:val="004A0537"/>
    <w:rsid w:val="004A1EC3"/>
    <w:rsid w:val="004A2F87"/>
    <w:rsid w:val="004A334F"/>
    <w:rsid w:val="004A4100"/>
    <w:rsid w:val="004A5DB4"/>
    <w:rsid w:val="004A61F2"/>
    <w:rsid w:val="004A6F41"/>
    <w:rsid w:val="004A72EB"/>
    <w:rsid w:val="004A7BE9"/>
    <w:rsid w:val="004B1345"/>
    <w:rsid w:val="004B333A"/>
    <w:rsid w:val="004B480E"/>
    <w:rsid w:val="004B5794"/>
    <w:rsid w:val="004B7B01"/>
    <w:rsid w:val="004C0425"/>
    <w:rsid w:val="004C2D8B"/>
    <w:rsid w:val="004C5933"/>
    <w:rsid w:val="004C6E6C"/>
    <w:rsid w:val="004D050A"/>
    <w:rsid w:val="004D07DE"/>
    <w:rsid w:val="004D0932"/>
    <w:rsid w:val="004D0A1A"/>
    <w:rsid w:val="004D1B30"/>
    <w:rsid w:val="004D3306"/>
    <w:rsid w:val="004D4BE9"/>
    <w:rsid w:val="004D5572"/>
    <w:rsid w:val="004D5AEF"/>
    <w:rsid w:val="004D75C5"/>
    <w:rsid w:val="004D7B9A"/>
    <w:rsid w:val="004E03C9"/>
    <w:rsid w:val="004E6245"/>
    <w:rsid w:val="004E6385"/>
    <w:rsid w:val="004F31E3"/>
    <w:rsid w:val="004F4AB4"/>
    <w:rsid w:val="004F5057"/>
    <w:rsid w:val="004F512F"/>
    <w:rsid w:val="004F5177"/>
    <w:rsid w:val="004F6BFB"/>
    <w:rsid w:val="005001DB"/>
    <w:rsid w:val="0050066D"/>
    <w:rsid w:val="0050556B"/>
    <w:rsid w:val="00507468"/>
    <w:rsid w:val="00507FA4"/>
    <w:rsid w:val="005106BD"/>
    <w:rsid w:val="00513D66"/>
    <w:rsid w:val="00515A14"/>
    <w:rsid w:val="00516E10"/>
    <w:rsid w:val="0052122F"/>
    <w:rsid w:val="00522B3D"/>
    <w:rsid w:val="00524F59"/>
    <w:rsid w:val="005256E6"/>
    <w:rsid w:val="00525B27"/>
    <w:rsid w:val="00526367"/>
    <w:rsid w:val="00531166"/>
    <w:rsid w:val="005325D3"/>
    <w:rsid w:val="005339CE"/>
    <w:rsid w:val="00534B3C"/>
    <w:rsid w:val="00542EE5"/>
    <w:rsid w:val="00544562"/>
    <w:rsid w:val="005450D3"/>
    <w:rsid w:val="00545254"/>
    <w:rsid w:val="00545BA9"/>
    <w:rsid w:val="00547260"/>
    <w:rsid w:val="00547B01"/>
    <w:rsid w:val="00551853"/>
    <w:rsid w:val="00551B0D"/>
    <w:rsid w:val="00551E67"/>
    <w:rsid w:val="005523D6"/>
    <w:rsid w:val="0055299C"/>
    <w:rsid w:val="0055312F"/>
    <w:rsid w:val="005547B3"/>
    <w:rsid w:val="005548A8"/>
    <w:rsid w:val="005549CC"/>
    <w:rsid w:val="0055764C"/>
    <w:rsid w:val="00560F33"/>
    <w:rsid w:val="005612A1"/>
    <w:rsid w:val="00562A9B"/>
    <w:rsid w:val="00567ECB"/>
    <w:rsid w:val="00571A2A"/>
    <w:rsid w:val="0057402D"/>
    <w:rsid w:val="005768DC"/>
    <w:rsid w:val="005806DB"/>
    <w:rsid w:val="00580F50"/>
    <w:rsid w:val="00581658"/>
    <w:rsid w:val="005823C0"/>
    <w:rsid w:val="005824FB"/>
    <w:rsid w:val="00583349"/>
    <w:rsid w:val="0058506F"/>
    <w:rsid w:val="00585C41"/>
    <w:rsid w:val="00587562"/>
    <w:rsid w:val="00590184"/>
    <w:rsid w:val="005908D7"/>
    <w:rsid w:val="00591732"/>
    <w:rsid w:val="005918CB"/>
    <w:rsid w:val="00592246"/>
    <w:rsid w:val="00592AD0"/>
    <w:rsid w:val="0059488E"/>
    <w:rsid w:val="005950DC"/>
    <w:rsid w:val="005956AA"/>
    <w:rsid w:val="00596519"/>
    <w:rsid w:val="00597CE2"/>
    <w:rsid w:val="005A0455"/>
    <w:rsid w:val="005A1040"/>
    <w:rsid w:val="005A133C"/>
    <w:rsid w:val="005A1B24"/>
    <w:rsid w:val="005A2D2B"/>
    <w:rsid w:val="005A37DA"/>
    <w:rsid w:val="005A5731"/>
    <w:rsid w:val="005A596C"/>
    <w:rsid w:val="005A64AD"/>
    <w:rsid w:val="005A7341"/>
    <w:rsid w:val="005A7BBF"/>
    <w:rsid w:val="005A7D4E"/>
    <w:rsid w:val="005B0F97"/>
    <w:rsid w:val="005B1A1D"/>
    <w:rsid w:val="005B4DDD"/>
    <w:rsid w:val="005B7B96"/>
    <w:rsid w:val="005B7F8A"/>
    <w:rsid w:val="005B7FF6"/>
    <w:rsid w:val="005C02B2"/>
    <w:rsid w:val="005C320F"/>
    <w:rsid w:val="005C5F2F"/>
    <w:rsid w:val="005C6210"/>
    <w:rsid w:val="005C762D"/>
    <w:rsid w:val="005D0039"/>
    <w:rsid w:val="005D0EF5"/>
    <w:rsid w:val="005D159C"/>
    <w:rsid w:val="005D1876"/>
    <w:rsid w:val="005D1E46"/>
    <w:rsid w:val="005D2195"/>
    <w:rsid w:val="005D2BE5"/>
    <w:rsid w:val="005D4F88"/>
    <w:rsid w:val="005D53EA"/>
    <w:rsid w:val="005D59ED"/>
    <w:rsid w:val="005D5C8F"/>
    <w:rsid w:val="005E06C6"/>
    <w:rsid w:val="005E0C47"/>
    <w:rsid w:val="005E1ABC"/>
    <w:rsid w:val="005E3E18"/>
    <w:rsid w:val="005E4C6F"/>
    <w:rsid w:val="005E52F9"/>
    <w:rsid w:val="005E589C"/>
    <w:rsid w:val="005E5C2D"/>
    <w:rsid w:val="005E615B"/>
    <w:rsid w:val="005F01E1"/>
    <w:rsid w:val="005F1070"/>
    <w:rsid w:val="005F4035"/>
    <w:rsid w:val="005F4A26"/>
    <w:rsid w:val="005F5112"/>
    <w:rsid w:val="005F586F"/>
    <w:rsid w:val="005F5A0F"/>
    <w:rsid w:val="005F5AB0"/>
    <w:rsid w:val="005F6665"/>
    <w:rsid w:val="005F7D88"/>
    <w:rsid w:val="006000E7"/>
    <w:rsid w:val="00601081"/>
    <w:rsid w:val="00601349"/>
    <w:rsid w:val="00602B73"/>
    <w:rsid w:val="00603338"/>
    <w:rsid w:val="00605A1A"/>
    <w:rsid w:val="00605AA9"/>
    <w:rsid w:val="006102D0"/>
    <w:rsid w:val="00610396"/>
    <w:rsid w:val="00612888"/>
    <w:rsid w:val="006135C0"/>
    <w:rsid w:val="00614159"/>
    <w:rsid w:val="00614FAC"/>
    <w:rsid w:val="00621C5E"/>
    <w:rsid w:val="0062364F"/>
    <w:rsid w:val="00623DBF"/>
    <w:rsid w:val="006257E9"/>
    <w:rsid w:val="00627FE1"/>
    <w:rsid w:val="006305E7"/>
    <w:rsid w:val="006308DD"/>
    <w:rsid w:val="00633BE0"/>
    <w:rsid w:val="006345E7"/>
    <w:rsid w:val="006350EE"/>
    <w:rsid w:val="00635B6D"/>
    <w:rsid w:val="00635D53"/>
    <w:rsid w:val="00642D2A"/>
    <w:rsid w:val="00644D83"/>
    <w:rsid w:val="00645A15"/>
    <w:rsid w:val="00645C96"/>
    <w:rsid w:val="00647978"/>
    <w:rsid w:val="006509C8"/>
    <w:rsid w:val="00650D4B"/>
    <w:rsid w:val="00652DBD"/>
    <w:rsid w:val="006558A7"/>
    <w:rsid w:val="00655CAC"/>
    <w:rsid w:val="00656C41"/>
    <w:rsid w:val="00661783"/>
    <w:rsid w:val="00662990"/>
    <w:rsid w:val="00663AB5"/>
    <w:rsid w:val="00664472"/>
    <w:rsid w:val="00665A8F"/>
    <w:rsid w:val="00672CF4"/>
    <w:rsid w:val="00672F97"/>
    <w:rsid w:val="006731D8"/>
    <w:rsid w:val="0067463D"/>
    <w:rsid w:val="00677857"/>
    <w:rsid w:val="006817CF"/>
    <w:rsid w:val="00685110"/>
    <w:rsid w:val="006868C8"/>
    <w:rsid w:val="00687115"/>
    <w:rsid w:val="0068795F"/>
    <w:rsid w:val="00690784"/>
    <w:rsid w:val="00691FB2"/>
    <w:rsid w:val="006962C9"/>
    <w:rsid w:val="006A02C7"/>
    <w:rsid w:val="006A08EC"/>
    <w:rsid w:val="006A251C"/>
    <w:rsid w:val="006A4D6A"/>
    <w:rsid w:val="006A5874"/>
    <w:rsid w:val="006A6F9A"/>
    <w:rsid w:val="006A743E"/>
    <w:rsid w:val="006A761E"/>
    <w:rsid w:val="006B1ADC"/>
    <w:rsid w:val="006B25C4"/>
    <w:rsid w:val="006B3995"/>
    <w:rsid w:val="006B3E1E"/>
    <w:rsid w:val="006B75BF"/>
    <w:rsid w:val="006B77B0"/>
    <w:rsid w:val="006C059D"/>
    <w:rsid w:val="006C5C3F"/>
    <w:rsid w:val="006C76A4"/>
    <w:rsid w:val="006D065E"/>
    <w:rsid w:val="006D18DA"/>
    <w:rsid w:val="006D3FDC"/>
    <w:rsid w:val="006D4AED"/>
    <w:rsid w:val="006D5C0E"/>
    <w:rsid w:val="006D6055"/>
    <w:rsid w:val="006D6478"/>
    <w:rsid w:val="006D7AF0"/>
    <w:rsid w:val="006E404F"/>
    <w:rsid w:val="006E5154"/>
    <w:rsid w:val="006E5F56"/>
    <w:rsid w:val="006E78D1"/>
    <w:rsid w:val="006F065F"/>
    <w:rsid w:val="006F19AE"/>
    <w:rsid w:val="006F2432"/>
    <w:rsid w:val="006F44EB"/>
    <w:rsid w:val="006F4667"/>
    <w:rsid w:val="006F473B"/>
    <w:rsid w:val="006F5CE9"/>
    <w:rsid w:val="006F5E85"/>
    <w:rsid w:val="006F64FA"/>
    <w:rsid w:val="006F6F87"/>
    <w:rsid w:val="006F70F3"/>
    <w:rsid w:val="007003D4"/>
    <w:rsid w:val="0070047D"/>
    <w:rsid w:val="00701100"/>
    <w:rsid w:val="00702AA4"/>
    <w:rsid w:val="00703DFD"/>
    <w:rsid w:val="00705EA8"/>
    <w:rsid w:val="00707DED"/>
    <w:rsid w:val="00710F9D"/>
    <w:rsid w:val="007113CA"/>
    <w:rsid w:val="0071278F"/>
    <w:rsid w:val="007157E2"/>
    <w:rsid w:val="0071597B"/>
    <w:rsid w:val="00715C3E"/>
    <w:rsid w:val="007179E5"/>
    <w:rsid w:val="00720823"/>
    <w:rsid w:val="00721A81"/>
    <w:rsid w:val="007222B3"/>
    <w:rsid w:val="00723219"/>
    <w:rsid w:val="007232BF"/>
    <w:rsid w:val="00723FD4"/>
    <w:rsid w:val="007256F2"/>
    <w:rsid w:val="007305AB"/>
    <w:rsid w:val="00731498"/>
    <w:rsid w:val="0073230A"/>
    <w:rsid w:val="00733754"/>
    <w:rsid w:val="007343C8"/>
    <w:rsid w:val="00734C47"/>
    <w:rsid w:val="0073661A"/>
    <w:rsid w:val="00737272"/>
    <w:rsid w:val="0073765F"/>
    <w:rsid w:val="00741457"/>
    <w:rsid w:val="00742FDA"/>
    <w:rsid w:val="007439D0"/>
    <w:rsid w:val="00746883"/>
    <w:rsid w:val="0074690D"/>
    <w:rsid w:val="00747511"/>
    <w:rsid w:val="00747DA5"/>
    <w:rsid w:val="00747E60"/>
    <w:rsid w:val="0075189A"/>
    <w:rsid w:val="0075326D"/>
    <w:rsid w:val="00753D8D"/>
    <w:rsid w:val="007565C5"/>
    <w:rsid w:val="0075748E"/>
    <w:rsid w:val="007603F3"/>
    <w:rsid w:val="0076092A"/>
    <w:rsid w:val="00763F18"/>
    <w:rsid w:val="007643A9"/>
    <w:rsid w:val="0076497A"/>
    <w:rsid w:val="00765888"/>
    <w:rsid w:val="00767A23"/>
    <w:rsid w:val="0077154E"/>
    <w:rsid w:val="007721DC"/>
    <w:rsid w:val="0077270E"/>
    <w:rsid w:val="007741AA"/>
    <w:rsid w:val="0077618C"/>
    <w:rsid w:val="00777131"/>
    <w:rsid w:val="00781494"/>
    <w:rsid w:val="007848BE"/>
    <w:rsid w:val="0078567A"/>
    <w:rsid w:val="007856C7"/>
    <w:rsid w:val="00786640"/>
    <w:rsid w:val="007871D3"/>
    <w:rsid w:val="0079285F"/>
    <w:rsid w:val="00794D5C"/>
    <w:rsid w:val="00794ED6"/>
    <w:rsid w:val="00795134"/>
    <w:rsid w:val="007965CB"/>
    <w:rsid w:val="00796708"/>
    <w:rsid w:val="007A09D8"/>
    <w:rsid w:val="007A29BF"/>
    <w:rsid w:val="007A61F9"/>
    <w:rsid w:val="007A6FF1"/>
    <w:rsid w:val="007A7513"/>
    <w:rsid w:val="007B3E06"/>
    <w:rsid w:val="007B48BB"/>
    <w:rsid w:val="007B5888"/>
    <w:rsid w:val="007B77D8"/>
    <w:rsid w:val="007C453D"/>
    <w:rsid w:val="007C478A"/>
    <w:rsid w:val="007C49D0"/>
    <w:rsid w:val="007C4CE1"/>
    <w:rsid w:val="007D0618"/>
    <w:rsid w:val="007D0ED3"/>
    <w:rsid w:val="007D2050"/>
    <w:rsid w:val="007D2673"/>
    <w:rsid w:val="007D35CE"/>
    <w:rsid w:val="007D3FEC"/>
    <w:rsid w:val="007D440F"/>
    <w:rsid w:val="007D562D"/>
    <w:rsid w:val="007D605D"/>
    <w:rsid w:val="007D6CD3"/>
    <w:rsid w:val="007D7FAA"/>
    <w:rsid w:val="007E0778"/>
    <w:rsid w:val="007E1553"/>
    <w:rsid w:val="007E4664"/>
    <w:rsid w:val="007F0BAB"/>
    <w:rsid w:val="007F1840"/>
    <w:rsid w:val="007F19F0"/>
    <w:rsid w:val="007F230A"/>
    <w:rsid w:val="007F37D9"/>
    <w:rsid w:val="008002BC"/>
    <w:rsid w:val="00803142"/>
    <w:rsid w:val="00805E41"/>
    <w:rsid w:val="00807DFB"/>
    <w:rsid w:val="00810E6D"/>
    <w:rsid w:val="008163AC"/>
    <w:rsid w:val="00816A7B"/>
    <w:rsid w:val="008236D0"/>
    <w:rsid w:val="008252A9"/>
    <w:rsid w:val="008313B9"/>
    <w:rsid w:val="00833EB5"/>
    <w:rsid w:val="008341B8"/>
    <w:rsid w:val="00834700"/>
    <w:rsid w:val="00834AC5"/>
    <w:rsid w:val="00834F01"/>
    <w:rsid w:val="00836515"/>
    <w:rsid w:val="0084260F"/>
    <w:rsid w:val="00843760"/>
    <w:rsid w:val="00844708"/>
    <w:rsid w:val="0084631E"/>
    <w:rsid w:val="008523A5"/>
    <w:rsid w:val="00853655"/>
    <w:rsid w:val="00853EAF"/>
    <w:rsid w:val="00854628"/>
    <w:rsid w:val="008548FC"/>
    <w:rsid w:val="0085755D"/>
    <w:rsid w:val="00861965"/>
    <w:rsid w:val="00861972"/>
    <w:rsid w:val="008620AA"/>
    <w:rsid w:val="00863296"/>
    <w:rsid w:val="00866E6C"/>
    <w:rsid w:val="00867123"/>
    <w:rsid w:val="00867580"/>
    <w:rsid w:val="00870EE8"/>
    <w:rsid w:val="0087228F"/>
    <w:rsid w:val="00872661"/>
    <w:rsid w:val="00874260"/>
    <w:rsid w:val="00874343"/>
    <w:rsid w:val="00874D90"/>
    <w:rsid w:val="00875318"/>
    <w:rsid w:val="0087563B"/>
    <w:rsid w:val="00876585"/>
    <w:rsid w:val="00877069"/>
    <w:rsid w:val="00877242"/>
    <w:rsid w:val="00881155"/>
    <w:rsid w:val="008850EB"/>
    <w:rsid w:val="008854BF"/>
    <w:rsid w:val="00887EDA"/>
    <w:rsid w:val="00890228"/>
    <w:rsid w:val="00890BFF"/>
    <w:rsid w:val="00890CDA"/>
    <w:rsid w:val="008935FE"/>
    <w:rsid w:val="008A0F38"/>
    <w:rsid w:val="008A15FD"/>
    <w:rsid w:val="008A5309"/>
    <w:rsid w:val="008B0087"/>
    <w:rsid w:val="008B0FB4"/>
    <w:rsid w:val="008B1EBA"/>
    <w:rsid w:val="008B2E55"/>
    <w:rsid w:val="008B301B"/>
    <w:rsid w:val="008B5E14"/>
    <w:rsid w:val="008B60E2"/>
    <w:rsid w:val="008B6B02"/>
    <w:rsid w:val="008B7C67"/>
    <w:rsid w:val="008C1713"/>
    <w:rsid w:val="008C6D90"/>
    <w:rsid w:val="008C7EDC"/>
    <w:rsid w:val="008D22EC"/>
    <w:rsid w:val="008D4A43"/>
    <w:rsid w:val="008D4D6F"/>
    <w:rsid w:val="008D514E"/>
    <w:rsid w:val="008D5FBA"/>
    <w:rsid w:val="008E084A"/>
    <w:rsid w:val="008E0E48"/>
    <w:rsid w:val="008E237E"/>
    <w:rsid w:val="008E5F8F"/>
    <w:rsid w:val="008F140C"/>
    <w:rsid w:val="008F6FA4"/>
    <w:rsid w:val="00900130"/>
    <w:rsid w:val="00900373"/>
    <w:rsid w:val="0090118C"/>
    <w:rsid w:val="00901660"/>
    <w:rsid w:val="009016C3"/>
    <w:rsid w:val="00905CD9"/>
    <w:rsid w:val="00906AEB"/>
    <w:rsid w:val="009073B0"/>
    <w:rsid w:val="00914097"/>
    <w:rsid w:val="00914F71"/>
    <w:rsid w:val="00915193"/>
    <w:rsid w:val="0091542D"/>
    <w:rsid w:val="0091722F"/>
    <w:rsid w:val="0092051C"/>
    <w:rsid w:val="00922818"/>
    <w:rsid w:val="009252C0"/>
    <w:rsid w:val="009254E0"/>
    <w:rsid w:val="00925904"/>
    <w:rsid w:val="00925F4C"/>
    <w:rsid w:val="00926951"/>
    <w:rsid w:val="00926A78"/>
    <w:rsid w:val="009270C6"/>
    <w:rsid w:val="0093097D"/>
    <w:rsid w:val="00934E00"/>
    <w:rsid w:val="009351F2"/>
    <w:rsid w:val="0093531D"/>
    <w:rsid w:val="00935A66"/>
    <w:rsid w:val="0093793C"/>
    <w:rsid w:val="00937FFC"/>
    <w:rsid w:val="009406A5"/>
    <w:rsid w:val="009408C5"/>
    <w:rsid w:val="00942675"/>
    <w:rsid w:val="009455A2"/>
    <w:rsid w:val="00945B30"/>
    <w:rsid w:val="009504FD"/>
    <w:rsid w:val="009522E4"/>
    <w:rsid w:val="0095373D"/>
    <w:rsid w:val="00955917"/>
    <w:rsid w:val="00957300"/>
    <w:rsid w:val="0095766B"/>
    <w:rsid w:val="00960DBE"/>
    <w:rsid w:val="009622D0"/>
    <w:rsid w:val="00963D27"/>
    <w:rsid w:val="00964D10"/>
    <w:rsid w:val="00965C80"/>
    <w:rsid w:val="00965F31"/>
    <w:rsid w:val="00967625"/>
    <w:rsid w:val="0097100D"/>
    <w:rsid w:val="0097189C"/>
    <w:rsid w:val="00972707"/>
    <w:rsid w:val="00972C6F"/>
    <w:rsid w:val="00974A31"/>
    <w:rsid w:val="009751CA"/>
    <w:rsid w:val="00976F8C"/>
    <w:rsid w:val="009772F7"/>
    <w:rsid w:val="00977E7A"/>
    <w:rsid w:val="009809DB"/>
    <w:rsid w:val="009833DC"/>
    <w:rsid w:val="009854E1"/>
    <w:rsid w:val="00986269"/>
    <w:rsid w:val="00987BFC"/>
    <w:rsid w:val="00994D6F"/>
    <w:rsid w:val="00995C78"/>
    <w:rsid w:val="00997FD5"/>
    <w:rsid w:val="009A028F"/>
    <w:rsid w:val="009A06D9"/>
    <w:rsid w:val="009A0FFD"/>
    <w:rsid w:val="009A4947"/>
    <w:rsid w:val="009A76F2"/>
    <w:rsid w:val="009A7B31"/>
    <w:rsid w:val="009B0C61"/>
    <w:rsid w:val="009B1F23"/>
    <w:rsid w:val="009B21DA"/>
    <w:rsid w:val="009B2732"/>
    <w:rsid w:val="009B2C9A"/>
    <w:rsid w:val="009B50FD"/>
    <w:rsid w:val="009B638A"/>
    <w:rsid w:val="009B732C"/>
    <w:rsid w:val="009C063D"/>
    <w:rsid w:val="009C159D"/>
    <w:rsid w:val="009C1609"/>
    <w:rsid w:val="009C5E80"/>
    <w:rsid w:val="009C7498"/>
    <w:rsid w:val="009D0734"/>
    <w:rsid w:val="009D0CFF"/>
    <w:rsid w:val="009D3B13"/>
    <w:rsid w:val="009E21F8"/>
    <w:rsid w:val="009E4A3B"/>
    <w:rsid w:val="009E5167"/>
    <w:rsid w:val="009F07D5"/>
    <w:rsid w:val="009F67CD"/>
    <w:rsid w:val="00A02F65"/>
    <w:rsid w:val="00A05149"/>
    <w:rsid w:val="00A054B9"/>
    <w:rsid w:val="00A056DA"/>
    <w:rsid w:val="00A05EB9"/>
    <w:rsid w:val="00A123FB"/>
    <w:rsid w:val="00A1415F"/>
    <w:rsid w:val="00A1464D"/>
    <w:rsid w:val="00A209F3"/>
    <w:rsid w:val="00A20D5B"/>
    <w:rsid w:val="00A20F7E"/>
    <w:rsid w:val="00A23849"/>
    <w:rsid w:val="00A23960"/>
    <w:rsid w:val="00A24D67"/>
    <w:rsid w:val="00A252B3"/>
    <w:rsid w:val="00A263BD"/>
    <w:rsid w:val="00A27109"/>
    <w:rsid w:val="00A3043E"/>
    <w:rsid w:val="00A31985"/>
    <w:rsid w:val="00A35261"/>
    <w:rsid w:val="00A35F81"/>
    <w:rsid w:val="00A369AA"/>
    <w:rsid w:val="00A43104"/>
    <w:rsid w:val="00A4374A"/>
    <w:rsid w:val="00A43BB9"/>
    <w:rsid w:val="00A46555"/>
    <w:rsid w:val="00A521A2"/>
    <w:rsid w:val="00A53DA9"/>
    <w:rsid w:val="00A564E4"/>
    <w:rsid w:val="00A57C55"/>
    <w:rsid w:val="00A6066A"/>
    <w:rsid w:val="00A60867"/>
    <w:rsid w:val="00A62567"/>
    <w:rsid w:val="00A62BCC"/>
    <w:rsid w:val="00A64446"/>
    <w:rsid w:val="00A6555B"/>
    <w:rsid w:val="00A667E8"/>
    <w:rsid w:val="00A67D5B"/>
    <w:rsid w:val="00A711ED"/>
    <w:rsid w:val="00A73F96"/>
    <w:rsid w:val="00A80B27"/>
    <w:rsid w:val="00A823F8"/>
    <w:rsid w:val="00A84C31"/>
    <w:rsid w:val="00A84E3B"/>
    <w:rsid w:val="00A9048E"/>
    <w:rsid w:val="00A90BDB"/>
    <w:rsid w:val="00A92F1C"/>
    <w:rsid w:val="00A9418A"/>
    <w:rsid w:val="00A95055"/>
    <w:rsid w:val="00A97600"/>
    <w:rsid w:val="00A97ADE"/>
    <w:rsid w:val="00AA07F9"/>
    <w:rsid w:val="00AA11DD"/>
    <w:rsid w:val="00AA4A7C"/>
    <w:rsid w:val="00AA5D89"/>
    <w:rsid w:val="00AB1D27"/>
    <w:rsid w:val="00AB4293"/>
    <w:rsid w:val="00AB4827"/>
    <w:rsid w:val="00AB5006"/>
    <w:rsid w:val="00AB5028"/>
    <w:rsid w:val="00AB50A3"/>
    <w:rsid w:val="00AB52F4"/>
    <w:rsid w:val="00AB6EEC"/>
    <w:rsid w:val="00AC0FD3"/>
    <w:rsid w:val="00AC13D0"/>
    <w:rsid w:val="00AC232B"/>
    <w:rsid w:val="00AC2D5A"/>
    <w:rsid w:val="00AC31AC"/>
    <w:rsid w:val="00AC6149"/>
    <w:rsid w:val="00AC6BD0"/>
    <w:rsid w:val="00AD085A"/>
    <w:rsid w:val="00AD71DE"/>
    <w:rsid w:val="00AE128D"/>
    <w:rsid w:val="00AE18F9"/>
    <w:rsid w:val="00AE26DD"/>
    <w:rsid w:val="00AE26EF"/>
    <w:rsid w:val="00AE41DE"/>
    <w:rsid w:val="00AE4A3E"/>
    <w:rsid w:val="00AE5ADC"/>
    <w:rsid w:val="00AF0F94"/>
    <w:rsid w:val="00AF205F"/>
    <w:rsid w:val="00AF3596"/>
    <w:rsid w:val="00AF483A"/>
    <w:rsid w:val="00AF5F6A"/>
    <w:rsid w:val="00AF6B73"/>
    <w:rsid w:val="00AF7BC1"/>
    <w:rsid w:val="00B00A07"/>
    <w:rsid w:val="00B00ACD"/>
    <w:rsid w:val="00B00C89"/>
    <w:rsid w:val="00B048E8"/>
    <w:rsid w:val="00B04925"/>
    <w:rsid w:val="00B060E9"/>
    <w:rsid w:val="00B10AB7"/>
    <w:rsid w:val="00B14070"/>
    <w:rsid w:val="00B1475A"/>
    <w:rsid w:val="00B15136"/>
    <w:rsid w:val="00B16413"/>
    <w:rsid w:val="00B17100"/>
    <w:rsid w:val="00B200CC"/>
    <w:rsid w:val="00B24392"/>
    <w:rsid w:val="00B24D0F"/>
    <w:rsid w:val="00B262DA"/>
    <w:rsid w:val="00B262E7"/>
    <w:rsid w:val="00B263FA"/>
    <w:rsid w:val="00B269FE"/>
    <w:rsid w:val="00B308EA"/>
    <w:rsid w:val="00B31F06"/>
    <w:rsid w:val="00B33625"/>
    <w:rsid w:val="00B360D5"/>
    <w:rsid w:val="00B401CA"/>
    <w:rsid w:val="00B42941"/>
    <w:rsid w:val="00B42FE9"/>
    <w:rsid w:val="00B446BE"/>
    <w:rsid w:val="00B44C94"/>
    <w:rsid w:val="00B46027"/>
    <w:rsid w:val="00B47336"/>
    <w:rsid w:val="00B473E4"/>
    <w:rsid w:val="00B47978"/>
    <w:rsid w:val="00B4799A"/>
    <w:rsid w:val="00B5294C"/>
    <w:rsid w:val="00B52B56"/>
    <w:rsid w:val="00B5358F"/>
    <w:rsid w:val="00B56D95"/>
    <w:rsid w:val="00B605CC"/>
    <w:rsid w:val="00B63493"/>
    <w:rsid w:val="00B6658D"/>
    <w:rsid w:val="00B671C8"/>
    <w:rsid w:val="00B703CA"/>
    <w:rsid w:val="00B715A0"/>
    <w:rsid w:val="00B71E52"/>
    <w:rsid w:val="00B7305F"/>
    <w:rsid w:val="00B7371D"/>
    <w:rsid w:val="00B757B5"/>
    <w:rsid w:val="00B7709C"/>
    <w:rsid w:val="00B77161"/>
    <w:rsid w:val="00B80409"/>
    <w:rsid w:val="00B83465"/>
    <w:rsid w:val="00B86302"/>
    <w:rsid w:val="00B91B97"/>
    <w:rsid w:val="00B91C45"/>
    <w:rsid w:val="00B9357E"/>
    <w:rsid w:val="00B95EAE"/>
    <w:rsid w:val="00B96CC7"/>
    <w:rsid w:val="00B97242"/>
    <w:rsid w:val="00B976C1"/>
    <w:rsid w:val="00B97F3A"/>
    <w:rsid w:val="00BA021F"/>
    <w:rsid w:val="00BA0CF9"/>
    <w:rsid w:val="00BA1672"/>
    <w:rsid w:val="00BA1A5E"/>
    <w:rsid w:val="00BA3E1A"/>
    <w:rsid w:val="00BA4248"/>
    <w:rsid w:val="00BA48C7"/>
    <w:rsid w:val="00BB177C"/>
    <w:rsid w:val="00BB3876"/>
    <w:rsid w:val="00BB475F"/>
    <w:rsid w:val="00BB5B8E"/>
    <w:rsid w:val="00BC38DD"/>
    <w:rsid w:val="00BC3AD1"/>
    <w:rsid w:val="00BC4200"/>
    <w:rsid w:val="00BC4567"/>
    <w:rsid w:val="00BD089A"/>
    <w:rsid w:val="00BD3B7C"/>
    <w:rsid w:val="00BD5ABD"/>
    <w:rsid w:val="00BD6F5A"/>
    <w:rsid w:val="00BE13C0"/>
    <w:rsid w:val="00BE1FCC"/>
    <w:rsid w:val="00BE2AC4"/>
    <w:rsid w:val="00BE2C09"/>
    <w:rsid w:val="00BE5441"/>
    <w:rsid w:val="00BF28C4"/>
    <w:rsid w:val="00BF3407"/>
    <w:rsid w:val="00BF3E2D"/>
    <w:rsid w:val="00BF6B77"/>
    <w:rsid w:val="00BF74A3"/>
    <w:rsid w:val="00BF7D99"/>
    <w:rsid w:val="00C0099E"/>
    <w:rsid w:val="00C015B1"/>
    <w:rsid w:val="00C02787"/>
    <w:rsid w:val="00C069B9"/>
    <w:rsid w:val="00C10961"/>
    <w:rsid w:val="00C11C0B"/>
    <w:rsid w:val="00C127EE"/>
    <w:rsid w:val="00C16063"/>
    <w:rsid w:val="00C20823"/>
    <w:rsid w:val="00C23732"/>
    <w:rsid w:val="00C2491C"/>
    <w:rsid w:val="00C2589D"/>
    <w:rsid w:val="00C26AB2"/>
    <w:rsid w:val="00C27005"/>
    <w:rsid w:val="00C27242"/>
    <w:rsid w:val="00C320A0"/>
    <w:rsid w:val="00C324B3"/>
    <w:rsid w:val="00C340B7"/>
    <w:rsid w:val="00C3600B"/>
    <w:rsid w:val="00C36374"/>
    <w:rsid w:val="00C36AB3"/>
    <w:rsid w:val="00C36B3D"/>
    <w:rsid w:val="00C403DA"/>
    <w:rsid w:val="00C41482"/>
    <w:rsid w:val="00C41F3E"/>
    <w:rsid w:val="00C421DA"/>
    <w:rsid w:val="00C42ECF"/>
    <w:rsid w:val="00C43E00"/>
    <w:rsid w:val="00C472FE"/>
    <w:rsid w:val="00C50513"/>
    <w:rsid w:val="00C52567"/>
    <w:rsid w:val="00C54533"/>
    <w:rsid w:val="00C5539A"/>
    <w:rsid w:val="00C553ED"/>
    <w:rsid w:val="00C57BAA"/>
    <w:rsid w:val="00C60DDC"/>
    <w:rsid w:val="00C62330"/>
    <w:rsid w:val="00C629AF"/>
    <w:rsid w:val="00C63F3A"/>
    <w:rsid w:val="00C64870"/>
    <w:rsid w:val="00C713B2"/>
    <w:rsid w:val="00C71C0C"/>
    <w:rsid w:val="00C71E19"/>
    <w:rsid w:val="00C72F85"/>
    <w:rsid w:val="00C73163"/>
    <w:rsid w:val="00C76990"/>
    <w:rsid w:val="00C815B5"/>
    <w:rsid w:val="00C81849"/>
    <w:rsid w:val="00C82285"/>
    <w:rsid w:val="00C84299"/>
    <w:rsid w:val="00C844D2"/>
    <w:rsid w:val="00C84B38"/>
    <w:rsid w:val="00C857B4"/>
    <w:rsid w:val="00C86674"/>
    <w:rsid w:val="00C872FD"/>
    <w:rsid w:val="00C909E8"/>
    <w:rsid w:val="00C91CC3"/>
    <w:rsid w:val="00CA12B9"/>
    <w:rsid w:val="00CA15C6"/>
    <w:rsid w:val="00CA4073"/>
    <w:rsid w:val="00CA42B6"/>
    <w:rsid w:val="00CA42CC"/>
    <w:rsid w:val="00CA67BD"/>
    <w:rsid w:val="00CB09A7"/>
    <w:rsid w:val="00CB110B"/>
    <w:rsid w:val="00CB1ED3"/>
    <w:rsid w:val="00CB40D4"/>
    <w:rsid w:val="00CB4D75"/>
    <w:rsid w:val="00CB72AF"/>
    <w:rsid w:val="00CC0929"/>
    <w:rsid w:val="00CC106C"/>
    <w:rsid w:val="00CC2C61"/>
    <w:rsid w:val="00CC5774"/>
    <w:rsid w:val="00CC5AFD"/>
    <w:rsid w:val="00CC6AD8"/>
    <w:rsid w:val="00CC6C77"/>
    <w:rsid w:val="00CC6D66"/>
    <w:rsid w:val="00CC6FFA"/>
    <w:rsid w:val="00CC7720"/>
    <w:rsid w:val="00CD094C"/>
    <w:rsid w:val="00CD0D68"/>
    <w:rsid w:val="00CD18E5"/>
    <w:rsid w:val="00CD2DD5"/>
    <w:rsid w:val="00CD4F3B"/>
    <w:rsid w:val="00CD693A"/>
    <w:rsid w:val="00CD7388"/>
    <w:rsid w:val="00CD7E26"/>
    <w:rsid w:val="00CE0178"/>
    <w:rsid w:val="00CE24B3"/>
    <w:rsid w:val="00CE3C88"/>
    <w:rsid w:val="00CE3FB5"/>
    <w:rsid w:val="00CE4530"/>
    <w:rsid w:val="00CE48A0"/>
    <w:rsid w:val="00CE51BF"/>
    <w:rsid w:val="00CE7949"/>
    <w:rsid w:val="00CF2BFF"/>
    <w:rsid w:val="00CF44B9"/>
    <w:rsid w:val="00CF48AB"/>
    <w:rsid w:val="00CF6FA5"/>
    <w:rsid w:val="00D009EF"/>
    <w:rsid w:val="00D01429"/>
    <w:rsid w:val="00D01750"/>
    <w:rsid w:val="00D01BBB"/>
    <w:rsid w:val="00D076F2"/>
    <w:rsid w:val="00D10779"/>
    <w:rsid w:val="00D1469D"/>
    <w:rsid w:val="00D20468"/>
    <w:rsid w:val="00D209FD"/>
    <w:rsid w:val="00D20AE0"/>
    <w:rsid w:val="00D22BBB"/>
    <w:rsid w:val="00D2386A"/>
    <w:rsid w:val="00D24CFA"/>
    <w:rsid w:val="00D253C7"/>
    <w:rsid w:val="00D271A3"/>
    <w:rsid w:val="00D27ED1"/>
    <w:rsid w:val="00D31443"/>
    <w:rsid w:val="00D338BC"/>
    <w:rsid w:val="00D34AEF"/>
    <w:rsid w:val="00D3751F"/>
    <w:rsid w:val="00D37574"/>
    <w:rsid w:val="00D41102"/>
    <w:rsid w:val="00D41503"/>
    <w:rsid w:val="00D41D30"/>
    <w:rsid w:val="00D42C08"/>
    <w:rsid w:val="00D454BA"/>
    <w:rsid w:val="00D4622D"/>
    <w:rsid w:val="00D51F13"/>
    <w:rsid w:val="00D5475B"/>
    <w:rsid w:val="00D54FEB"/>
    <w:rsid w:val="00D55E6A"/>
    <w:rsid w:val="00D56259"/>
    <w:rsid w:val="00D571E8"/>
    <w:rsid w:val="00D57524"/>
    <w:rsid w:val="00D577B8"/>
    <w:rsid w:val="00D57CAF"/>
    <w:rsid w:val="00D6037F"/>
    <w:rsid w:val="00D6058A"/>
    <w:rsid w:val="00D65429"/>
    <w:rsid w:val="00D665BC"/>
    <w:rsid w:val="00D67091"/>
    <w:rsid w:val="00D67314"/>
    <w:rsid w:val="00D67979"/>
    <w:rsid w:val="00D718C9"/>
    <w:rsid w:val="00D76892"/>
    <w:rsid w:val="00D77E66"/>
    <w:rsid w:val="00D77FA9"/>
    <w:rsid w:val="00D80143"/>
    <w:rsid w:val="00D80FAD"/>
    <w:rsid w:val="00D81874"/>
    <w:rsid w:val="00D84B29"/>
    <w:rsid w:val="00D84E7E"/>
    <w:rsid w:val="00D86CAB"/>
    <w:rsid w:val="00D86D08"/>
    <w:rsid w:val="00D90279"/>
    <w:rsid w:val="00D92045"/>
    <w:rsid w:val="00D949F5"/>
    <w:rsid w:val="00D94A85"/>
    <w:rsid w:val="00D97A1C"/>
    <w:rsid w:val="00D97DA6"/>
    <w:rsid w:val="00DA02DB"/>
    <w:rsid w:val="00DA161E"/>
    <w:rsid w:val="00DA1BB8"/>
    <w:rsid w:val="00DA5B95"/>
    <w:rsid w:val="00DB2407"/>
    <w:rsid w:val="00DB5AD5"/>
    <w:rsid w:val="00DB6FBC"/>
    <w:rsid w:val="00DB7327"/>
    <w:rsid w:val="00DC07E5"/>
    <w:rsid w:val="00DC17D1"/>
    <w:rsid w:val="00DC5042"/>
    <w:rsid w:val="00DC5897"/>
    <w:rsid w:val="00DC6D6F"/>
    <w:rsid w:val="00DC7796"/>
    <w:rsid w:val="00DD5C0A"/>
    <w:rsid w:val="00DD6C39"/>
    <w:rsid w:val="00DD77C1"/>
    <w:rsid w:val="00DE257B"/>
    <w:rsid w:val="00DE29CA"/>
    <w:rsid w:val="00DE324B"/>
    <w:rsid w:val="00DE3487"/>
    <w:rsid w:val="00DE36D8"/>
    <w:rsid w:val="00DE3972"/>
    <w:rsid w:val="00DE44AE"/>
    <w:rsid w:val="00DE468D"/>
    <w:rsid w:val="00DE4D29"/>
    <w:rsid w:val="00DE6F4E"/>
    <w:rsid w:val="00DE7964"/>
    <w:rsid w:val="00DF0BF6"/>
    <w:rsid w:val="00DF3550"/>
    <w:rsid w:val="00DF4DF8"/>
    <w:rsid w:val="00DF7269"/>
    <w:rsid w:val="00DF7F4F"/>
    <w:rsid w:val="00E00150"/>
    <w:rsid w:val="00E0028E"/>
    <w:rsid w:val="00E0173E"/>
    <w:rsid w:val="00E0332F"/>
    <w:rsid w:val="00E03D38"/>
    <w:rsid w:val="00E10923"/>
    <w:rsid w:val="00E14B85"/>
    <w:rsid w:val="00E15B1B"/>
    <w:rsid w:val="00E166E5"/>
    <w:rsid w:val="00E167B0"/>
    <w:rsid w:val="00E16B01"/>
    <w:rsid w:val="00E222A7"/>
    <w:rsid w:val="00E223A7"/>
    <w:rsid w:val="00E22953"/>
    <w:rsid w:val="00E22BC9"/>
    <w:rsid w:val="00E22CAF"/>
    <w:rsid w:val="00E25C0C"/>
    <w:rsid w:val="00E2773F"/>
    <w:rsid w:val="00E30413"/>
    <w:rsid w:val="00E30592"/>
    <w:rsid w:val="00E3147C"/>
    <w:rsid w:val="00E3431F"/>
    <w:rsid w:val="00E35D5E"/>
    <w:rsid w:val="00E36AD0"/>
    <w:rsid w:val="00E374A8"/>
    <w:rsid w:val="00E37E91"/>
    <w:rsid w:val="00E4028E"/>
    <w:rsid w:val="00E40813"/>
    <w:rsid w:val="00E40832"/>
    <w:rsid w:val="00E42C6A"/>
    <w:rsid w:val="00E43D61"/>
    <w:rsid w:val="00E43D6C"/>
    <w:rsid w:val="00E4696E"/>
    <w:rsid w:val="00E50483"/>
    <w:rsid w:val="00E5103F"/>
    <w:rsid w:val="00E51B6B"/>
    <w:rsid w:val="00E52842"/>
    <w:rsid w:val="00E53E65"/>
    <w:rsid w:val="00E562B0"/>
    <w:rsid w:val="00E57D93"/>
    <w:rsid w:val="00E60733"/>
    <w:rsid w:val="00E60A51"/>
    <w:rsid w:val="00E62E47"/>
    <w:rsid w:val="00E64713"/>
    <w:rsid w:val="00E6491A"/>
    <w:rsid w:val="00E65804"/>
    <w:rsid w:val="00E65D8D"/>
    <w:rsid w:val="00E7003B"/>
    <w:rsid w:val="00E7249E"/>
    <w:rsid w:val="00E732C1"/>
    <w:rsid w:val="00E74F97"/>
    <w:rsid w:val="00E8038D"/>
    <w:rsid w:val="00E80FED"/>
    <w:rsid w:val="00E83EFE"/>
    <w:rsid w:val="00E876B1"/>
    <w:rsid w:val="00E87B3B"/>
    <w:rsid w:val="00E93591"/>
    <w:rsid w:val="00E93845"/>
    <w:rsid w:val="00E94CB6"/>
    <w:rsid w:val="00E961FA"/>
    <w:rsid w:val="00E973D8"/>
    <w:rsid w:val="00E97DAF"/>
    <w:rsid w:val="00EA11A9"/>
    <w:rsid w:val="00EA16E4"/>
    <w:rsid w:val="00EA1C9A"/>
    <w:rsid w:val="00EA1F4C"/>
    <w:rsid w:val="00EA2D9A"/>
    <w:rsid w:val="00EA3F3F"/>
    <w:rsid w:val="00EA6144"/>
    <w:rsid w:val="00EA6ECB"/>
    <w:rsid w:val="00EB15A8"/>
    <w:rsid w:val="00EB4911"/>
    <w:rsid w:val="00EC1058"/>
    <w:rsid w:val="00EC176F"/>
    <w:rsid w:val="00EC1E1C"/>
    <w:rsid w:val="00EC209D"/>
    <w:rsid w:val="00EC68D8"/>
    <w:rsid w:val="00EC7F55"/>
    <w:rsid w:val="00ED07D9"/>
    <w:rsid w:val="00ED0ACC"/>
    <w:rsid w:val="00ED4160"/>
    <w:rsid w:val="00ED5EC8"/>
    <w:rsid w:val="00ED5FFC"/>
    <w:rsid w:val="00ED6523"/>
    <w:rsid w:val="00ED72A0"/>
    <w:rsid w:val="00ED74F6"/>
    <w:rsid w:val="00EE37EB"/>
    <w:rsid w:val="00EE3D16"/>
    <w:rsid w:val="00EF0819"/>
    <w:rsid w:val="00EF2140"/>
    <w:rsid w:val="00EF2A73"/>
    <w:rsid w:val="00EF4703"/>
    <w:rsid w:val="00EF70D0"/>
    <w:rsid w:val="00F055C3"/>
    <w:rsid w:val="00F06448"/>
    <w:rsid w:val="00F07B84"/>
    <w:rsid w:val="00F16593"/>
    <w:rsid w:val="00F2097D"/>
    <w:rsid w:val="00F21E1E"/>
    <w:rsid w:val="00F23128"/>
    <w:rsid w:val="00F25B47"/>
    <w:rsid w:val="00F25D29"/>
    <w:rsid w:val="00F309D8"/>
    <w:rsid w:val="00F32B75"/>
    <w:rsid w:val="00F36DCC"/>
    <w:rsid w:val="00F37AB1"/>
    <w:rsid w:val="00F413C0"/>
    <w:rsid w:val="00F426D0"/>
    <w:rsid w:val="00F43065"/>
    <w:rsid w:val="00F4360B"/>
    <w:rsid w:val="00F44318"/>
    <w:rsid w:val="00F4460D"/>
    <w:rsid w:val="00F467DF"/>
    <w:rsid w:val="00F478EA"/>
    <w:rsid w:val="00F479A7"/>
    <w:rsid w:val="00F510CE"/>
    <w:rsid w:val="00F524D6"/>
    <w:rsid w:val="00F527A5"/>
    <w:rsid w:val="00F54FFD"/>
    <w:rsid w:val="00F563CF"/>
    <w:rsid w:val="00F608D6"/>
    <w:rsid w:val="00F648CE"/>
    <w:rsid w:val="00F66F11"/>
    <w:rsid w:val="00F70810"/>
    <w:rsid w:val="00F72F6C"/>
    <w:rsid w:val="00F755D6"/>
    <w:rsid w:val="00F75644"/>
    <w:rsid w:val="00F764A9"/>
    <w:rsid w:val="00F76565"/>
    <w:rsid w:val="00F76886"/>
    <w:rsid w:val="00F7724D"/>
    <w:rsid w:val="00F8113C"/>
    <w:rsid w:val="00F82333"/>
    <w:rsid w:val="00F84F63"/>
    <w:rsid w:val="00F86233"/>
    <w:rsid w:val="00F86A8B"/>
    <w:rsid w:val="00F9155E"/>
    <w:rsid w:val="00F918C5"/>
    <w:rsid w:val="00F9238F"/>
    <w:rsid w:val="00F932FC"/>
    <w:rsid w:val="00F937B2"/>
    <w:rsid w:val="00F93FE7"/>
    <w:rsid w:val="00F94EBD"/>
    <w:rsid w:val="00F96931"/>
    <w:rsid w:val="00F97133"/>
    <w:rsid w:val="00F977EF"/>
    <w:rsid w:val="00FA0FE7"/>
    <w:rsid w:val="00FA10AB"/>
    <w:rsid w:val="00FA19BF"/>
    <w:rsid w:val="00FA347E"/>
    <w:rsid w:val="00FA4964"/>
    <w:rsid w:val="00FA62AF"/>
    <w:rsid w:val="00FA6BFA"/>
    <w:rsid w:val="00FA70A2"/>
    <w:rsid w:val="00FA742F"/>
    <w:rsid w:val="00FB00FD"/>
    <w:rsid w:val="00FB17AB"/>
    <w:rsid w:val="00FB1945"/>
    <w:rsid w:val="00FB1F74"/>
    <w:rsid w:val="00FB26AE"/>
    <w:rsid w:val="00FB2C30"/>
    <w:rsid w:val="00FB34F5"/>
    <w:rsid w:val="00FB6A65"/>
    <w:rsid w:val="00FB6B2B"/>
    <w:rsid w:val="00FC01B1"/>
    <w:rsid w:val="00FC2107"/>
    <w:rsid w:val="00FC4B28"/>
    <w:rsid w:val="00FC5C5B"/>
    <w:rsid w:val="00FC5E96"/>
    <w:rsid w:val="00FC6EAC"/>
    <w:rsid w:val="00FD3E29"/>
    <w:rsid w:val="00FD4C05"/>
    <w:rsid w:val="00FD5F0A"/>
    <w:rsid w:val="00FD7180"/>
    <w:rsid w:val="00FE00A7"/>
    <w:rsid w:val="00FE37D1"/>
    <w:rsid w:val="00FE3CC9"/>
    <w:rsid w:val="00FE4152"/>
    <w:rsid w:val="00FE44E8"/>
    <w:rsid w:val="00FE51C5"/>
    <w:rsid w:val="00FE54CF"/>
    <w:rsid w:val="00FE6076"/>
    <w:rsid w:val="00FE6B6C"/>
    <w:rsid w:val="00FE75F1"/>
    <w:rsid w:val="00FF1B9A"/>
    <w:rsid w:val="00FF2793"/>
    <w:rsid w:val="00FF4557"/>
    <w:rsid w:val="00FF6BF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348072E"/>
  <w15:chartTrackingRefBased/>
  <w15:docId w15:val="{99173292-0E45-4857-BAE5-D1ABD7CB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3E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 w:hanging="360"/>
    </w:pPr>
    <w:rPr>
      <w:sz w:val="24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aption">
    <w:name w:val="caption"/>
    <w:basedOn w:val="Normal"/>
    <w:next w:val="Normal"/>
    <w:qFormat/>
    <w:pPr>
      <w:ind w:left="360"/>
    </w:pPr>
    <w:rPr>
      <w:sz w:val="24"/>
    </w:rPr>
  </w:style>
  <w:style w:type="paragraph" w:styleId="BodyText2">
    <w:name w:val="Body Text 2"/>
    <w:basedOn w:val="Normal"/>
    <w:pPr>
      <w:spacing w:before="240" w:line="240" w:lineRule="atLeast"/>
    </w:pPr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TableText">
    <w:name w:val="Table Text"/>
    <w:basedOn w:val="Normal"/>
    <w:rsid w:val="006308DD"/>
    <w:pPr>
      <w:spacing w:before="120" w:after="120"/>
    </w:pPr>
  </w:style>
  <w:style w:type="paragraph" w:styleId="EnvelopeReturn">
    <w:name w:val="envelope return"/>
    <w:basedOn w:val="Normal"/>
    <w:rsid w:val="00075457"/>
    <w:pPr>
      <w:widowControl w:val="0"/>
    </w:pPr>
    <w:rPr>
      <w:rFonts w:ascii="Arial" w:hAnsi="Arial"/>
      <w:sz w:val="24"/>
    </w:rPr>
  </w:style>
  <w:style w:type="paragraph" w:styleId="NormalWeb">
    <w:name w:val="Normal (Web)"/>
    <w:basedOn w:val="Normal"/>
    <w:rsid w:val="0061415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E35D5E"/>
    <w:pPr>
      <w:ind w:left="720"/>
      <w:contextualSpacing/>
    </w:pPr>
    <w:rPr>
      <w:rFonts w:eastAsia="Calibri"/>
      <w:sz w:val="24"/>
      <w:szCs w:val="24"/>
    </w:rPr>
  </w:style>
  <w:style w:type="character" w:styleId="Strong">
    <w:name w:val="Strong"/>
    <w:basedOn w:val="DefaultParagraphFont"/>
    <w:qFormat/>
    <w:rsid w:val="00AC6BD0"/>
    <w:rPr>
      <w:b/>
      <w:bCs/>
    </w:rPr>
  </w:style>
  <w:style w:type="paragraph" w:customStyle="1" w:styleId="msolistparagraph0">
    <w:name w:val="msolistparagraph"/>
    <w:basedOn w:val="Normal"/>
    <w:rsid w:val="00833EB5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WORKING GROUP</vt:lpstr>
    </vt:vector>
  </TitlesOfParts>
  <Company>Verisign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WORKING GROUP</dc:title>
  <dc:subject/>
  <dc:creator>Maggie Lee</dc:creator>
  <cp:keywords/>
  <cp:lastModifiedBy>Doherty, Michael</cp:lastModifiedBy>
  <cp:revision>2</cp:revision>
  <cp:lastPrinted>2007-05-04T14:15:00Z</cp:lastPrinted>
  <dcterms:created xsi:type="dcterms:W3CDTF">2023-06-21T17:33:00Z</dcterms:created>
  <dcterms:modified xsi:type="dcterms:W3CDTF">2023-06-21T17:33:00Z</dcterms:modified>
</cp:coreProperties>
</file>