
<file path=[Content_Types].xml><?xml version="1.0" encoding="utf-8"?>
<Types xmlns="http://schemas.openxmlformats.org/package/2006/content-types">
  <Default Extension="doc" ContentType="application/msword"/>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563B1" w14:textId="77777777" w:rsidR="001A606D" w:rsidRDefault="001A606D">
      <w:pPr>
        <w:pStyle w:val="Title"/>
      </w:pPr>
      <w:r>
        <w:t>LNPA WORKING GROUP</w:t>
      </w:r>
    </w:p>
    <w:p w14:paraId="48AE45FB" w14:textId="77777777" w:rsidR="001A606D" w:rsidRDefault="008C1EA9">
      <w:pPr>
        <w:pStyle w:val="Title"/>
      </w:pPr>
      <w:r>
        <w:t>June 14</w:t>
      </w:r>
      <w:r w:rsidR="00C320A0">
        <w:t>,</w:t>
      </w:r>
      <w:r w:rsidR="008341B8">
        <w:t xml:space="preserve"> </w:t>
      </w:r>
      <w:proofErr w:type="gramStart"/>
      <w:r w:rsidR="008341B8">
        <w:t>2011</w:t>
      </w:r>
      <w:proofErr w:type="gramEnd"/>
      <w:r w:rsidR="005A2D2B">
        <w:t xml:space="preserve"> Conference Call</w:t>
      </w:r>
    </w:p>
    <w:p w14:paraId="60BF8F5D" w14:textId="77777777" w:rsidR="001A606D" w:rsidRDefault="001D3F89">
      <w:pPr>
        <w:pStyle w:val="Title"/>
      </w:pPr>
      <w:r>
        <w:t>Final</w:t>
      </w:r>
      <w:r w:rsidR="001A606D">
        <w:t xml:space="preserve"> Minutes</w:t>
      </w:r>
    </w:p>
    <w:p w14:paraId="2FEBD32E" w14:textId="77777777" w:rsidR="001A606D" w:rsidRDefault="001A606D">
      <w:pPr>
        <w:rPr>
          <w:sz w:val="24"/>
        </w:rPr>
      </w:pPr>
    </w:p>
    <w:p w14:paraId="051150E0" w14:textId="77777777" w:rsidR="001A606D" w:rsidRDefault="001A606D">
      <w:pPr>
        <w:rPr>
          <w:sz w:val="24"/>
        </w:rPr>
      </w:pPr>
    </w:p>
    <w:p w14:paraId="04584798" w14:textId="77777777" w:rsidR="001A606D" w:rsidRDefault="008C1EA9">
      <w:pPr>
        <w:rPr>
          <w:sz w:val="24"/>
        </w:rPr>
      </w:pPr>
      <w:r>
        <w:rPr>
          <w:b/>
          <w:sz w:val="24"/>
          <w:u w:val="single"/>
        </w:rPr>
        <w:t>TUESDAY 06</w:t>
      </w:r>
      <w:r w:rsidR="00BB3876">
        <w:rPr>
          <w:b/>
          <w:sz w:val="24"/>
          <w:u w:val="single"/>
        </w:rPr>
        <w:t>/</w:t>
      </w:r>
      <w:r>
        <w:rPr>
          <w:b/>
          <w:sz w:val="24"/>
          <w:u w:val="single"/>
        </w:rPr>
        <w:t>14</w:t>
      </w:r>
      <w:r w:rsidR="001A606D">
        <w:rPr>
          <w:b/>
          <w:sz w:val="24"/>
          <w:u w:val="single"/>
        </w:rPr>
        <w:t>/</w:t>
      </w:r>
      <w:r w:rsidR="00BF3E2D">
        <w:rPr>
          <w:b/>
          <w:sz w:val="24"/>
          <w:u w:val="single"/>
        </w:rPr>
        <w:t>1</w:t>
      </w:r>
      <w:r w:rsidR="008341B8">
        <w:rPr>
          <w:b/>
          <w:sz w:val="24"/>
          <w:u w:val="single"/>
        </w:rPr>
        <w:t>1</w:t>
      </w:r>
    </w:p>
    <w:p w14:paraId="49BF37C2" w14:textId="77777777" w:rsidR="008C1EA9" w:rsidRPr="00AF205F" w:rsidRDefault="008C1EA9" w:rsidP="008C1EA9">
      <w:pPr>
        <w:spacing w:before="160" w:after="80"/>
        <w:rPr>
          <w:color w:val="000000"/>
          <w:sz w:val="24"/>
        </w:rPr>
      </w:pPr>
      <w:r>
        <w:rPr>
          <w:color w:val="000000"/>
          <w:sz w:val="24"/>
        </w:rPr>
        <w:t>Tuesday, 06</w:t>
      </w:r>
      <w:r w:rsidR="00BB3876">
        <w:rPr>
          <w:color w:val="000000"/>
          <w:sz w:val="24"/>
        </w:rPr>
        <w:t>/</w:t>
      </w:r>
      <w:r>
        <w:rPr>
          <w:color w:val="000000"/>
          <w:sz w:val="24"/>
        </w:rPr>
        <w:t>14</w:t>
      </w:r>
      <w:r w:rsidR="008341B8">
        <w:rPr>
          <w:color w:val="000000"/>
          <w:sz w:val="24"/>
        </w:rPr>
        <w:t>/11</w:t>
      </w:r>
      <w:r w:rsidR="001A606D">
        <w:rPr>
          <w:color w:val="000000"/>
          <w:sz w:val="24"/>
        </w:rPr>
        <w:t xml:space="preserve">, </w:t>
      </w:r>
      <w:r w:rsidR="005A2D2B">
        <w:rPr>
          <w:color w:val="000000"/>
          <w:sz w:val="24"/>
        </w:rPr>
        <w:t>Conference Call</w:t>
      </w:r>
      <w:r w:rsidR="00C52567">
        <w:rPr>
          <w:color w:val="000000"/>
          <w:sz w:val="24"/>
        </w:rPr>
        <w:t xml:space="preserve"> </w:t>
      </w:r>
      <w:r w:rsidR="00AF205F">
        <w:rPr>
          <w:color w:val="000000"/>
          <w:sz w:val="24"/>
        </w:rPr>
        <w:t>Attendance:</w:t>
      </w:r>
      <w:r w:rsidRPr="008C1EA9">
        <w:rPr>
          <w:color w:val="000000"/>
          <w:sz w:val="24"/>
        </w:rPr>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8C1EA9" w14:paraId="114D9633" w14:textId="77777777" w:rsidTr="00D44CF7">
        <w:tblPrEx>
          <w:tblCellMar>
            <w:top w:w="0" w:type="dxa"/>
            <w:bottom w:w="0" w:type="dxa"/>
          </w:tblCellMar>
        </w:tblPrEx>
        <w:trPr>
          <w:trHeight w:val="408"/>
        </w:trPr>
        <w:tc>
          <w:tcPr>
            <w:tcW w:w="1758" w:type="dxa"/>
            <w:shd w:val="solid" w:color="000080" w:fill="FFFFFF"/>
          </w:tcPr>
          <w:p w14:paraId="47CAE764" w14:textId="77777777" w:rsidR="008C1EA9" w:rsidRDefault="008C1EA9" w:rsidP="00D44CF7">
            <w:pPr>
              <w:rPr>
                <w:b/>
                <w:color w:val="FFFFFF"/>
              </w:rPr>
            </w:pPr>
            <w:r>
              <w:rPr>
                <w:b/>
                <w:color w:val="FFFFFF"/>
              </w:rPr>
              <w:t>Name</w:t>
            </w:r>
          </w:p>
        </w:tc>
        <w:tc>
          <w:tcPr>
            <w:tcW w:w="2590" w:type="dxa"/>
            <w:shd w:val="solid" w:color="000080" w:fill="FFFFFF"/>
          </w:tcPr>
          <w:p w14:paraId="4E1BBFF8" w14:textId="77777777" w:rsidR="008C1EA9" w:rsidRDefault="008C1EA9" w:rsidP="00D44CF7">
            <w:pPr>
              <w:rPr>
                <w:b/>
                <w:color w:val="FFFFFF"/>
              </w:rPr>
            </w:pPr>
            <w:r>
              <w:rPr>
                <w:b/>
                <w:color w:val="FFFFFF"/>
              </w:rPr>
              <w:t>Company</w:t>
            </w:r>
          </w:p>
        </w:tc>
        <w:tc>
          <w:tcPr>
            <w:tcW w:w="2582" w:type="dxa"/>
            <w:shd w:val="solid" w:color="000080" w:fill="FFFFFF"/>
          </w:tcPr>
          <w:p w14:paraId="19A0625D" w14:textId="77777777" w:rsidR="008C1EA9" w:rsidRDefault="008C1EA9" w:rsidP="00D44CF7">
            <w:pPr>
              <w:rPr>
                <w:b/>
                <w:color w:val="FFFFFF"/>
              </w:rPr>
            </w:pPr>
            <w:r>
              <w:rPr>
                <w:b/>
                <w:color w:val="FFFFFF"/>
              </w:rPr>
              <w:t>Name</w:t>
            </w:r>
          </w:p>
        </w:tc>
        <w:tc>
          <w:tcPr>
            <w:tcW w:w="2610" w:type="dxa"/>
            <w:gridSpan w:val="3"/>
            <w:shd w:val="solid" w:color="000080" w:fill="FFFFFF"/>
          </w:tcPr>
          <w:p w14:paraId="38EA5863" w14:textId="77777777" w:rsidR="008C1EA9" w:rsidRDefault="008C1EA9" w:rsidP="00D44CF7">
            <w:pPr>
              <w:rPr>
                <w:b/>
                <w:color w:val="FFFFFF"/>
              </w:rPr>
            </w:pPr>
            <w:r>
              <w:rPr>
                <w:b/>
                <w:color w:val="FFFFFF"/>
              </w:rPr>
              <w:t>Company</w:t>
            </w:r>
          </w:p>
        </w:tc>
      </w:tr>
      <w:tr w:rsidR="008C1EA9" w14:paraId="4FA02BB4" w14:textId="77777777" w:rsidTr="00D44CF7">
        <w:tblPrEx>
          <w:tblCellMar>
            <w:top w:w="0" w:type="dxa"/>
            <w:bottom w:w="0" w:type="dxa"/>
          </w:tblCellMar>
        </w:tblPrEx>
        <w:trPr>
          <w:gridAfter w:val="1"/>
          <w:wAfter w:w="12" w:type="dxa"/>
          <w:trHeight w:val="319"/>
        </w:trPr>
        <w:tc>
          <w:tcPr>
            <w:tcW w:w="1758" w:type="dxa"/>
          </w:tcPr>
          <w:p w14:paraId="6887D9E6" w14:textId="77777777" w:rsidR="008C1EA9" w:rsidRPr="00C54533" w:rsidRDefault="008C1EA9" w:rsidP="00D44CF7">
            <w:r>
              <w:t>Tina Plaisance</w:t>
            </w:r>
          </w:p>
        </w:tc>
        <w:tc>
          <w:tcPr>
            <w:tcW w:w="2590" w:type="dxa"/>
          </w:tcPr>
          <w:p w14:paraId="3EBF2F50" w14:textId="77777777" w:rsidR="008C1EA9" w:rsidRPr="00C54533" w:rsidRDefault="008C1EA9" w:rsidP="00D44CF7">
            <w:r>
              <w:t>Alltel</w:t>
            </w:r>
          </w:p>
        </w:tc>
        <w:tc>
          <w:tcPr>
            <w:tcW w:w="2590" w:type="dxa"/>
            <w:gridSpan w:val="2"/>
          </w:tcPr>
          <w:p w14:paraId="4786D2F9" w14:textId="77777777" w:rsidR="008C1EA9" w:rsidRPr="00C54533" w:rsidRDefault="008C1EA9" w:rsidP="00D44CF7">
            <w:pPr>
              <w:tabs>
                <w:tab w:val="right" w:pos="2116"/>
              </w:tabs>
            </w:pPr>
            <w:r>
              <w:t>Tony Fillippone</w:t>
            </w:r>
          </w:p>
        </w:tc>
        <w:tc>
          <w:tcPr>
            <w:tcW w:w="2590" w:type="dxa"/>
          </w:tcPr>
          <w:p w14:paraId="1A587C2B" w14:textId="77777777" w:rsidR="008C1EA9" w:rsidRPr="00316E7F" w:rsidRDefault="008C1EA9" w:rsidP="00D44CF7">
            <w:r>
              <w:t>Optimum Lightpath</w:t>
            </w:r>
          </w:p>
        </w:tc>
      </w:tr>
      <w:tr w:rsidR="008C1EA9" w14:paraId="13F2F3E3" w14:textId="77777777" w:rsidTr="00D44CF7">
        <w:tblPrEx>
          <w:tblCellMar>
            <w:top w:w="0" w:type="dxa"/>
            <w:bottom w:w="0" w:type="dxa"/>
          </w:tblCellMar>
        </w:tblPrEx>
        <w:trPr>
          <w:gridAfter w:val="1"/>
          <w:wAfter w:w="12" w:type="dxa"/>
          <w:trHeight w:val="319"/>
        </w:trPr>
        <w:tc>
          <w:tcPr>
            <w:tcW w:w="1758" w:type="dxa"/>
          </w:tcPr>
          <w:p w14:paraId="4EB96711" w14:textId="77777777" w:rsidR="008C1EA9" w:rsidRPr="00C54533" w:rsidRDefault="008C1EA9" w:rsidP="00D44CF7">
            <w:r>
              <w:t>Renee Dillon</w:t>
            </w:r>
          </w:p>
        </w:tc>
        <w:tc>
          <w:tcPr>
            <w:tcW w:w="2590" w:type="dxa"/>
          </w:tcPr>
          <w:p w14:paraId="39B3C660" w14:textId="77777777" w:rsidR="008C1EA9" w:rsidRPr="00C54533" w:rsidRDefault="008C1EA9" w:rsidP="00D44CF7">
            <w:r>
              <w:t>AT&amp;T Mobility</w:t>
            </w:r>
          </w:p>
        </w:tc>
        <w:tc>
          <w:tcPr>
            <w:tcW w:w="2590" w:type="dxa"/>
            <w:gridSpan w:val="2"/>
          </w:tcPr>
          <w:p w14:paraId="40CE2A7D" w14:textId="77777777" w:rsidR="008C1EA9" w:rsidRPr="00C54533" w:rsidRDefault="00870AA7" w:rsidP="00D44CF7">
            <w:pPr>
              <w:tabs>
                <w:tab w:val="right" w:pos="2116"/>
              </w:tabs>
            </w:pPr>
            <w:r>
              <w:t>Peggy Rubino</w:t>
            </w:r>
          </w:p>
        </w:tc>
        <w:tc>
          <w:tcPr>
            <w:tcW w:w="2590" w:type="dxa"/>
          </w:tcPr>
          <w:p w14:paraId="4040E08A" w14:textId="77777777" w:rsidR="008C1EA9" w:rsidRPr="00316E7F" w:rsidRDefault="00870AA7" w:rsidP="00D44CF7">
            <w:r>
              <w:t>Paetec</w:t>
            </w:r>
          </w:p>
        </w:tc>
      </w:tr>
      <w:tr w:rsidR="00870AA7" w14:paraId="135920A7" w14:textId="77777777" w:rsidTr="00D44CF7">
        <w:tblPrEx>
          <w:tblCellMar>
            <w:top w:w="0" w:type="dxa"/>
            <w:bottom w:w="0" w:type="dxa"/>
          </w:tblCellMar>
        </w:tblPrEx>
        <w:trPr>
          <w:gridAfter w:val="1"/>
          <w:wAfter w:w="12" w:type="dxa"/>
          <w:trHeight w:val="319"/>
        </w:trPr>
        <w:tc>
          <w:tcPr>
            <w:tcW w:w="1758" w:type="dxa"/>
          </w:tcPr>
          <w:p w14:paraId="6A831890" w14:textId="77777777" w:rsidR="00870AA7" w:rsidRDefault="00870AA7" w:rsidP="00D44CF7">
            <w:r>
              <w:t>Lonnie Keck</w:t>
            </w:r>
          </w:p>
        </w:tc>
        <w:tc>
          <w:tcPr>
            <w:tcW w:w="2590" w:type="dxa"/>
          </w:tcPr>
          <w:p w14:paraId="425248FE" w14:textId="77777777" w:rsidR="00870AA7" w:rsidRDefault="00870AA7" w:rsidP="00D44CF7">
            <w:r>
              <w:t>AT&amp;T Mobility</w:t>
            </w:r>
          </w:p>
        </w:tc>
        <w:tc>
          <w:tcPr>
            <w:tcW w:w="2590" w:type="dxa"/>
            <w:gridSpan w:val="2"/>
          </w:tcPr>
          <w:p w14:paraId="69C71BB3" w14:textId="77777777" w:rsidR="00870AA7" w:rsidRPr="00C54533" w:rsidRDefault="00870AA7" w:rsidP="00422F1D">
            <w:pPr>
              <w:tabs>
                <w:tab w:val="right" w:pos="2116"/>
              </w:tabs>
            </w:pPr>
            <w:r>
              <w:t>Karen Riepenkroger</w:t>
            </w:r>
          </w:p>
        </w:tc>
        <w:tc>
          <w:tcPr>
            <w:tcW w:w="2590" w:type="dxa"/>
          </w:tcPr>
          <w:p w14:paraId="167EA3A8" w14:textId="77777777" w:rsidR="00870AA7" w:rsidRPr="00316E7F" w:rsidRDefault="00870AA7" w:rsidP="00422F1D">
            <w:r>
              <w:t>Sprint Nextel</w:t>
            </w:r>
          </w:p>
        </w:tc>
      </w:tr>
      <w:tr w:rsidR="00870AA7" w14:paraId="3137D2AF" w14:textId="77777777" w:rsidTr="00D44CF7">
        <w:tblPrEx>
          <w:tblCellMar>
            <w:top w:w="0" w:type="dxa"/>
            <w:bottom w:w="0" w:type="dxa"/>
          </w:tblCellMar>
        </w:tblPrEx>
        <w:trPr>
          <w:gridAfter w:val="1"/>
          <w:wAfter w:w="12" w:type="dxa"/>
          <w:trHeight w:val="319"/>
        </w:trPr>
        <w:tc>
          <w:tcPr>
            <w:tcW w:w="1758" w:type="dxa"/>
          </w:tcPr>
          <w:p w14:paraId="5D46581F" w14:textId="77777777" w:rsidR="00870AA7" w:rsidRDefault="00870AA7" w:rsidP="00D44CF7">
            <w:r>
              <w:t>Tracey Guidotti</w:t>
            </w:r>
          </w:p>
        </w:tc>
        <w:tc>
          <w:tcPr>
            <w:tcW w:w="2590" w:type="dxa"/>
          </w:tcPr>
          <w:p w14:paraId="6EAF729A" w14:textId="77777777" w:rsidR="00870AA7" w:rsidRDefault="00870AA7" w:rsidP="00D44CF7">
            <w:r>
              <w:t>AT&amp;T</w:t>
            </w:r>
          </w:p>
        </w:tc>
        <w:tc>
          <w:tcPr>
            <w:tcW w:w="2590" w:type="dxa"/>
            <w:gridSpan w:val="2"/>
          </w:tcPr>
          <w:p w14:paraId="5BCC79E0" w14:textId="77777777" w:rsidR="00870AA7" w:rsidRPr="00C54533" w:rsidRDefault="00870AA7" w:rsidP="00422F1D">
            <w:r>
              <w:t>Sue Tiffany</w:t>
            </w:r>
          </w:p>
        </w:tc>
        <w:tc>
          <w:tcPr>
            <w:tcW w:w="2590" w:type="dxa"/>
          </w:tcPr>
          <w:p w14:paraId="4E6C70FF" w14:textId="77777777" w:rsidR="00870AA7" w:rsidRDefault="00870AA7" w:rsidP="00422F1D">
            <w:r>
              <w:t>Sprint Nextel</w:t>
            </w:r>
          </w:p>
        </w:tc>
      </w:tr>
      <w:tr w:rsidR="00870AA7" w14:paraId="65504037" w14:textId="77777777" w:rsidTr="00D44CF7">
        <w:tblPrEx>
          <w:tblCellMar>
            <w:top w:w="0" w:type="dxa"/>
            <w:bottom w:w="0" w:type="dxa"/>
          </w:tblCellMar>
        </w:tblPrEx>
        <w:trPr>
          <w:gridAfter w:val="1"/>
          <w:wAfter w:w="12" w:type="dxa"/>
          <w:trHeight w:val="319"/>
        </w:trPr>
        <w:tc>
          <w:tcPr>
            <w:tcW w:w="1758" w:type="dxa"/>
          </w:tcPr>
          <w:p w14:paraId="459A5A91" w14:textId="77777777" w:rsidR="00870AA7" w:rsidRPr="00C54533" w:rsidRDefault="00870AA7" w:rsidP="00D44CF7">
            <w:r>
              <w:t>Teresa Patton</w:t>
            </w:r>
          </w:p>
        </w:tc>
        <w:tc>
          <w:tcPr>
            <w:tcW w:w="2590" w:type="dxa"/>
          </w:tcPr>
          <w:p w14:paraId="4D914218" w14:textId="77777777" w:rsidR="00870AA7" w:rsidRPr="00C54533" w:rsidRDefault="00870AA7" w:rsidP="00D44CF7">
            <w:r>
              <w:t>AT&amp;T</w:t>
            </w:r>
          </w:p>
        </w:tc>
        <w:tc>
          <w:tcPr>
            <w:tcW w:w="2590" w:type="dxa"/>
            <w:gridSpan w:val="2"/>
          </w:tcPr>
          <w:p w14:paraId="58A16F41" w14:textId="77777777" w:rsidR="00870AA7" w:rsidRDefault="00870AA7" w:rsidP="00422F1D">
            <w:pPr>
              <w:tabs>
                <w:tab w:val="right" w:pos="2116"/>
              </w:tabs>
            </w:pPr>
            <w:r>
              <w:t>Suzanne Addington</w:t>
            </w:r>
          </w:p>
        </w:tc>
        <w:tc>
          <w:tcPr>
            <w:tcW w:w="2590" w:type="dxa"/>
          </w:tcPr>
          <w:p w14:paraId="4435F6F7" w14:textId="77777777" w:rsidR="00870AA7" w:rsidRDefault="00870AA7" w:rsidP="00422F1D">
            <w:r>
              <w:t>Sprint Nextel</w:t>
            </w:r>
          </w:p>
        </w:tc>
      </w:tr>
      <w:tr w:rsidR="00870AA7" w14:paraId="2C62875F" w14:textId="77777777" w:rsidTr="00D44CF7">
        <w:tblPrEx>
          <w:tblCellMar>
            <w:top w:w="0" w:type="dxa"/>
            <w:bottom w:w="0" w:type="dxa"/>
          </w:tblCellMar>
        </w:tblPrEx>
        <w:trPr>
          <w:gridAfter w:val="1"/>
          <w:wAfter w:w="12" w:type="dxa"/>
          <w:trHeight w:val="319"/>
        </w:trPr>
        <w:tc>
          <w:tcPr>
            <w:tcW w:w="1758" w:type="dxa"/>
          </w:tcPr>
          <w:p w14:paraId="52BC59B1" w14:textId="77777777" w:rsidR="00870AA7" w:rsidRDefault="00870AA7" w:rsidP="00D44CF7">
            <w:r>
              <w:t>Mark Lancaster</w:t>
            </w:r>
          </w:p>
        </w:tc>
        <w:tc>
          <w:tcPr>
            <w:tcW w:w="2590" w:type="dxa"/>
          </w:tcPr>
          <w:p w14:paraId="1EC9C1BB" w14:textId="77777777" w:rsidR="00870AA7" w:rsidRDefault="00870AA7" w:rsidP="00D44CF7">
            <w:r>
              <w:t>AT&amp;T</w:t>
            </w:r>
          </w:p>
        </w:tc>
        <w:tc>
          <w:tcPr>
            <w:tcW w:w="2590" w:type="dxa"/>
            <w:gridSpan w:val="2"/>
          </w:tcPr>
          <w:p w14:paraId="3D19E206" w14:textId="77777777" w:rsidR="00870AA7" w:rsidRPr="00C54533" w:rsidRDefault="00870AA7" w:rsidP="00422F1D">
            <w:r>
              <w:t>Carol Frike</w:t>
            </w:r>
          </w:p>
        </w:tc>
        <w:tc>
          <w:tcPr>
            <w:tcW w:w="2590" w:type="dxa"/>
          </w:tcPr>
          <w:p w14:paraId="2500D7C6" w14:textId="77777777" w:rsidR="00870AA7" w:rsidRPr="00316E7F" w:rsidRDefault="00870AA7" w:rsidP="00422F1D">
            <w:r>
              <w:t>Sprint Nextel</w:t>
            </w:r>
          </w:p>
        </w:tc>
      </w:tr>
      <w:tr w:rsidR="00870AA7" w14:paraId="4E36DE19" w14:textId="77777777" w:rsidTr="00D44CF7">
        <w:tblPrEx>
          <w:tblCellMar>
            <w:top w:w="0" w:type="dxa"/>
            <w:bottom w:w="0" w:type="dxa"/>
          </w:tblCellMar>
        </w:tblPrEx>
        <w:trPr>
          <w:gridAfter w:val="1"/>
          <w:wAfter w:w="12" w:type="dxa"/>
          <w:trHeight w:val="319"/>
        </w:trPr>
        <w:tc>
          <w:tcPr>
            <w:tcW w:w="1758" w:type="dxa"/>
          </w:tcPr>
          <w:p w14:paraId="5AF00314" w14:textId="77777777" w:rsidR="00870AA7" w:rsidRDefault="00870AA7" w:rsidP="00D44CF7">
            <w:r>
              <w:t>Barb Hjelmaa</w:t>
            </w:r>
          </w:p>
        </w:tc>
        <w:tc>
          <w:tcPr>
            <w:tcW w:w="2590" w:type="dxa"/>
          </w:tcPr>
          <w:p w14:paraId="44B2FF9D" w14:textId="77777777" w:rsidR="00870AA7" w:rsidRDefault="00870AA7" w:rsidP="00D44CF7">
            <w:r>
              <w:t>Brighthouse Networks</w:t>
            </w:r>
          </w:p>
        </w:tc>
        <w:tc>
          <w:tcPr>
            <w:tcW w:w="2590" w:type="dxa"/>
            <w:gridSpan w:val="2"/>
          </w:tcPr>
          <w:p w14:paraId="220512B6" w14:textId="77777777" w:rsidR="00870AA7" w:rsidRPr="00C54533" w:rsidRDefault="00870AA7" w:rsidP="00422F1D">
            <w:r>
              <w:t>Bob Bruce</w:t>
            </w:r>
          </w:p>
        </w:tc>
        <w:tc>
          <w:tcPr>
            <w:tcW w:w="2590" w:type="dxa"/>
          </w:tcPr>
          <w:p w14:paraId="37ABA071" w14:textId="77777777" w:rsidR="00870AA7" w:rsidRPr="00316E7F" w:rsidRDefault="00870AA7" w:rsidP="00422F1D">
            <w:r>
              <w:t>Syniverse</w:t>
            </w:r>
          </w:p>
        </w:tc>
      </w:tr>
      <w:tr w:rsidR="000F27A2" w14:paraId="0EAB5D8F" w14:textId="77777777" w:rsidTr="00D44CF7">
        <w:tblPrEx>
          <w:tblCellMar>
            <w:top w:w="0" w:type="dxa"/>
            <w:bottom w:w="0" w:type="dxa"/>
          </w:tblCellMar>
        </w:tblPrEx>
        <w:trPr>
          <w:gridAfter w:val="1"/>
          <w:wAfter w:w="12" w:type="dxa"/>
          <w:trHeight w:val="319"/>
        </w:trPr>
        <w:tc>
          <w:tcPr>
            <w:tcW w:w="1758" w:type="dxa"/>
          </w:tcPr>
          <w:p w14:paraId="29F35720" w14:textId="77777777" w:rsidR="000F27A2" w:rsidRDefault="000F27A2" w:rsidP="00D44CF7">
            <w:r>
              <w:t>Matthew Nolan</w:t>
            </w:r>
          </w:p>
        </w:tc>
        <w:tc>
          <w:tcPr>
            <w:tcW w:w="2590" w:type="dxa"/>
          </w:tcPr>
          <w:p w14:paraId="77622BA2" w14:textId="77777777" w:rsidR="000F27A2" w:rsidRDefault="000F27A2" w:rsidP="00D44CF7">
            <w:r>
              <w:t>Brighthouse Networks</w:t>
            </w:r>
          </w:p>
        </w:tc>
        <w:tc>
          <w:tcPr>
            <w:tcW w:w="2590" w:type="dxa"/>
            <w:gridSpan w:val="2"/>
          </w:tcPr>
          <w:p w14:paraId="0C30CADC" w14:textId="77777777" w:rsidR="000F27A2" w:rsidRPr="00C54533" w:rsidRDefault="000F27A2" w:rsidP="00422F1D">
            <w:r>
              <w:t>Pat White</w:t>
            </w:r>
          </w:p>
        </w:tc>
        <w:tc>
          <w:tcPr>
            <w:tcW w:w="2590" w:type="dxa"/>
          </w:tcPr>
          <w:p w14:paraId="46E307B4" w14:textId="77777777" w:rsidR="000F27A2" w:rsidRPr="00316E7F" w:rsidRDefault="000F27A2" w:rsidP="00422F1D">
            <w:r>
              <w:t>Telcordia</w:t>
            </w:r>
          </w:p>
        </w:tc>
      </w:tr>
      <w:tr w:rsidR="000F27A2" w14:paraId="46BA0B57" w14:textId="77777777" w:rsidTr="00D44CF7">
        <w:tblPrEx>
          <w:tblCellMar>
            <w:top w:w="0" w:type="dxa"/>
            <w:bottom w:w="0" w:type="dxa"/>
          </w:tblCellMar>
        </w:tblPrEx>
        <w:trPr>
          <w:gridAfter w:val="1"/>
          <w:wAfter w:w="12" w:type="dxa"/>
          <w:trHeight w:val="319"/>
        </w:trPr>
        <w:tc>
          <w:tcPr>
            <w:tcW w:w="1758" w:type="dxa"/>
          </w:tcPr>
          <w:p w14:paraId="5F30F045" w14:textId="77777777" w:rsidR="000F27A2" w:rsidRPr="007D0618" w:rsidRDefault="000F27A2" w:rsidP="00D44CF7">
            <w:r>
              <w:t>Jan Doell</w:t>
            </w:r>
          </w:p>
        </w:tc>
        <w:tc>
          <w:tcPr>
            <w:tcW w:w="2590" w:type="dxa"/>
          </w:tcPr>
          <w:p w14:paraId="737E5F2E" w14:textId="77777777" w:rsidR="000F27A2" w:rsidRDefault="000F27A2" w:rsidP="00D44CF7">
            <w:r>
              <w:t>CenturyLink</w:t>
            </w:r>
          </w:p>
        </w:tc>
        <w:tc>
          <w:tcPr>
            <w:tcW w:w="2590" w:type="dxa"/>
            <w:gridSpan w:val="2"/>
          </w:tcPr>
          <w:p w14:paraId="521658ED" w14:textId="77777777" w:rsidR="000F27A2" w:rsidRPr="00C54533" w:rsidRDefault="000F27A2" w:rsidP="00422F1D">
            <w:r>
              <w:t>Lisa Marie Maxson</w:t>
            </w:r>
          </w:p>
        </w:tc>
        <w:tc>
          <w:tcPr>
            <w:tcW w:w="2590" w:type="dxa"/>
          </w:tcPr>
          <w:p w14:paraId="3E5E679F" w14:textId="77777777" w:rsidR="000F27A2" w:rsidRDefault="000F27A2" w:rsidP="00422F1D">
            <w:r>
              <w:t>Telcordia</w:t>
            </w:r>
          </w:p>
        </w:tc>
      </w:tr>
      <w:tr w:rsidR="000F27A2" w14:paraId="45AD9123" w14:textId="77777777" w:rsidTr="00D44CF7">
        <w:tblPrEx>
          <w:tblCellMar>
            <w:top w:w="0" w:type="dxa"/>
            <w:bottom w:w="0" w:type="dxa"/>
          </w:tblCellMar>
        </w:tblPrEx>
        <w:trPr>
          <w:gridAfter w:val="1"/>
          <w:wAfter w:w="12" w:type="dxa"/>
          <w:trHeight w:val="319"/>
        </w:trPr>
        <w:tc>
          <w:tcPr>
            <w:tcW w:w="1758" w:type="dxa"/>
          </w:tcPr>
          <w:p w14:paraId="6A51D481" w14:textId="77777777" w:rsidR="000F27A2" w:rsidRPr="00524F59" w:rsidRDefault="000F27A2" w:rsidP="00D44CF7">
            <w:r>
              <w:t>Vicki Goth</w:t>
            </w:r>
          </w:p>
        </w:tc>
        <w:tc>
          <w:tcPr>
            <w:tcW w:w="2590" w:type="dxa"/>
          </w:tcPr>
          <w:p w14:paraId="60525924" w14:textId="77777777" w:rsidR="000F27A2" w:rsidRDefault="000F27A2" w:rsidP="00D44CF7">
            <w:r>
              <w:t>CenturyLink</w:t>
            </w:r>
          </w:p>
        </w:tc>
        <w:tc>
          <w:tcPr>
            <w:tcW w:w="2590" w:type="dxa"/>
            <w:gridSpan w:val="2"/>
          </w:tcPr>
          <w:p w14:paraId="523292B8" w14:textId="77777777" w:rsidR="000F27A2" w:rsidRDefault="000F27A2" w:rsidP="00422F1D">
            <w:r>
              <w:t>Joel Zamlong</w:t>
            </w:r>
          </w:p>
        </w:tc>
        <w:tc>
          <w:tcPr>
            <w:tcW w:w="2590" w:type="dxa"/>
          </w:tcPr>
          <w:p w14:paraId="7933721C" w14:textId="77777777" w:rsidR="000F27A2" w:rsidRDefault="000F27A2" w:rsidP="00422F1D">
            <w:r>
              <w:t>Telcordia</w:t>
            </w:r>
          </w:p>
        </w:tc>
      </w:tr>
      <w:tr w:rsidR="000F27A2" w14:paraId="21E1DD49" w14:textId="77777777" w:rsidTr="00422F1D">
        <w:tblPrEx>
          <w:tblCellMar>
            <w:top w:w="0" w:type="dxa"/>
            <w:bottom w:w="0" w:type="dxa"/>
          </w:tblCellMar>
        </w:tblPrEx>
        <w:trPr>
          <w:gridAfter w:val="1"/>
          <w:wAfter w:w="12" w:type="dxa"/>
          <w:trHeight w:val="319"/>
        </w:trPr>
        <w:tc>
          <w:tcPr>
            <w:tcW w:w="1758" w:type="dxa"/>
          </w:tcPr>
          <w:p w14:paraId="2EA5B406" w14:textId="77777777" w:rsidR="000F27A2" w:rsidRPr="00C54533" w:rsidRDefault="000F27A2" w:rsidP="00422F1D">
            <w:r>
              <w:t>Tim Kagele</w:t>
            </w:r>
          </w:p>
        </w:tc>
        <w:tc>
          <w:tcPr>
            <w:tcW w:w="2590" w:type="dxa"/>
          </w:tcPr>
          <w:p w14:paraId="25F80886" w14:textId="77777777" w:rsidR="000F27A2" w:rsidRPr="00C54533" w:rsidRDefault="000F27A2" w:rsidP="00422F1D">
            <w:r>
              <w:t>Comcast</w:t>
            </w:r>
          </w:p>
        </w:tc>
        <w:tc>
          <w:tcPr>
            <w:tcW w:w="2590" w:type="dxa"/>
            <w:gridSpan w:val="2"/>
          </w:tcPr>
          <w:p w14:paraId="376BB4F4" w14:textId="77777777" w:rsidR="000F27A2" w:rsidRDefault="000F27A2" w:rsidP="00422F1D">
            <w:r>
              <w:t>Kayla Sharbaugh</w:t>
            </w:r>
          </w:p>
        </w:tc>
        <w:tc>
          <w:tcPr>
            <w:tcW w:w="2590" w:type="dxa"/>
          </w:tcPr>
          <w:p w14:paraId="3A09B7ED" w14:textId="77777777" w:rsidR="000F27A2" w:rsidRDefault="000F27A2" w:rsidP="00422F1D">
            <w:r>
              <w:t>Telcordia</w:t>
            </w:r>
          </w:p>
        </w:tc>
      </w:tr>
      <w:tr w:rsidR="000F27A2" w14:paraId="4F539DA8" w14:textId="77777777" w:rsidTr="00D44CF7">
        <w:tblPrEx>
          <w:tblCellMar>
            <w:top w:w="0" w:type="dxa"/>
            <w:bottom w:w="0" w:type="dxa"/>
          </w:tblCellMar>
        </w:tblPrEx>
        <w:trPr>
          <w:gridAfter w:val="1"/>
          <w:wAfter w:w="12" w:type="dxa"/>
          <w:trHeight w:val="319"/>
        </w:trPr>
        <w:tc>
          <w:tcPr>
            <w:tcW w:w="1758" w:type="dxa"/>
          </w:tcPr>
          <w:p w14:paraId="70F2F95B" w14:textId="77777777" w:rsidR="000F27A2" w:rsidRPr="00C54533" w:rsidRDefault="000F27A2" w:rsidP="00D44CF7">
            <w:r>
              <w:t>Jennifer Hutton</w:t>
            </w:r>
          </w:p>
        </w:tc>
        <w:tc>
          <w:tcPr>
            <w:tcW w:w="2590" w:type="dxa"/>
          </w:tcPr>
          <w:p w14:paraId="34550EF9" w14:textId="77777777" w:rsidR="000F27A2" w:rsidRPr="00C54533" w:rsidRDefault="000F27A2" w:rsidP="00D44CF7">
            <w:r>
              <w:t>Cox</w:t>
            </w:r>
          </w:p>
        </w:tc>
        <w:tc>
          <w:tcPr>
            <w:tcW w:w="2590" w:type="dxa"/>
            <w:gridSpan w:val="2"/>
          </w:tcPr>
          <w:p w14:paraId="3E2C2420" w14:textId="77777777" w:rsidR="000F27A2" w:rsidRPr="00C54533" w:rsidRDefault="000F27A2" w:rsidP="00422F1D">
            <w:r>
              <w:t>Steve Koch</w:t>
            </w:r>
          </w:p>
        </w:tc>
        <w:tc>
          <w:tcPr>
            <w:tcW w:w="2590" w:type="dxa"/>
          </w:tcPr>
          <w:p w14:paraId="3E72A5E8" w14:textId="77777777" w:rsidR="000F27A2" w:rsidRPr="00316E7F" w:rsidRDefault="000F27A2" w:rsidP="00422F1D">
            <w:r>
              <w:t>Telcordia</w:t>
            </w:r>
          </w:p>
        </w:tc>
      </w:tr>
      <w:tr w:rsidR="000F27A2" w14:paraId="2E62EC8E" w14:textId="77777777" w:rsidTr="00D44CF7">
        <w:tblPrEx>
          <w:tblCellMar>
            <w:top w:w="0" w:type="dxa"/>
            <w:bottom w:w="0" w:type="dxa"/>
          </w:tblCellMar>
        </w:tblPrEx>
        <w:trPr>
          <w:gridAfter w:val="1"/>
          <w:wAfter w:w="12" w:type="dxa"/>
          <w:trHeight w:val="319"/>
        </w:trPr>
        <w:tc>
          <w:tcPr>
            <w:tcW w:w="1758" w:type="dxa"/>
          </w:tcPr>
          <w:p w14:paraId="55D410D8" w14:textId="77777777" w:rsidR="000F27A2" w:rsidRPr="00C54533" w:rsidRDefault="000F27A2" w:rsidP="00D44CF7">
            <w:pPr>
              <w:tabs>
                <w:tab w:val="right" w:pos="2116"/>
              </w:tabs>
            </w:pPr>
            <w:r w:rsidRPr="00C54533">
              <w:t>Linda Peterman</w:t>
            </w:r>
          </w:p>
        </w:tc>
        <w:tc>
          <w:tcPr>
            <w:tcW w:w="2590" w:type="dxa"/>
          </w:tcPr>
          <w:p w14:paraId="43970E01" w14:textId="77777777" w:rsidR="000F27A2" w:rsidRPr="00316E7F" w:rsidRDefault="000F27A2" w:rsidP="00D44CF7">
            <w:r>
              <w:t>Earthlink</w:t>
            </w:r>
          </w:p>
        </w:tc>
        <w:tc>
          <w:tcPr>
            <w:tcW w:w="2590" w:type="dxa"/>
            <w:gridSpan w:val="2"/>
          </w:tcPr>
          <w:p w14:paraId="1501068C" w14:textId="77777777" w:rsidR="000F27A2" w:rsidRPr="00C54533" w:rsidRDefault="000F27A2" w:rsidP="00422F1D">
            <w:r>
              <w:t>George Tsacnaris</w:t>
            </w:r>
          </w:p>
        </w:tc>
        <w:tc>
          <w:tcPr>
            <w:tcW w:w="2590" w:type="dxa"/>
          </w:tcPr>
          <w:p w14:paraId="6364D597" w14:textId="77777777" w:rsidR="000F27A2" w:rsidRPr="00316E7F" w:rsidRDefault="000F27A2" w:rsidP="00422F1D">
            <w:r>
              <w:t>Telcordia</w:t>
            </w:r>
          </w:p>
        </w:tc>
      </w:tr>
      <w:tr w:rsidR="000F27A2" w14:paraId="0F14DEBF" w14:textId="77777777" w:rsidTr="00D44CF7">
        <w:tblPrEx>
          <w:tblCellMar>
            <w:top w:w="0" w:type="dxa"/>
            <w:bottom w:w="0" w:type="dxa"/>
          </w:tblCellMar>
        </w:tblPrEx>
        <w:trPr>
          <w:gridAfter w:val="1"/>
          <w:wAfter w:w="12" w:type="dxa"/>
          <w:trHeight w:val="319"/>
        </w:trPr>
        <w:tc>
          <w:tcPr>
            <w:tcW w:w="1758" w:type="dxa"/>
          </w:tcPr>
          <w:p w14:paraId="2419D03D" w14:textId="77777777" w:rsidR="000F27A2" w:rsidRDefault="000F27A2" w:rsidP="00D44CF7">
            <w:r>
              <w:t>Crystal Hanus</w:t>
            </w:r>
          </w:p>
        </w:tc>
        <w:tc>
          <w:tcPr>
            <w:tcW w:w="2590" w:type="dxa"/>
          </w:tcPr>
          <w:p w14:paraId="0D568709" w14:textId="77777777" w:rsidR="000F27A2" w:rsidRDefault="000F27A2" w:rsidP="00D44CF7">
            <w:r>
              <w:t>GVNW</w:t>
            </w:r>
          </w:p>
        </w:tc>
        <w:tc>
          <w:tcPr>
            <w:tcW w:w="2590" w:type="dxa"/>
            <w:gridSpan w:val="2"/>
          </w:tcPr>
          <w:p w14:paraId="4B8713B3" w14:textId="77777777" w:rsidR="000F27A2" w:rsidRPr="00C54533" w:rsidRDefault="000F27A2" w:rsidP="00422F1D">
            <w:r>
              <w:t>Stacy Hannah</w:t>
            </w:r>
          </w:p>
        </w:tc>
        <w:tc>
          <w:tcPr>
            <w:tcW w:w="2590" w:type="dxa"/>
          </w:tcPr>
          <w:p w14:paraId="180B930B" w14:textId="77777777" w:rsidR="000F27A2" w:rsidRDefault="000F27A2" w:rsidP="00422F1D">
            <w:r>
              <w:t>Time Warner Telecom</w:t>
            </w:r>
          </w:p>
        </w:tc>
      </w:tr>
      <w:tr w:rsidR="000F27A2" w14:paraId="5D8A973A" w14:textId="77777777" w:rsidTr="00D44CF7">
        <w:tblPrEx>
          <w:tblCellMar>
            <w:top w:w="0" w:type="dxa"/>
            <w:bottom w:w="0" w:type="dxa"/>
          </w:tblCellMar>
        </w:tblPrEx>
        <w:trPr>
          <w:gridAfter w:val="1"/>
          <w:wAfter w:w="12" w:type="dxa"/>
          <w:trHeight w:val="319"/>
        </w:trPr>
        <w:tc>
          <w:tcPr>
            <w:tcW w:w="1758" w:type="dxa"/>
          </w:tcPr>
          <w:p w14:paraId="2EB1FF62" w14:textId="77777777" w:rsidR="000F27A2" w:rsidRDefault="000F27A2" w:rsidP="00D44CF7">
            <w:r>
              <w:t>Bridget Alexander</w:t>
            </w:r>
          </w:p>
        </w:tc>
        <w:tc>
          <w:tcPr>
            <w:tcW w:w="2590" w:type="dxa"/>
          </w:tcPr>
          <w:p w14:paraId="7D9F1CB4" w14:textId="77777777" w:rsidR="000F27A2" w:rsidRDefault="000F27A2" w:rsidP="00D44CF7">
            <w:r>
              <w:t>JSI</w:t>
            </w:r>
          </w:p>
        </w:tc>
        <w:tc>
          <w:tcPr>
            <w:tcW w:w="2590" w:type="dxa"/>
            <w:gridSpan w:val="2"/>
          </w:tcPr>
          <w:p w14:paraId="5C1D17E1" w14:textId="77777777" w:rsidR="000F27A2" w:rsidRPr="00C54533" w:rsidRDefault="000F27A2" w:rsidP="00422F1D">
            <w:r w:rsidRPr="00C54533">
              <w:t>Paula Jordan</w:t>
            </w:r>
          </w:p>
        </w:tc>
        <w:tc>
          <w:tcPr>
            <w:tcW w:w="2590" w:type="dxa"/>
          </w:tcPr>
          <w:p w14:paraId="632A018E" w14:textId="77777777" w:rsidR="000F27A2" w:rsidRDefault="000F27A2" w:rsidP="00422F1D">
            <w:r w:rsidRPr="00316E7F">
              <w:t>T-Mobile</w:t>
            </w:r>
          </w:p>
        </w:tc>
      </w:tr>
      <w:tr w:rsidR="000F27A2" w14:paraId="62B98E18" w14:textId="77777777" w:rsidTr="00D44CF7">
        <w:tblPrEx>
          <w:tblCellMar>
            <w:top w:w="0" w:type="dxa"/>
            <w:bottom w:w="0" w:type="dxa"/>
          </w:tblCellMar>
        </w:tblPrEx>
        <w:trPr>
          <w:gridAfter w:val="1"/>
          <w:wAfter w:w="12" w:type="dxa"/>
          <w:trHeight w:val="319"/>
        </w:trPr>
        <w:tc>
          <w:tcPr>
            <w:tcW w:w="1758" w:type="dxa"/>
          </w:tcPr>
          <w:p w14:paraId="28D86277" w14:textId="77777777" w:rsidR="000F27A2" w:rsidRDefault="000F27A2" w:rsidP="00D44CF7">
            <w:r>
              <w:t>Angie Mackey</w:t>
            </w:r>
          </w:p>
        </w:tc>
        <w:tc>
          <w:tcPr>
            <w:tcW w:w="2590" w:type="dxa"/>
          </w:tcPr>
          <w:p w14:paraId="10463345" w14:textId="77777777" w:rsidR="000F27A2" w:rsidRDefault="000F27A2" w:rsidP="00D44CF7">
            <w:r>
              <w:t>JSI</w:t>
            </w:r>
          </w:p>
        </w:tc>
        <w:tc>
          <w:tcPr>
            <w:tcW w:w="2590" w:type="dxa"/>
            <w:gridSpan w:val="2"/>
          </w:tcPr>
          <w:p w14:paraId="70298ED8" w14:textId="77777777" w:rsidR="000F27A2" w:rsidRPr="00C54533" w:rsidRDefault="000F27A2" w:rsidP="00422F1D">
            <w:smartTag w:uri="urn:schemas-microsoft-com:office:smarttags" w:element="PersonName">
              <w:r>
                <w:t>Luke Sessions</w:t>
              </w:r>
            </w:smartTag>
          </w:p>
        </w:tc>
        <w:tc>
          <w:tcPr>
            <w:tcW w:w="2590" w:type="dxa"/>
          </w:tcPr>
          <w:p w14:paraId="0559D7D4" w14:textId="77777777" w:rsidR="000F27A2" w:rsidRPr="00316E7F" w:rsidRDefault="000F27A2" w:rsidP="00422F1D">
            <w:r>
              <w:t>T-Mobile</w:t>
            </w:r>
          </w:p>
        </w:tc>
      </w:tr>
      <w:tr w:rsidR="000F27A2" w14:paraId="6C5B3763" w14:textId="77777777" w:rsidTr="00D44CF7">
        <w:tblPrEx>
          <w:tblCellMar>
            <w:top w:w="0" w:type="dxa"/>
            <w:bottom w:w="0" w:type="dxa"/>
          </w:tblCellMar>
        </w:tblPrEx>
        <w:trPr>
          <w:gridAfter w:val="1"/>
          <w:wAfter w:w="12" w:type="dxa"/>
          <w:trHeight w:val="319"/>
        </w:trPr>
        <w:tc>
          <w:tcPr>
            <w:tcW w:w="1758" w:type="dxa"/>
          </w:tcPr>
          <w:p w14:paraId="038D23C3" w14:textId="77777777" w:rsidR="000F27A2" w:rsidRDefault="000F27A2" w:rsidP="00D44CF7">
            <w:r>
              <w:t>Eric Monkelien</w:t>
            </w:r>
          </w:p>
        </w:tc>
        <w:tc>
          <w:tcPr>
            <w:tcW w:w="2590" w:type="dxa"/>
          </w:tcPr>
          <w:p w14:paraId="58A198AD" w14:textId="77777777" w:rsidR="000F27A2" w:rsidRDefault="000F27A2" w:rsidP="00D44CF7">
            <w:r>
              <w:t>Level 3</w:t>
            </w:r>
          </w:p>
        </w:tc>
        <w:tc>
          <w:tcPr>
            <w:tcW w:w="2590" w:type="dxa"/>
            <w:gridSpan w:val="2"/>
          </w:tcPr>
          <w:p w14:paraId="4A6AFE76" w14:textId="77777777" w:rsidR="000F27A2" w:rsidRPr="00C54533" w:rsidRDefault="000F27A2" w:rsidP="00422F1D">
            <w:r>
              <w:t>Amanda Molina</w:t>
            </w:r>
          </w:p>
        </w:tc>
        <w:tc>
          <w:tcPr>
            <w:tcW w:w="2590" w:type="dxa"/>
          </w:tcPr>
          <w:p w14:paraId="05B0D800" w14:textId="77777777" w:rsidR="000F27A2" w:rsidRPr="00316E7F" w:rsidRDefault="000F27A2" w:rsidP="00422F1D">
            <w:r>
              <w:t>Townes</w:t>
            </w:r>
          </w:p>
        </w:tc>
      </w:tr>
      <w:tr w:rsidR="000F27A2" w14:paraId="26DEC790" w14:textId="77777777" w:rsidTr="00D44CF7">
        <w:tblPrEx>
          <w:tblCellMar>
            <w:top w:w="0" w:type="dxa"/>
            <w:bottom w:w="0" w:type="dxa"/>
          </w:tblCellMar>
        </w:tblPrEx>
        <w:trPr>
          <w:gridAfter w:val="1"/>
          <w:wAfter w:w="12" w:type="dxa"/>
          <w:trHeight w:val="319"/>
        </w:trPr>
        <w:tc>
          <w:tcPr>
            <w:tcW w:w="1758" w:type="dxa"/>
          </w:tcPr>
          <w:p w14:paraId="0268C46F" w14:textId="77777777" w:rsidR="000F27A2" w:rsidRPr="00C54533" w:rsidRDefault="000F27A2" w:rsidP="00D44CF7">
            <w:r>
              <w:t>Lynette Khirallah</w:t>
            </w:r>
          </w:p>
        </w:tc>
        <w:tc>
          <w:tcPr>
            <w:tcW w:w="2590" w:type="dxa"/>
          </w:tcPr>
          <w:p w14:paraId="0844865B" w14:textId="77777777" w:rsidR="000F27A2" w:rsidRPr="00C54533" w:rsidRDefault="000F27A2" w:rsidP="00D44CF7">
            <w:r>
              <w:t>NetNumber</w:t>
            </w:r>
          </w:p>
        </w:tc>
        <w:tc>
          <w:tcPr>
            <w:tcW w:w="2590" w:type="dxa"/>
            <w:gridSpan w:val="2"/>
          </w:tcPr>
          <w:p w14:paraId="47E31518" w14:textId="77777777" w:rsidR="000F27A2" w:rsidRPr="00C54533" w:rsidRDefault="000F27A2" w:rsidP="00422F1D">
            <w:r>
              <w:t>David Lund</w:t>
            </w:r>
          </w:p>
        </w:tc>
        <w:tc>
          <w:tcPr>
            <w:tcW w:w="2590" w:type="dxa"/>
          </w:tcPr>
          <w:p w14:paraId="6DAD27DA" w14:textId="77777777" w:rsidR="000F27A2" w:rsidRPr="00316E7F" w:rsidRDefault="000F27A2" w:rsidP="00422F1D">
            <w:smartTag w:uri="urn:schemas-microsoft-com:office:smarttags" w:element="country-region">
              <w:smartTag w:uri="urn:schemas-microsoft-com:office:smarttags" w:element="place">
                <w:r>
                  <w:t>U.S.</w:t>
                </w:r>
              </w:smartTag>
            </w:smartTag>
            <w:r>
              <w:t xml:space="preserve"> Cellular</w:t>
            </w:r>
          </w:p>
        </w:tc>
      </w:tr>
      <w:tr w:rsidR="000F27A2" w14:paraId="25F87154" w14:textId="77777777" w:rsidTr="00D44CF7">
        <w:tblPrEx>
          <w:tblCellMar>
            <w:top w:w="0" w:type="dxa"/>
            <w:bottom w:w="0" w:type="dxa"/>
          </w:tblCellMar>
        </w:tblPrEx>
        <w:trPr>
          <w:gridAfter w:val="1"/>
          <w:wAfter w:w="12" w:type="dxa"/>
          <w:trHeight w:val="319"/>
        </w:trPr>
        <w:tc>
          <w:tcPr>
            <w:tcW w:w="1758" w:type="dxa"/>
          </w:tcPr>
          <w:p w14:paraId="4B9AB268" w14:textId="77777777" w:rsidR="000F27A2" w:rsidRDefault="000F27A2" w:rsidP="00D44CF7">
            <w:r>
              <w:t>Paul LaGattuta</w:t>
            </w:r>
          </w:p>
        </w:tc>
        <w:tc>
          <w:tcPr>
            <w:tcW w:w="2590" w:type="dxa"/>
          </w:tcPr>
          <w:p w14:paraId="08BB2A7C" w14:textId="77777777" w:rsidR="000F27A2" w:rsidRDefault="000F27A2" w:rsidP="00D44CF7">
            <w:r>
              <w:t>Neustar</w:t>
            </w:r>
          </w:p>
        </w:tc>
        <w:tc>
          <w:tcPr>
            <w:tcW w:w="2590" w:type="dxa"/>
            <w:gridSpan w:val="2"/>
          </w:tcPr>
          <w:p w14:paraId="0F597D57" w14:textId="77777777" w:rsidR="000F27A2" w:rsidRPr="00C54533" w:rsidRDefault="000F27A2" w:rsidP="00422F1D">
            <w:smartTag w:uri="urn:schemas-microsoft-com:office:smarttags" w:element="City">
              <w:smartTag w:uri="urn:schemas-microsoft-com:office:smarttags" w:element="place">
                <w:r w:rsidRPr="00C54533">
                  <w:t>Gary</w:t>
                </w:r>
              </w:smartTag>
            </w:smartTag>
            <w:r w:rsidRPr="00C54533">
              <w:t xml:space="preserve"> Sacra</w:t>
            </w:r>
          </w:p>
        </w:tc>
        <w:tc>
          <w:tcPr>
            <w:tcW w:w="2590" w:type="dxa"/>
          </w:tcPr>
          <w:p w14:paraId="772A1F1C" w14:textId="77777777" w:rsidR="000F27A2" w:rsidRPr="00316E7F" w:rsidRDefault="000F27A2" w:rsidP="00422F1D">
            <w:r w:rsidRPr="00316E7F">
              <w:t>Verizon</w:t>
            </w:r>
          </w:p>
        </w:tc>
      </w:tr>
      <w:tr w:rsidR="000F27A2" w14:paraId="62E1D94D" w14:textId="77777777" w:rsidTr="00D44CF7">
        <w:tblPrEx>
          <w:tblCellMar>
            <w:top w:w="0" w:type="dxa"/>
            <w:bottom w:w="0" w:type="dxa"/>
          </w:tblCellMar>
        </w:tblPrEx>
        <w:trPr>
          <w:gridAfter w:val="1"/>
          <w:wAfter w:w="12" w:type="dxa"/>
          <w:trHeight w:val="319"/>
        </w:trPr>
        <w:tc>
          <w:tcPr>
            <w:tcW w:w="1758" w:type="dxa"/>
          </w:tcPr>
          <w:p w14:paraId="47207C9B" w14:textId="77777777" w:rsidR="000F27A2" w:rsidRPr="00C54533" w:rsidRDefault="000F27A2" w:rsidP="00D44CF7">
            <w:r w:rsidRPr="00C54533">
              <w:t>John Nakamura</w:t>
            </w:r>
          </w:p>
        </w:tc>
        <w:tc>
          <w:tcPr>
            <w:tcW w:w="2590" w:type="dxa"/>
          </w:tcPr>
          <w:p w14:paraId="44591F06" w14:textId="77777777" w:rsidR="000F27A2" w:rsidRPr="00C54533" w:rsidRDefault="000F27A2" w:rsidP="00D44CF7">
            <w:r>
              <w:t>Neus</w:t>
            </w:r>
            <w:r w:rsidRPr="00C54533">
              <w:t>tar</w:t>
            </w:r>
          </w:p>
        </w:tc>
        <w:tc>
          <w:tcPr>
            <w:tcW w:w="2590" w:type="dxa"/>
            <w:gridSpan w:val="2"/>
          </w:tcPr>
          <w:p w14:paraId="2A08056B" w14:textId="77777777" w:rsidR="000F27A2" w:rsidRPr="00C54533" w:rsidRDefault="000F27A2" w:rsidP="00422F1D">
            <w:r>
              <w:t>Jason Lee</w:t>
            </w:r>
          </w:p>
        </w:tc>
        <w:tc>
          <w:tcPr>
            <w:tcW w:w="2590" w:type="dxa"/>
          </w:tcPr>
          <w:p w14:paraId="10C4A45A" w14:textId="77777777" w:rsidR="000F27A2" w:rsidRPr="00316E7F" w:rsidRDefault="000F27A2" w:rsidP="00422F1D">
            <w:r>
              <w:t>Verizon</w:t>
            </w:r>
          </w:p>
        </w:tc>
      </w:tr>
      <w:tr w:rsidR="000F27A2" w14:paraId="76FC955A" w14:textId="77777777" w:rsidTr="00D44CF7">
        <w:tblPrEx>
          <w:tblCellMar>
            <w:top w:w="0" w:type="dxa"/>
            <w:bottom w:w="0" w:type="dxa"/>
          </w:tblCellMar>
        </w:tblPrEx>
        <w:trPr>
          <w:gridAfter w:val="1"/>
          <w:wAfter w:w="12" w:type="dxa"/>
          <w:trHeight w:val="319"/>
        </w:trPr>
        <w:tc>
          <w:tcPr>
            <w:tcW w:w="1758" w:type="dxa"/>
          </w:tcPr>
          <w:p w14:paraId="0D5A3931" w14:textId="77777777" w:rsidR="000F27A2" w:rsidRPr="00C54533" w:rsidRDefault="000F27A2" w:rsidP="00D44CF7">
            <w:r>
              <w:t>Jim Rooks</w:t>
            </w:r>
          </w:p>
        </w:tc>
        <w:tc>
          <w:tcPr>
            <w:tcW w:w="2590" w:type="dxa"/>
          </w:tcPr>
          <w:p w14:paraId="5950B496" w14:textId="77777777" w:rsidR="000F27A2" w:rsidRPr="00C54533" w:rsidRDefault="000F27A2" w:rsidP="00D44CF7">
            <w:r>
              <w:t>Neustar</w:t>
            </w:r>
          </w:p>
        </w:tc>
        <w:tc>
          <w:tcPr>
            <w:tcW w:w="2590" w:type="dxa"/>
            <w:gridSpan w:val="2"/>
          </w:tcPr>
          <w:p w14:paraId="082CC9A5" w14:textId="77777777" w:rsidR="000F27A2" w:rsidRPr="00C54533" w:rsidRDefault="000F27A2" w:rsidP="00422F1D">
            <w:r w:rsidRPr="00C54533">
              <w:t>Deb Tucker</w:t>
            </w:r>
          </w:p>
        </w:tc>
        <w:tc>
          <w:tcPr>
            <w:tcW w:w="2590" w:type="dxa"/>
          </w:tcPr>
          <w:p w14:paraId="394068AD" w14:textId="77777777" w:rsidR="000F27A2" w:rsidRPr="00316E7F" w:rsidRDefault="000F27A2" w:rsidP="00422F1D">
            <w:r w:rsidRPr="00316E7F">
              <w:t>Verizon Wireless</w:t>
            </w:r>
          </w:p>
        </w:tc>
      </w:tr>
      <w:tr w:rsidR="000F27A2" w14:paraId="5874A0A2" w14:textId="77777777" w:rsidTr="00D44CF7">
        <w:tblPrEx>
          <w:tblCellMar>
            <w:top w:w="0" w:type="dxa"/>
            <w:bottom w:w="0" w:type="dxa"/>
          </w:tblCellMar>
        </w:tblPrEx>
        <w:trPr>
          <w:gridAfter w:val="1"/>
          <w:wAfter w:w="12" w:type="dxa"/>
          <w:trHeight w:val="319"/>
        </w:trPr>
        <w:tc>
          <w:tcPr>
            <w:tcW w:w="1758" w:type="dxa"/>
          </w:tcPr>
          <w:p w14:paraId="52FA9C19" w14:textId="77777777" w:rsidR="000F27A2" w:rsidRPr="00C54533" w:rsidRDefault="000F27A2" w:rsidP="00D44CF7">
            <w:r w:rsidRPr="00C54533">
              <w:t>Stephen Addicks</w:t>
            </w:r>
          </w:p>
        </w:tc>
        <w:tc>
          <w:tcPr>
            <w:tcW w:w="2590" w:type="dxa"/>
          </w:tcPr>
          <w:p w14:paraId="73435567" w14:textId="77777777" w:rsidR="000F27A2" w:rsidRPr="00C54533" w:rsidRDefault="000F27A2" w:rsidP="00D44CF7">
            <w:r>
              <w:t>Neus</w:t>
            </w:r>
            <w:r w:rsidRPr="00C54533">
              <w:t xml:space="preserve">tar </w:t>
            </w:r>
          </w:p>
        </w:tc>
        <w:tc>
          <w:tcPr>
            <w:tcW w:w="2590" w:type="dxa"/>
            <w:gridSpan w:val="2"/>
          </w:tcPr>
          <w:p w14:paraId="793046F4" w14:textId="77777777" w:rsidR="000F27A2" w:rsidRPr="00C54533" w:rsidRDefault="000F27A2" w:rsidP="00422F1D">
            <w:r>
              <w:t>Traci Brunner</w:t>
            </w:r>
          </w:p>
        </w:tc>
        <w:tc>
          <w:tcPr>
            <w:tcW w:w="2590" w:type="dxa"/>
          </w:tcPr>
          <w:p w14:paraId="4C1EE644" w14:textId="77777777" w:rsidR="000F27A2" w:rsidRPr="00316E7F" w:rsidRDefault="000F27A2" w:rsidP="00422F1D">
            <w:r>
              <w:t>Windstream</w:t>
            </w:r>
          </w:p>
        </w:tc>
      </w:tr>
      <w:tr w:rsidR="000F27A2" w14:paraId="65F17B95" w14:textId="77777777" w:rsidTr="00D44CF7">
        <w:tblPrEx>
          <w:tblCellMar>
            <w:top w:w="0" w:type="dxa"/>
            <w:bottom w:w="0" w:type="dxa"/>
          </w:tblCellMar>
        </w:tblPrEx>
        <w:trPr>
          <w:gridAfter w:val="1"/>
          <w:wAfter w:w="12" w:type="dxa"/>
          <w:trHeight w:val="319"/>
        </w:trPr>
        <w:tc>
          <w:tcPr>
            <w:tcW w:w="1758" w:type="dxa"/>
          </w:tcPr>
          <w:p w14:paraId="0D435034" w14:textId="77777777" w:rsidR="000F27A2" w:rsidRDefault="000F27A2" w:rsidP="00D44CF7">
            <w:r>
              <w:t>Dave Garner</w:t>
            </w:r>
          </w:p>
        </w:tc>
        <w:tc>
          <w:tcPr>
            <w:tcW w:w="2590" w:type="dxa"/>
          </w:tcPr>
          <w:p w14:paraId="6A689D33" w14:textId="77777777" w:rsidR="000F27A2" w:rsidRDefault="000F27A2" w:rsidP="00D44CF7">
            <w:r>
              <w:t>Neustar</w:t>
            </w:r>
          </w:p>
        </w:tc>
        <w:tc>
          <w:tcPr>
            <w:tcW w:w="2590" w:type="dxa"/>
            <w:gridSpan w:val="2"/>
          </w:tcPr>
          <w:p w14:paraId="4A63A437" w14:textId="77777777" w:rsidR="000F27A2" w:rsidRPr="00C54533" w:rsidRDefault="000F27A2" w:rsidP="00422F1D">
            <w:r>
              <w:t>Dawn Lawrence</w:t>
            </w:r>
          </w:p>
        </w:tc>
        <w:tc>
          <w:tcPr>
            <w:tcW w:w="2590" w:type="dxa"/>
          </w:tcPr>
          <w:p w14:paraId="6B9FA107" w14:textId="77777777" w:rsidR="000F27A2" w:rsidRPr="00316E7F" w:rsidRDefault="000F27A2" w:rsidP="00422F1D">
            <w:r>
              <w:t>XO Communications</w:t>
            </w:r>
          </w:p>
        </w:tc>
      </w:tr>
      <w:tr w:rsidR="000F27A2" w14:paraId="3441DC2F" w14:textId="77777777" w:rsidTr="00D44CF7">
        <w:tblPrEx>
          <w:tblCellMar>
            <w:top w:w="0" w:type="dxa"/>
            <w:bottom w:w="0" w:type="dxa"/>
          </w:tblCellMar>
        </w:tblPrEx>
        <w:trPr>
          <w:gridAfter w:val="1"/>
          <w:wAfter w:w="12" w:type="dxa"/>
          <w:trHeight w:val="319"/>
        </w:trPr>
        <w:tc>
          <w:tcPr>
            <w:tcW w:w="1758" w:type="dxa"/>
          </w:tcPr>
          <w:p w14:paraId="7C1EEEA6" w14:textId="77777777" w:rsidR="000F27A2" w:rsidRPr="00C54533" w:rsidRDefault="000F27A2" w:rsidP="00D44CF7">
            <w:r>
              <w:t>Mubeen Saifullah</w:t>
            </w:r>
          </w:p>
        </w:tc>
        <w:tc>
          <w:tcPr>
            <w:tcW w:w="2590" w:type="dxa"/>
          </w:tcPr>
          <w:p w14:paraId="49B6493F" w14:textId="77777777" w:rsidR="000F27A2" w:rsidRPr="00C54533" w:rsidRDefault="000F27A2" w:rsidP="00D44CF7">
            <w:r>
              <w:t>Neustar Clearinghouse</w:t>
            </w:r>
          </w:p>
        </w:tc>
        <w:tc>
          <w:tcPr>
            <w:tcW w:w="2590" w:type="dxa"/>
            <w:gridSpan w:val="2"/>
          </w:tcPr>
          <w:p w14:paraId="7124C1F0" w14:textId="77777777" w:rsidR="000F27A2" w:rsidRPr="00C54533" w:rsidRDefault="000F27A2" w:rsidP="00422F1D">
            <w:r>
              <w:t>Tiki Gaugler</w:t>
            </w:r>
          </w:p>
        </w:tc>
        <w:tc>
          <w:tcPr>
            <w:tcW w:w="2590" w:type="dxa"/>
          </w:tcPr>
          <w:p w14:paraId="2A30FC0A" w14:textId="77777777" w:rsidR="000F27A2" w:rsidRPr="00316E7F" w:rsidRDefault="000F27A2" w:rsidP="00422F1D">
            <w:r>
              <w:t>XO Communications</w:t>
            </w:r>
          </w:p>
        </w:tc>
      </w:tr>
      <w:tr w:rsidR="000F27A2" w14:paraId="4297D9A0" w14:textId="77777777" w:rsidTr="00D44CF7">
        <w:tblPrEx>
          <w:tblCellMar>
            <w:top w:w="0" w:type="dxa"/>
            <w:bottom w:w="0" w:type="dxa"/>
          </w:tblCellMar>
        </w:tblPrEx>
        <w:trPr>
          <w:gridAfter w:val="1"/>
          <w:wAfter w:w="12" w:type="dxa"/>
          <w:trHeight w:val="319"/>
        </w:trPr>
        <w:tc>
          <w:tcPr>
            <w:tcW w:w="1758" w:type="dxa"/>
          </w:tcPr>
          <w:p w14:paraId="5DA8B4AA" w14:textId="77777777" w:rsidR="000F27A2" w:rsidRPr="00C54533" w:rsidRDefault="000F27A2" w:rsidP="00D44CF7">
            <w:pPr>
              <w:tabs>
                <w:tab w:val="right" w:pos="2116"/>
              </w:tabs>
            </w:pPr>
            <w:r>
              <w:t>Shannon Sevigny</w:t>
            </w:r>
          </w:p>
        </w:tc>
        <w:tc>
          <w:tcPr>
            <w:tcW w:w="2590" w:type="dxa"/>
          </w:tcPr>
          <w:p w14:paraId="2C27C370" w14:textId="77777777" w:rsidR="000F27A2" w:rsidRPr="00316E7F" w:rsidRDefault="000F27A2" w:rsidP="00D44CF7">
            <w:r>
              <w:t>Neustar Pooling</w:t>
            </w:r>
          </w:p>
        </w:tc>
        <w:tc>
          <w:tcPr>
            <w:tcW w:w="2590" w:type="dxa"/>
            <w:gridSpan w:val="2"/>
          </w:tcPr>
          <w:p w14:paraId="0C8165D3" w14:textId="77777777" w:rsidR="000F27A2" w:rsidRPr="00C54533" w:rsidRDefault="000F27A2" w:rsidP="00422F1D"/>
        </w:tc>
        <w:tc>
          <w:tcPr>
            <w:tcW w:w="2590" w:type="dxa"/>
          </w:tcPr>
          <w:p w14:paraId="5B2C03BA" w14:textId="77777777" w:rsidR="000F27A2" w:rsidRPr="00316E7F" w:rsidRDefault="000F27A2" w:rsidP="00422F1D"/>
        </w:tc>
      </w:tr>
      <w:tr w:rsidR="000F27A2" w14:paraId="1A7527B5" w14:textId="77777777" w:rsidTr="00D44CF7">
        <w:tblPrEx>
          <w:tblCellMar>
            <w:top w:w="0" w:type="dxa"/>
            <w:bottom w:w="0" w:type="dxa"/>
          </w:tblCellMar>
        </w:tblPrEx>
        <w:trPr>
          <w:gridAfter w:val="1"/>
          <w:wAfter w:w="12" w:type="dxa"/>
          <w:trHeight w:val="319"/>
        </w:trPr>
        <w:tc>
          <w:tcPr>
            <w:tcW w:w="1758" w:type="dxa"/>
          </w:tcPr>
          <w:p w14:paraId="5684ADE9" w14:textId="77777777" w:rsidR="000F27A2" w:rsidRDefault="000F27A2" w:rsidP="00D44CF7"/>
        </w:tc>
        <w:tc>
          <w:tcPr>
            <w:tcW w:w="2590" w:type="dxa"/>
          </w:tcPr>
          <w:p w14:paraId="3B1094DE" w14:textId="77777777" w:rsidR="000F27A2" w:rsidRDefault="000F27A2" w:rsidP="00D44CF7"/>
        </w:tc>
        <w:tc>
          <w:tcPr>
            <w:tcW w:w="2590" w:type="dxa"/>
            <w:gridSpan w:val="2"/>
          </w:tcPr>
          <w:p w14:paraId="062BDE98" w14:textId="77777777" w:rsidR="000F27A2" w:rsidRPr="00C54533" w:rsidRDefault="000F27A2" w:rsidP="00D44CF7"/>
        </w:tc>
        <w:tc>
          <w:tcPr>
            <w:tcW w:w="2590" w:type="dxa"/>
          </w:tcPr>
          <w:p w14:paraId="5C072DCE" w14:textId="77777777" w:rsidR="000F27A2" w:rsidRPr="00316E7F" w:rsidRDefault="000F27A2" w:rsidP="00D44CF7"/>
        </w:tc>
      </w:tr>
    </w:tbl>
    <w:p w14:paraId="1B810580" w14:textId="77777777" w:rsidR="008C1EA9" w:rsidRDefault="008C1EA9" w:rsidP="008C1EA9">
      <w:pPr>
        <w:rPr>
          <w:b/>
          <w:sz w:val="24"/>
        </w:rPr>
      </w:pPr>
    </w:p>
    <w:p w14:paraId="3FBCC290" w14:textId="77777777" w:rsidR="00ED72A0" w:rsidRDefault="008C1EA9" w:rsidP="00AA07F9">
      <w:pPr>
        <w:rPr>
          <w:b/>
          <w:sz w:val="24"/>
        </w:rPr>
      </w:pPr>
      <w:r>
        <w:rPr>
          <w:b/>
          <w:sz w:val="24"/>
        </w:rPr>
        <w:t xml:space="preserve"> </w:t>
      </w:r>
    </w:p>
    <w:p w14:paraId="4780D798" w14:textId="77777777" w:rsidR="00ED72A0" w:rsidRDefault="00ED72A0" w:rsidP="00ED72A0">
      <w:pPr>
        <w:pStyle w:val="BodyText3"/>
      </w:pPr>
      <w:r>
        <w:t>NOTE:  ALL ACTION ITEMS REFERENCED IN THE MINUTES BELOW HAVE BEE</w:t>
      </w:r>
      <w:r w:rsidR="000E274F">
        <w:t>N CAPTURED IN</w:t>
      </w:r>
      <w:r w:rsidR="00DA52AC">
        <w:t xml:space="preserve"> THE “JUNE_14</w:t>
      </w:r>
      <w:r w:rsidR="008B2E55">
        <w:t>_</w:t>
      </w:r>
      <w:r w:rsidR="00E74F97">
        <w:t>2011</w:t>
      </w:r>
      <w:r>
        <w:t xml:space="preserve"> </w:t>
      </w:r>
      <w:r w:rsidR="00DA52AC">
        <w:t xml:space="preserve">FULL </w:t>
      </w:r>
      <w:r>
        <w:t xml:space="preserve">LNPA </w:t>
      </w:r>
      <w:r w:rsidR="00DA52AC">
        <w:t xml:space="preserve">WG </w:t>
      </w:r>
      <w:r>
        <w:t>ACTION ITEMS” FILE ISSUED IN A SEPARATE E-MAIL FROM THESE MINUTES AND ATTACHED BELOW.</w:t>
      </w:r>
    </w:p>
    <w:p w14:paraId="34DBAE6C" w14:textId="77777777" w:rsidR="00ED72A0" w:rsidRDefault="00ED72A0" w:rsidP="00AA07F9">
      <w:pPr>
        <w:rPr>
          <w:b/>
          <w:sz w:val="24"/>
        </w:rPr>
      </w:pPr>
    </w:p>
    <w:bookmarkStart w:id="0" w:name="_MON_1370253618"/>
    <w:bookmarkEnd w:id="0"/>
    <w:p w14:paraId="6ABF34A8" w14:textId="77777777" w:rsidR="00ED72A0" w:rsidRDefault="00DA52AC" w:rsidP="00AA07F9">
      <w:pPr>
        <w:rPr>
          <w:b/>
          <w:sz w:val="24"/>
        </w:rPr>
      </w:pPr>
      <w:r w:rsidRPr="00DA52AC">
        <w:rPr>
          <w:b/>
          <w:sz w:val="24"/>
        </w:rPr>
        <w:object w:dxaOrig="1536" w:dyaOrig="994" w14:anchorId="041E10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pt" o:ole="">
            <v:imagedata r:id="rId7" o:title=""/>
          </v:shape>
          <o:OLEObject Type="Embed" ProgID="Word.Document.8" ShapeID="_x0000_i1025" DrawAspect="Icon" ObjectID="_1748848116" r:id="rId8">
            <o:FieldCodes>\s</o:FieldCodes>
          </o:OLEObject>
        </w:object>
      </w:r>
    </w:p>
    <w:p w14:paraId="4453FF8D" w14:textId="77777777" w:rsidR="00C320A0" w:rsidRPr="00C320A0" w:rsidRDefault="00C320A0" w:rsidP="00C320A0">
      <w:pPr>
        <w:rPr>
          <w:color w:val="000000"/>
          <w:sz w:val="24"/>
          <w:szCs w:val="24"/>
        </w:rPr>
      </w:pPr>
    </w:p>
    <w:p w14:paraId="657F9AFD" w14:textId="77777777" w:rsidR="00D6058A" w:rsidRDefault="00DA52AC" w:rsidP="00D6058A">
      <w:pPr>
        <w:rPr>
          <w:b/>
          <w:sz w:val="24"/>
        </w:rPr>
      </w:pPr>
      <w:r>
        <w:rPr>
          <w:b/>
          <w:sz w:val="24"/>
          <w:u w:val="single"/>
        </w:rPr>
        <w:t>JUNE 14</w:t>
      </w:r>
      <w:r w:rsidR="00E74F97">
        <w:rPr>
          <w:b/>
          <w:sz w:val="24"/>
          <w:u w:val="single"/>
        </w:rPr>
        <w:t xml:space="preserve">, </w:t>
      </w:r>
      <w:proofErr w:type="gramStart"/>
      <w:r w:rsidR="00E74F97">
        <w:rPr>
          <w:b/>
          <w:sz w:val="24"/>
          <w:u w:val="single"/>
        </w:rPr>
        <w:t>2011</w:t>
      </w:r>
      <w:proofErr w:type="gramEnd"/>
      <w:r w:rsidR="0015105A">
        <w:rPr>
          <w:b/>
          <w:sz w:val="24"/>
          <w:u w:val="single"/>
        </w:rPr>
        <w:t xml:space="preserve"> </w:t>
      </w:r>
      <w:r>
        <w:rPr>
          <w:b/>
          <w:sz w:val="24"/>
          <w:u w:val="single"/>
        </w:rPr>
        <w:t xml:space="preserve">FULL LNPA WG </w:t>
      </w:r>
      <w:r w:rsidR="0015105A">
        <w:rPr>
          <w:b/>
          <w:sz w:val="24"/>
          <w:u w:val="single"/>
        </w:rPr>
        <w:t>CONFERENCE CALL</w:t>
      </w:r>
      <w:r w:rsidR="00D6058A">
        <w:rPr>
          <w:b/>
          <w:sz w:val="24"/>
          <w:u w:val="single"/>
        </w:rPr>
        <w:t xml:space="preserve"> MINUTES:</w:t>
      </w:r>
    </w:p>
    <w:p w14:paraId="6B69C2C9" w14:textId="77777777" w:rsidR="006A08EC" w:rsidRDefault="006A08EC" w:rsidP="00AE26DD">
      <w:pPr>
        <w:rPr>
          <w:sz w:val="24"/>
        </w:rPr>
      </w:pPr>
    </w:p>
    <w:p w14:paraId="536281EB" w14:textId="77777777" w:rsidR="00DA52AC" w:rsidRPr="00DA52AC" w:rsidRDefault="00DA52AC" w:rsidP="00DA52AC">
      <w:pPr>
        <w:rPr>
          <w:sz w:val="24"/>
          <w:u w:val="single"/>
        </w:rPr>
      </w:pPr>
      <w:bookmarkStart w:id="1" w:name="OLE_LINK2"/>
      <w:r w:rsidRPr="00DA52AC">
        <w:rPr>
          <w:sz w:val="24"/>
          <w:u w:val="single"/>
        </w:rPr>
        <w:t>Review of Revised Best Practice 25 – Deb Tucker, Verizon Wireless</w:t>
      </w:r>
      <w:r>
        <w:rPr>
          <w:sz w:val="24"/>
          <w:u w:val="single"/>
        </w:rPr>
        <w:t>:</w:t>
      </w:r>
    </w:p>
    <w:p w14:paraId="051EF99A" w14:textId="77777777" w:rsidR="00DA52AC" w:rsidRPr="00914A01" w:rsidRDefault="00DA52AC" w:rsidP="00DA52AC">
      <w:pPr>
        <w:ind w:left="720"/>
        <w:rPr>
          <w:b/>
          <w:sz w:val="24"/>
        </w:rPr>
      </w:pPr>
    </w:p>
    <w:p w14:paraId="105A4BA2" w14:textId="77777777" w:rsidR="00DA52AC" w:rsidRPr="00914A01" w:rsidRDefault="00DA52AC" w:rsidP="00DA52AC">
      <w:pPr>
        <w:rPr>
          <w:sz w:val="24"/>
          <w:szCs w:val="24"/>
        </w:rPr>
      </w:pPr>
      <w:r w:rsidRPr="00914A01">
        <w:rPr>
          <w:b/>
          <w:sz w:val="24"/>
          <w:szCs w:val="24"/>
          <w:highlight w:val="yellow"/>
        </w:rPr>
        <w:t>Action Item 051011-11:</w:t>
      </w:r>
      <w:r w:rsidRPr="00914A01">
        <w:rPr>
          <w:sz w:val="24"/>
          <w:szCs w:val="24"/>
          <w:highlight w:val="yellow"/>
        </w:rPr>
        <w:t xml:space="preserve">  Regarding the revision to Best Practice 25 related to the porting of numbers associated with in-vehicle services, </w:t>
      </w:r>
      <w:r w:rsidRPr="00914A01">
        <w:rPr>
          <w:color w:val="FF0000"/>
          <w:sz w:val="24"/>
          <w:szCs w:val="24"/>
          <w:highlight w:val="yellow"/>
        </w:rPr>
        <w:t>Deb Tucker</w:t>
      </w:r>
      <w:r w:rsidRPr="00914A01">
        <w:rPr>
          <w:sz w:val="24"/>
          <w:szCs w:val="24"/>
          <w:highlight w:val="yellow"/>
        </w:rPr>
        <w:t>, Verizon Wireless, will add a statement advising that this Best Practice does not apply to non-portable numbers used for these purposes, such as 5YY NXX numbers.</w:t>
      </w:r>
    </w:p>
    <w:p w14:paraId="731452A6" w14:textId="77777777" w:rsidR="00DA52AC" w:rsidRPr="00914A01" w:rsidRDefault="00DA52AC" w:rsidP="00DA52AC">
      <w:pPr>
        <w:rPr>
          <w:b/>
          <w:sz w:val="24"/>
        </w:rPr>
      </w:pPr>
    </w:p>
    <w:bookmarkStart w:id="2" w:name="_MON_1368960465"/>
    <w:bookmarkEnd w:id="2"/>
    <w:p w14:paraId="6DB3B179" w14:textId="77777777" w:rsidR="00DA52AC" w:rsidRDefault="00DA52AC" w:rsidP="00DA52AC">
      <w:pPr>
        <w:ind w:left="720"/>
        <w:rPr>
          <w:sz w:val="24"/>
        </w:rPr>
      </w:pPr>
      <w:r w:rsidRPr="00416A19">
        <w:rPr>
          <w:sz w:val="24"/>
        </w:rPr>
        <w:object w:dxaOrig="1536" w:dyaOrig="994" w14:anchorId="10705F68">
          <v:shape id="_x0000_i1026" type="#_x0000_t75" style="width:77pt;height:49.5pt" o:ole="">
            <v:imagedata r:id="rId9" o:title=""/>
          </v:shape>
          <o:OLEObject Type="Embed" ProgID="Word.Document.8" ShapeID="_x0000_i1026" DrawAspect="Icon" ObjectID="_1748848117" r:id="rId10">
            <o:FieldCodes>\s</o:FieldCodes>
          </o:OLEObject>
        </w:object>
      </w:r>
    </w:p>
    <w:p w14:paraId="21AC62E0" w14:textId="77777777" w:rsidR="00DA52AC" w:rsidRDefault="00DA52AC" w:rsidP="00DA52AC">
      <w:pPr>
        <w:rPr>
          <w:sz w:val="24"/>
        </w:rPr>
      </w:pPr>
    </w:p>
    <w:p w14:paraId="6D59DED9" w14:textId="77777777" w:rsidR="000F4EB9" w:rsidRDefault="00DA52AC" w:rsidP="000F4EB9">
      <w:pPr>
        <w:numPr>
          <w:ilvl w:val="1"/>
          <w:numId w:val="42"/>
        </w:numPr>
        <w:tabs>
          <w:tab w:val="clear" w:pos="0"/>
          <w:tab w:val="num" w:pos="360"/>
        </w:tabs>
        <w:ind w:left="360"/>
        <w:rPr>
          <w:sz w:val="24"/>
        </w:rPr>
      </w:pPr>
      <w:r>
        <w:rPr>
          <w:sz w:val="24"/>
        </w:rPr>
        <w:t xml:space="preserve">Deb </w:t>
      </w:r>
      <w:r w:rsidR="00B3290D">
        <w:rPr>
          <w:sz w:val="24"/>
        </w:rPr>
        <w:t xml:space="preserve">Tucker, Verizon Wireless, </w:t>
      </w:r>
      <w:r>
        <w:rPr>
          <w:sz w:val="24"/>
        </w:rPr>
        <w:t xml:space="preserve">reviewed the </w:t>
      </w:r>
      <w:r w:rsidR="00B3290D">
        <w:rPr>
          <w:sz w:val="24"/>
        </w:rPr>
        <w:t>attached proposed revision to</w:t>
      </w:r>
      <w:r>
        <w:rPr>
          <w:sz w:val="24"/>
        </w:rPr>
        <w:t xml:space="preserve"> B</w:t>
      </w:r>
      <w:r w:rsidR="00B3290D">
        <w:rPr>
          <w:sz w:val="24"/>
        </w:rPr>
        <w:t xml:space="preserve">est </w:t>
      </w:r>
      <w:r>
        <w:rPr>
          <w:sz w:val="24"/>
        </w:rPr>
        <w:t>P</w:t>
      </w:r>
      <w:r w:rsidR="00B3290D">
        <w:rPr>
          <w:sz w:val="24"/>
        </w:rPr>
        <w:t>ractice 25</w:t>
      </w:r>
      <w:r w:rsidR="000F4EB9">
        <w:rPr>
          <w:sz w:val="24"/>
        </w:rPr>
        <w:t>, which incorporates the suggested text in Action Item 051011-11</w:t>
      </w:r>
      <w:r>
        <w:rPr>
          <w:sz w:val="24"/>
        </w:rPr>
        <w:t>.</w:t>
      </w:r>
    </w:p>
    <w:p w14:paraId="2BC722DE" w14:textId="77777777" w:rsidR="000F4EB9" w:rsidRDefault="000F4EB9" w:rsidP="000F4EB9">
      <w:pPr>
        <w:rPr>
          <w:sz w:val="24"/>
        </w:rPr>
      </w:pPr>
    </w:p>
    <w:p w14:paraId="11917831" w14:textId="77777777" w:rsidR="000F4EB9" w:rsidRDefault="000F4EB9" w:rsidP="000F4EB9">
      <w:pPr>
        <w:numPr>
          <w:ilvl w:val="1"/>
          <w:numId w:val="42"/>
        </w:numPr>
        <w:tabs>
          <w:tab w:val="clear" w:pos="0"/>
          <w:tab w:val="num" w:pos="360"/>
        </w:tabs>
        <w:ind w:left="360"/>
        <w:rPr>
          <w:sz w:val="24"/>
        </w:rPr>
      </w:pPr>
      <w:r>
        <w:rPr>
          <w:sz w:val="24"/>
        </w:rPr>
        <w:t>There were n</w:t>
      </w:r>
      <w:r w:rsidR="00DA52AC">
        <w:rPr>
          <w:sz w:val="24"/>
        </w:rPr>
        <w:t>o objections to accepting</w:t>
      </w:r>
      <w:r>
        <w:rPr>
          <w:sz w:val="24"/>
        </w:rPr>
        <w:t xml:space="preserve"> the proposed revision to Best Practice 25 in its entirety</w:t>
      </w:r>
      <w:r w:rsidR="00DA52AC">
        <w:rPr>
          <w:sz w:val="24"/>
        </w:rPr>
        <w:t>.</w:t>
      </w:r>
    </w:p>
    <w:p w14:paraId="14BCA59A" w14:textId="77777777" w:rsidR="000F4EB9" w:rsidRDefault="000F4EB9" w:rsidP="000F4EB9">
      <w:pPr>
        <w:rPr>
          <w:color w:val="FF0000"/>
          <w:sz w:val="24"/>
        </w:rPr>
      </w:pPr>
    </w:p>
    <w:p w14:paraId="2429C875" w14:textId="77777777" w:rsidR="000F4EB9" w:rsidRDefault="000F4EB9" w:rsidP="000F4EB9">
      <w:pPr>
        <w:numPr>
          <w:ilvl w:val="1"/>
          <w:numId w:val="42"/>
        </w:numPr>
        <w:tabs>
          <w:tab w:val="clear" w:pos="0"/>
          <w:tab w:val="num" w:pos="360"/>
        </w:tabs>
        <w:ind w:left="360"/>
        <w:rPr>
          <w:sz w:val="24"/>
        </w:rPr>
      </w:pPr>
      <w:r>
        <w:rPr>
          <w:color w:val="FF0000"/>
          <w:sz w:val="24"/>
        </w:rPr>
        <w:t>Gary Sacra</w:t>
      </w:r>
      <w:r>
        <w:rPr>
          <w:sz w:val="24"/>
        </w:rPr>
        <w:t>, LNPA WG Co-Chair, will incorporate the attached accepted revision to Best Practice 25 into the overall LNP Best Practices document.</w:t>
      </w:r>
    </w:p>
    <w:p w14:paraId="71FBFD3A" w14:textId="77777777" w:rsidR="000F4EB9" w:rsidRDefault="000F4EB9" w:rsidP="000F4EB9">
      <w:pPr>
        <w:rPr>
          <w:sz w:val="24"/>
        </w:rPr>
      </w:pPr>
    </w:p>
    <w:p w14:paraId="6B2E9A45" w14:textId="77777777" w:rsidR="000F4EB9" w:rsidRPr="00FE2691" w:rsidRDefault="000F4EB9" w:rsidP="000F4EB9">
      <w:pPr>
        <w:numPr>
          <w:ilvl w:val="1"/>
          <w:numId w:val="42"/>
        </w:numPr>
        <w:tabs>
          <w:tab w:val="clear" w:pos="0"/>
          <w:tab w:val="num" w:pos="360"/>
        </w:tabs>
        <w:ind w:left="360"/>
        <w:rPr>
          <w:sz w:val="24"/>
        </w:rPr>
      </w:pPr>
      <w:r>
        <w:rPr>
          <w:sz w:val="24"/>
        </w:rPr>
        <w:t>Action Item 051011-11 is closed.</w:t>
      </w:r>
    </w:p>
    <w:p w14:paraId="75E1412C" w14:textId="77777777" w:rsidR="00DA52AC" w:rsidRDefault="00DA52AC" w:rsidP="00DA52AC">
      <w:pPr>
        <w:rPr>
          <w:sz w:val="24"/>
        </w:rPr>
      </w:pPr>
    </w:p>
    <w:p w14:paraId="5D8E3BC7" w14:textId="77777777" w:rsidR="00DA52AC" w:rsidRPr="00DA52AC" w:rsidRDefault="00DA52AC" w:rsidP="00DA52AC">
      <w:pPr>
        <w:rPr>
          <w:sz w:val="24"/>
          <w:u w:val="single"/>
        </w:rPr>
      </w:pPr>
      <w:r w:rsidRPr="00DA52AC">
        <w:rPr>
          <w:sz w:val="24"/>
          <w:u w:val="single"/>
        </w:rPr>
        <w:t>Review of Revised Best Practice 33 – Deb Tucker, Verizon Wireless</w:t>
      </w:r>
      <w:r>
        <w:rPr>
          <w:sz w:val="24"/>
          <w:u w:val="single"/>
        </w:rPr>
        <w:t>:</w:t>
      </w:r>
    </w:p>
    <w:p w14:paraId="349838CE" w14:textId="77777777" w:rsidR="00DA52AC" w:rsidRPr="00914A01" w:rsidRDefault="00DA52AC" w:rsidP="00DA52AC">
      <w:pPr>
        <w:ind w:left="720"/>
        <w:rPr>
          <w:b/>
          <w:sz w:val="24"/>
        </w:rPr>
      </w:pPr>
    </w:p>
    <w:p w14:paraId="4EC805CF" w14:textId="77777777" w:rsidR="00DA52AC" w:rsidRPr="00914A01" w:rsidRDefault="00DA52AC" w:rsidP="00DA52AC">
      <w:pPr>
        <w:rPr>
          <w:sz w:val="24"/>
          <w:szCs w:val="24"/>
        </w:rPr>
      </w:pPr>
      <w:r w:rsidRPr="00914A01">
        <w:rPr>
          <w:b/>
          <w:sz w:val="24"/>
          <w:szCs w:val="24"/>
          <w:highlight w:val="yellow"/>
        </w:rPr>
        <w:t>Action Item 051011-15:</w:t>
      </w:r>
      <w:r w:rsidRPr="00914A01">
        <w:rPr>
          <w:sz w:val="24"/>
          <w:szCs w:val="24"/>
          <w:highlight w:val="yellow"/>
        </w:rPr>
        <w:t xml:space="preserve">  </w:t>
      </w:r>
      <w:r w:rsidRPr="00914A01">
        <w:rPr>
          <w:color w:val="FF0000"/>
          <w:sz w:val="24"/>
          <w:szCs w:val="24"/>
          <w:highlight w:val="yellow"/>
        </w:rPr>
        <w:t xml:space="preserve">Service Providers </w:t>
      </w:r>
      <w:r w:rsidRPr="00914A01">
        <w:rPr>
          <w:sz w:val="24"/>
          <w:szCs w:val="24"/>
          <w:highlight w:val="yellow"/>
        </w:rPr>
        <w:t xml:space="preserve">are to review the attached proposed revision to Best Practice 33, which has been modified to include Service Address Number (SANO) per the discussion at the May 2011 LNPA WG meeting, and come prepared to discuss on the June 14, </w:t>
      </w:r>
      <w:proofErr w:type="gramStart"/>
      <w:r w:rsidRPr="00914A01">
        <w:rPr>
          <w:sz w:val="24"/>
          <w:szCs w:val="24"/>
          <w:highlight w:val="yellow"/>
        </w:rPr>
        <w:t>2011</w:t>
      </w:r>
      <w:proofErr w:type="gramEnd"/>
      <w:r w:rsidRPr="00914A01">
        <w:rPr>
          <w:sz w:val="24"/>
          <w:szCs w:val="24"/>
          <w:highlight w:val="yellow"/>
        </w:rPr>
        <w:t xml:space="preserve"> LNPA WG conference call.</w:t>
      </w:r>
      <w:r w:rsidRPr="00914A01">
        <w:rPr>
          <w:sz w:val="24"/>
          <w:szCs w:val="24"/>
        </w:rPr>
        <w:t xml:space="preserve"> </w:t>
      </w:r>
    </w:p>
    <w:p w14:paraId="6A93C145" w14:textId="77777777" w:rsidR="00DA52AC" w:rsidRPr="00914A01" w:rsidRDefault="00DA52AC" w:rsidP="00DA52AC">
      <w:pPr>
        <w:ind w:left="720"/>
        <w:rPr>
          <w:b/>
          <w:sz w:val="24"/>
        </w:rPr>
      </w:pPr>
    </w:p>
    <w:bookmarkStart w:id="3" w:name="_MON_1368961286"/>
    <w:bookmarkEnd w:id="3"/>
    <w:p w14:paraId="416A638F" w14:textId="77777777" w:rsidR="00DA52AC" w:rsidRDefault="00DA52AC" w:rsidP="00DA52AC">
      <w:pPr>
        <w:ind w:left="720"/>
        <w:rPr>
          <w:b/>
          <w:sz w:val="24"/>
        </w:rPr>
      </w:pPr>
      <w:r w:rsidRPr="007168BC">
        <w:rPr>
          <w:b/>
          <w:sz w:val="24"/>
        </w:rPr>
        <w:object w:dxaOrig="1536" w:dyaOrig="994" w14:anchorId="4208E2BC">
          <v:shape id="_x0000_i1027" type="#_x0000_t75" style="width:77pt;height:49.5pt" o:ole="">
            <v:imagedata r:id="rId11" o:title=""/>
          </v:shape>
          <o:OLEObject Type="Embed" ProgID="Word.Document.8" ShapeID="_x0000_i1027" DrawAspect="Icon" ObjectID="_1748848118" r:id="rId12">
            <o:FieldCodes>\s</o:FieldCodes>
          </o:OLEObject>
        </w:object>
      </w:r>
    </w:p>
    <w:p w14:paraId="297A4994" w14:textId="77777777" w:rsidR="00DA52AC" w:rsidRDefault="00DA52AC" w:rsidP="00DA52AC">
      <w:pPr>
        <w:rPr>
          <w:b/>
          <w:sz w:val="24"/>
        </w:rPr>
      </w:pPr>
    </w:p>
    <w:p w14:paraId="53658A6E" w14:textId="77777777" w:rsidR="0099313E" w:rsidRDefault="0099313E" w:rsidP="0099313E">
      <w:pPr>
        <w:numPr>
          <w:ilvl w:val="1"/>
          <w:numId w:val="42"/>
        </w:numPr>
        <w:tabs>
          <w:tab w:val="clear" w:pos="0"/>
          <w:tab w:val="num" w:pos="360"/>
        </w:tabs>
        <w:ind w:left="360"/>
        <w:rPr>
          <w:sz w:val="24"/>
        </w:rPr>
      </w:pPr>
      <w:r>
        <w:rPr>
          <w:sz w:val="24"/>
        </w:rPr>
        <w:t>Deb Tucker, Verizon Wireless, reviewed the attached proposed revision to Best Practice 33, which incorporates the text in Action Item 051011-15.  She stated that the intent of this proposed revision is to address non-simple ports and not simple ports.</w:t>
      </w:r>
    </w:p>
    <w:p w14:paraId="797C8BBA" w14:textId="77777777" w:rsidR="0099313E" w:rsidRDefault="0099313E" w:rsidP="0099313E">
      <w:pPr>
        <w:rPr>
          <w:sz w:val="24"/>
        </w:rPr>
      </w:pPr>
    </w:p>
    <w:p w14:paraId="3A0962BF" w14:textId="77777777" w:rsidR="0099313E" w:rsidRDefault="0099313E" w:rsidP="0099313E">
      <w:pPr>
        <w:numPr>
          <w:ilvl w:val="1"/>
          <w:numId w:val="42"/>
        </w:numPr>
        <w:tabs>
          <w:tab w:val="clear" w:pos="0"/>
          <w:tab w:val="num" w:pos="360"/>
        </w:tabs>
        <w:ind w:left="360"/>
        <w:rPr>
          <w:sz w:val="24"/>
        </w:rPr>
      </w:pPr>
      <w:r>
        <w:rPr>
          <w:sz w:val="24"/>
        </w:rPr>
        <w:t>A Service Provider stated that they have not had time to review this proposed revision to Best Practice 33 internally or with the OBF and requested that the LNPA WG discussion of it be held over until the July 2011 LNPA WG meeting.</w:t>
      </w:r>
    </w:p>
    <w:p w14:paraId="151DFCC0" w14:textId="77777777" w:rsidR="0099313E" w:rsidRDefault="0099313E" w:rsidP="0099313E">
      <w:pPr>
        <w:rPr>
          <w:sz w:val="24"/>
        </w:rPr>
      </w:pPr>
    </w:p>
    <w:p w14:paraId="3A76108A" w14:textId="77777777" w:rsidR="0099313E" w:rsidRDefault="0099313E" w:rsidP="0099313E">
      <w:pPr>
        <w:numPr>
          <w:ilvl w:val="1"/>
          <w:numId w:val="42"/>
        </w:numPr>
        <w:tabs>
          <w:tab w:val="clear" w:pos="0"/>
          <w:tab w:val="num" w:pos="360"/>
        </w:tabs>
        <w:ind w:left="360"/>
        <w:rPr>
          <w:sz w:val="24"/>
        </w:rPr>
      </w:pPr>
      <w:r>
        <w:rPr>
          <w:sz w:val="24"/>
        </w:rPr>
        <w:t>Another Service Provider stated that they felt</w:t>
      </w:r>
      <w:r w:rsidR="00DA52AC">
        <w:rPr>
          <w:sz w:val="24"/>
        </w:rPr>
        <w:t xml:space="preserve"> this is more in the </w:t>
      </w:r>
      <w:r>
        <w:rPr>
          <w:sz w:val="24"/>
        </w:rPr>
        <w:t>purview of the OBF and the OBF needs</w:t>
      </w:r>
      <w:r w:rsidR="00DA52AC">
        <w:rPr>
          <w:sz w:val="24"/>
        </w:rPr>
        <w:t xml:space="preserve"> time to review</w:t>
      </w:r>
      <w:r>
        <w:rPr>
          <w:sz w:val="24"/>
        </w:rPr>
        <w:t xml:space="preserve"> the document</w:t>
      </w:r>
      <w:r w:rsidR="00DA52AC">
        <w:rPr>
          <w:sz w:val="24"/>
        </w:rPr>
        <w:t>.</w:t>
      </w:r>
    </w:p>
    <w:p w14:paraId="5E656036" w14:textId="77777777" w:rsidR="0099313E" w:rsidRDefault="0099313E" w:rsidP="0099313E">
      <w:pPr>
        <w:rPr>
          <w:sz w:val="24"/>
        </w:rPr>
      </w:pPr>
    </w:p>
    <w:p w14:paraId="7228EEE6" w14:textId="77777777" w:rsidR="0099313E" w:rsidRDefault="0099313E" w:rsidP="0099313E">
      <w:pPr>
        <w:numPr>
          <w:ilvl w:val="1"/>
          <w:numId w:val="42"/>
        </w:numPr>
        <w:tabs>
          <w:tab w:val="clear" w:pos="0"/>
          <w:tab w:val="num" w:pos="360"/>
        </w:tabs>
        <w:ind w:left="360"/>
        <w:rPr>
          <w:sz w:val="24"/>
        </w:rPr>
      </w:pPr>
      <w:r>
        <w:rPr>
          <w:sz w:val="24"/>
        </w:rPr>
        <w:t>A Service Provider stated that they do</w:t>
      </w:r>
      <w:r w:rsidR="00DA52AC">
        <w:rPr>
          <w:sz w:val="24"/>
        </w:rPr>
        <w:t xml:space="preserve"> not agree with eliminating Name as a validation field.</w:t>
      </w:r>
      <w:r>
        <w:rPr>
          <w:sz w:val="24"/>
        </w:rPr>
        <w:t xml:space="preserve">  Two additional Service Providers agreed and stated further that they believe Name and full address are also needed for validation.</w:t>
      </w:r>
      <w:r w:rsidR="00DA52AC">
        <w:rPr>
          <w:sz w:val="24"/>
        </w:rPr>
        <w:t xml:space="preserve">  </w:t>
      </w:r>
    </w:p>
    <w:p w14:paraId="2761F45A" w14:textId="77777777" w:rsidR="0099313E" w:rsidRDefault="0099313E" w:rsidP="0099313E">
      <w:pPr>
        <w:rPr>
          <w:sz w:val="24"/>
        </w:rPr>
      </w:pPr>
    </w:p>
    <w:p w14:paraId="73E7F1D7" w14:textId="77777777" w:rsidR="0099313E" w:rsidRDefault="0099313E" w:rsidP="0099313E">
      <w:pPr>
        <w:numPr>
          <w:ilvl w:val="1"/>
          <w:numId w:val="42"/>
        </w:numPr>
        <w:tabs>
          <w:tab w:val="clear" w:pos="0"/>
          <w:tab w:val="num" w:pos="360"/>
        </w:tabs>
        <w:ind w:left="360"/>
        <w:rPr>
          <w:sz w:val="24"/>
        </w:rPr>
      </w:pPr>
      <w:r>
        <w:rPr>
          <w:sz w:val="24"/>
        </w:rPr>
        <w:t xml:space="preserve">Deb Tucker was asked </w:t>
      </w:r>
      <w:r w:rsidR="00DA52AC">
        <w:rPr>
          <w:sz w:val="24"/>
        </w:rPr>
        <w:t>what type of carrier</w:t>
      </w:r>
      <w:r>
        <w:rPr>
          <w:sz w:val="24"/>
        </w:rPr>
        <w:t>s</w:t>
      </w:r>
      <w:r w:rsidR="00DA52AC">
        <w:rPr>
          <w:sz w:val="24"/>
        </w:rPr>
        <w:t>, small, r</w:t>
      </w:r>
      <w:r>
        <w:rPr>
          <w:sz w:val="24"/>
        </w:rPr>
        <w:t>ural, or large, are causing the</w:t>
      </w:r>
      <w:r w:rsidR="00DA52AC">
        <w:rPr>
          <w:sz w:val="24"/>
        </w:rPr>
        <w:t xml:space="preserve"> issue</w:t>
      </w:r>
      <w:r>
        <w:rPr>
          <w:sz w:val="24"/>
        </w:rPr>
        <w:t xml:space="preserve"> addressed in Best Practice 33.  She</w:t>
      </w:r>
      <w:r w:rsidR="00DA52AC">
        <w:rPr>
          <w:sz w:val="24"/>
        </w:rPr>
        <w:t xml:space="preserve"> responded both small and large.</w:t>
      </w:r>
    </w:p>
    <w:p w14:paraId="2435BA72" w14:textId="77777777" w:rsidR="0099313E" w:rsidRDefault="0099313E" w:rsidP="0099313E">
      <w:pPr>
        <w:rPr>
          <w:sz w:val="24"/>
        </w:rPr>
      </w:pPr>
    </w:p>
    <w:p w14:paraId="3C3E6C46" w14:textId="77777777" w:rsidR="0099313E" w:rsidRDefault="0099313E" w:rsidP="0099313E">
      <w:pPr>
        <w:numPr>
          <w:ilvl w:val="1"/>
          <w:numId w:val="42"/>
        </w:numPr>
        <w:tabs>
          <w:tab w:val="clear" w:pos="0"/>
          <w:tab w:val="num" w:pos="360"/>
        </w:tabs>
        <w:ind w:left="360"/>
        <w:rPr>
          <w:sz w:val="24"/>
        </w:rPr>
      </w:pPr>
      <w:r>
        <w:rPr>
          <w:sz w:val="24"/>
        </w:rPr>
        <w:t>It was stated</w:t>
      </w:r>
      <w:r w:rsidR="00DA52AC">
        <w:rPr>
          <w:sz w:val="24"/>
        </w:rPr>
        <w:t xml:space="preserve"> that </w:t>
      </w:r>
      <w:r>
        <w:rPr>
          <w:sz w:val="24"/>
        </w:rPr>
        <w:t xml:space="preserve">the </w:t>
      </w:r>
      <w:r w:rsidR="00DA52AC">
        <w:rPr>
          <w:sz w:val="24"/>
        </w:rPr>
        <w:t xml:space="preserve">LOTF (formerly LSOP) had to make changes for simple </w:t>
      </w:r>
      <w:proofErr w:type="gramStart"/>
      <w:r w:rsidR="00DA52AC">
        <w:rPr>
          <w:sz w:val="24"/>
        </w:rPr>
        <w:t>ports</w:t>
      </w:r>
      <w:proofErr w:type="gramEnd"/>
      <w:r w:rsidR="00DA52AC">
        <w:rPr>
          <w:sz w:val="24"/>
        </w:rPr>
        <w:t xml:space="preserve"> and this would be a similar situation, e.g., what fields are required, conditional, prohibited, etc.</w:t>
      </w:r>
    </w:p>
    <w:p w14:paraId="41CC907F" w14:textId="77777777" w:rsidR="0099313E" w:rsidRDefault="0099313E" w:rsidP="0099313E">
      <w:pPr>
        <w:rPr>
          <w:sz w:val="24"/>
        </w:rPr>
      </w:pPr>
    </w:p>
    <w:p w14:paraId="5FD03486" w14:textId="77777777" w:rsidR="0099313E" w:rsidRDefault="0099313E" w:rsidP="0099313E">
      <w:pPr>
        <w:numPr>
          <w:ilvl w:val="1"/>
          <w:numId w:val="42"/>
        </w:numPr>
        <w:tabs>
          <w:tab w:val="clear" w:pos="0"/>
          <w:tab w:val="num" w:pos="360"/>
        </w:tabs>
        <w:ind w:left="360"/>
        <w:rPr>
          <w:sz w:val="24"/>
        </w:rPr>
      </w:pPr>
      <w:r>
        <w:rPr>
          <w:sz w:val="24"/>
        </w:rPr>
        <w:t>It was</w:t>
      </w:r>
      <w:r w:rsidR="00DA52AC">
        <w:rPr>
          <w:sz w:val="24"/>
        </w:rPr>
        <w:t xml:space="preserve"> asked what administrative fields woul</w:t>
      </w:r>
      <w:r>
        <w:rPr>
          <w:sz w:val="24"/>
        </w:rPr>
        <w:t>d be necessary.  It was stated</w:t>
      </w:r>
      <w:r w:rsidR="00DA52AC">
        <w:rPr>
          <w:sz w:val="24"/>
        </w:rPr>
        <w:t xml:space="preserve"> that </w:t>
      </w:r>
      <w:r>
        <w:rPr>
          <w:sz w:val="24"/>
        </w:rPr>
        <w:t xml:space="preserve">this </w:t>
      </w:r>
      <w:r w:rsidR="00DA52AC">
        <w:rPr>
          <w:sz w:val="24"/>
        </w:rPr>
        <w:t>gets into the business processes of providers and would be a significant effort.</w:t>
      </w:r>
    </w:p>
    <w:p w14:paraId="517BD118" w14:textId="77777777" w:rsidR="0099313E" w:rsidRDefault="0099313E" w:rsidP="0099313E">
      <w:pPr>
        <w:rPr>
          <w:sz w:val="24"/>
        </w:rPr>
      </w:pPr>
    </w:p>
    <w:p w14:paraId="16116C73" w14:textId="77777777" w:rsidR="0099313E" w:rsidRDefault="0099313E" w:rsidP="0099313E">
      <w:pPr>
        <w:numPr>
          <w:ilvl w:val="1"/>
          <w:numId w:val="42"/>
        </w:numPr>
        <w:tabs>
          <w:tab w:val="clear" w:pos="0"/>
          <w:tab w:val="num" w:pos="360"/>
        </w:tabs>
        <w:ind w:left="360"/>
        <w:rPr>
          <w:sz w:val="24"/>
        </w:rPr>
      </w:pPr>
      <w:r>
        <w:rPr>
          <w:sz w:val="24"/>
        </w:rPr>
        <w:t>A Service Provider stated</w:t>
      </w:r>
      <w:r w:rsidR="00DA52AC">
        <w:rPr>
          <w:sz w:val="24"/>
        </w:rPr>
        <w:t xml:space="preserve"> that the FCC never ordered a specific LSOG version for providers to operate with and that adds difficulty in arriving at standard required fields.</w:t>
      </w:r>
    </w:p>
    <w:p w14:paraId="357A2C61" w14:textId="77777777" w:rsidR="0099313E" w:rsidRDefault="0099313E" w:rsidP="0099313E">
      <w:pPr>
        <w:rPr>
          <w:sz w:val="24"/>
        </w:rPr>
      </w:pPr>
    </w:p>
    <w:p w14:paraId="2B054C59" w14:textId="77777777" w:rsidR="00DA52AC" w:rsidRPr="0099313E" w:rsidRDefault="0099313E" w:rsidP="0099313E">
      <w:pPr>
        <w:numPr>
          <w:ilvl w:val="1"/>
          <w:numId w:val="42"/>
        </w:numPr>
        <w:tabs>
          <w:tab w:val="clear" w:pos="0"/>
          <w:tab w:val="num" w:pos="360"/>
        </w:tabs>
        <w:ind w:left="360"/>
        <w:rPr>
          <w:sz w:val="24"/>
        </w:rPr>
      </w:pPr>
      <w:r>
        <w:rPr>
          <w:sz w:val="24"/>
        </w:rPr>
        <w:t>Action I</w:t>
      </w:r>
      <w:r w:rsidR="00DA52AC">
        <w:rPr>
          <w:sz w:val="24"/>
        </w:rPr>
        <w:t>tem</w:t>
      </w:r>
      <w:r>
        <w:rPr>
          <w:sz w:val="24"/>
        </w:rPr>
        <w:t xml:space="preserve"> 051011-15</w:t>
      </w:r>
      <w:r w:rsidR="00DA52AC">
        <w:rPr>
          <w:sz w:val="24"/>
        </w:rPr>
        <w:t xml:space="preserve"> and </w:t>
      </w:r>
      <w:r>
        <w:rPr>
          <w:sz w:val="24"/>
        </w:rPr>
        <w:t xml:space="preserve">the revision to </w:t>
      </w:r>
      <w:r w:rsidR="00DA52AC">
        <w:rPr>
          <w:sz w:val="24"/>
        </w:rPr>
        <w:t>B</w:t>
      </w:r>
      <w:r>
        <w:rPr>
          <w:sz w:val="24"/>
        </w:rPr>
        <w:t xml:space="preserve">est </w:t>
      </w:r>
      <w:r w:rsidR="00DA52AC">
        <w:rPr>
          <w:sz w:val="24"/>
        </w:rPr>
        <w:t>P</w:t>
      </w:r>
      <w:r>
        <w:rPr>
          <w:sz w:val="24"/>
        </w:rPr>
        <w:t>ractice 33 remain</w:t>
      </w:r>
      <w:r w:rsidR="00DA52AC">
        <w:rPr>
          <w:sz w:val="24"/>
        </w:rPr>
        <w:t xml:space="preserve"> open and will be on the July </w:t>
      </w:r>
      <w:r>
        <w:rPr>
          <w:sz w:val="24"/>
        </w:rPr>
        <w:t xml:space="preserve">2011 LNPA WG meeting </w:t>
      </w:r>
      <w:r w:rsidR="00DA52AC">
        <w:rPr>
          <w:sz w:val="24"/>
        </w:rPr>
        <w:t>agenda.</w:t>
      </w:r>
    </w:p>
    <w:p w14:paraId="054EB446" w14:textId="77777777" w:rsidR="00DA52AC" w:rsidRDefault="00DA52AC" w:rsidP="00DA52AC">
      <w:pPr>
        <w:rPr>
          <w:b/>
          <w:sz w:val="24"/>
        </w:rPr>
      </w:pPr>
    </w:p>
    <w:p w14:paraId="37668EE9" w14:textId="77777777" w:rsidR="00DA52AC" w:rsidRPr="00DA52AC" w:rsidRDefault="00DA52AC" w:rsidP="00DA52AC">
      <w:pPr>
        <w:rPr>
          <w:sz w:val="24"/>
          <w:u w:val="single"/>
        </w:rPr>
      </w:pPr>
      <w:r w:rsidRPr="00DA52AC">
        <w:rPr>
          <w:sz w:val="24"/>
          <w:u w:val="single"/>
        </w:rPr>
        <w:t>Review of Revised Best Practice 37 – Jan Doell, CenturyLink</w:t>
      </w:r>
      <w:r>
        <w:rPr>
          <w:sz w:val="24"/>
          <w:u w:val="single"/>
        </w:rPr>
        <w:t>:</w:t>
      </w:r>
    </w:p>
    <w:p w14:paraId="7485644C" w14:textId="77777777" w:rsidR="00DA52AC" w:rsidRDefault="00DA52AC" w:rsidP="00DA52AC">
      <w:pPr>
        <w:rPr>
          <w:sz w:val="24"/>
          <w:szCs w:val="24"/>
        </w:rPr>
      </w:pPr>
    </w:p>
    <w:bookmarkStart w:id="4" w:name="_MON_1366039356"/>
    <w:bookmarkStart w:id="5" w:name="_MON_1368960909"/>
    <w:bookmarkEnd w:id="4"/>
    <w:bookmarkEnd w:id="5"/>
    <w:p w14:paraId="3C65A7C7" w14:textId="77777777" w:rsidR="00DA52AC" w:rsidRDefault="00DA52AC" w:rsidP="00DA52AC">
      <w:pPr>
        <w:ind w:firstLine="720"/>
        <w:rPr>
          <w:sz w:val="24"/>
          <w:szCs w:val="24"/>
        </w:rPr>
      </w:pPr>
      <w:r w:rsidRPr="00C92C1A">
        <w:rPr>
          <w:sz w:val="24"/>
          <w:szCs w:val="24"/>
        </w:rPr>
        <w:object w:dxaOrig="1536" w:dyaOrig="994" w14:anchorId="69EF2AD9">
          <v:shape id="_x0000_i1028" type="#_x0000_t75" style="width:77pt;height:49.5pt" o:ole="">
            <v:imagedata r:id="rId13" o:title=""/>
          </v:shape>
          <o:OLEObject Type="Embed" ProgID="Word.Document.8" ShapeID="_x0000_i1028" DrawAspect="Icon" ObjectID="_1748848119" r:id="rId14">
            <o:FieldCodes>\s</o:FieldCodes>
          </o:OLEObject>
        </w:object>
      </w:r>
      <w:r>
        <w:rPr>
          <w:sz w:val="24"/>
          <w:szCs w:val="24"/>
        </w:rPr>
        <w:tab/>
      </w:r>
      <w:bookmarkStart w:id="6" w:name="_MON_1366039383"/>
      <w:bookmarkStart w:id="7" w:name="_MON_1368960923"/>
      <w:bookmarkStart w:id="8" w:name="_MON_1369559644"/>
      <w:bookmarkEnd w:id="6"/>
      <w:bookmarkEnd w:id="7"/>
      <w:bookmarkEnd w:id="8"/>
      <w:r w:rsidRPr="00C92C1A">
        <w:rPr>
          <w:sz w:val="24"/>
          <w:szCs w:val="24"/>
        </w:rPr>
        <w:object w:dxaOrig="1536" w:dyaOrig="994" w14:anchorId="174BBDE5">
          <v:shape id="_x0000_i1029" type="#_x0000_t75" style="width:77pt;height:49.5pt" o:ole="">
            <v:imagedata r:id="rId15" o:title=""/>
          </v:shape>
          <o:OLEObject Type="Embed" ProgID="Word.Document.8" ShapeID="_x0000_i1029" DrawAspect="Icon" ObjectID="_1748848120" r:id="rId16">
            <o:FieldCodes>\s</o:FieldCodes>
          </o:OLEObject>
        </w:object>
      </w:r>
    </w:p>
    <w:p w14:paraId="22E253FD" w14:textId="77777777" w:rsidR="00DA52AC" w:rsidRDefault="00DA52AC" w:rsidP="00DA52AC">
      <w:pPr>
        <w:rPr>
          <w:sz w:val="24"/>
          <w:szCs w:val="24"/>
        </w:rPr>
      </w:pPr>
    </w:p>
    <w:p w14:paraId="5FBCCA74" w14:textId="77777777" w:rsidR="00060D6E" w:rsidRDefault="00060D6E" w:rsidP="00060D6E">
      <w:pPr>
        <w:numPr>
          <w:ilvl w:val="1"/>
          <w:numId w:val="42"/>
        </w:numPr>
        <w:tabs>
          <w:tab w:val="clear" w:pos="0"/>
          <w:tab w:val="num" w:pos="360"/>
        </w:tabs>
        <w:ind w:left="360"/>
        <w:rPr>
          <w:sz w:val="24"/>
        </w:rPr>
      </w:pPr>
      <w:r>
        <w:rPr>
          <w:sz w:val="24"/>
        </w:rPr>
        <w:t>Jan Doell, CenturyLink, reviewed the attached proposed revision to Best P</w:t>
      </w:r>
      <w:r w:rsidR="008514FD">
        <w:rPr>
          <w:sz w:val="24"/>
        </w:rPr>
        <w:t xml:space="preserve">ractice 37, which incorporates </w:t>
      </w:r>
      <w:proofErr w:type="gramStart"/>
      <w:r w:rsidR="008514FD">
        <w:rPr>
          <w:sz w:val="24"/>
        </w:rPr>
        <w:t>a number of</w:t>
      </w:r>
      <w:proofErr w:type="gramEnd"/>
      <w:r w:rsidR="008514FD">
        <w:rPr>
          <w:sz w:val="24"/>
        </w:rPr>
        <w:t xml:space="preserve"> relevant regulatory cites</w:t>
      </w:r>
      <w:r>
        <w:rPr>
          <w:sz w:val="24"/>
        </w:rPr>
        <w:t>.</w:t>
      </w:r>
    </w:p>
    <w:p w14:paraId="68AFB129" w14:textId="77777777" w:rsidR="00060D6E" w:rsidRDefault="00060D6E" w:rsidP="00060D6E">
      <w:pPr>
        <w:rPr>
          <w:sz w:val="24"/>
        </w:rPr>
      </w:pPr>
    </w:p>
    <w:p w14:paraId="372C56C0" w14:textId="77777777" w:rsidR="008514FD" w:rsidRDefault="00060D6E" w:rsidP="008514FD">
      <w:pPr>
        <w:numPr>
          <w:ilvl w:val="1"/>
          <w:numId w:val="42"/>
        </w:numPr>
        <w:tabs>
          <w:tab w:val="clear" w:pos="0"/>
          <w:tab w:val="num" w:pos="360"/>
        </w:tabs>
        <w:ind w:left="360"/>
        <w:rPr>
          <w:sz w:val="24"/>
        </w:rPr>
      </w:pPr>
      <w:r>
        <w:rPr>
          <w:sz w:val="24"/>
        </w:rPr>
        <w:t>There were no objections to accepting the propose</w:t>
      </w:r>
      <w:r w:rsidR="008514FD">
        <w:rPr>
          <w:sz w:val="24"/>
        </w:rPr>
        <w:t>d revision to Best Practice 37</w:t>
      </w:r>
      <w:r>
        <w:rPr>
          <w:sz w:val="24"/>
        </w:rPr>
        <w:t xml:space="preserve"> in its entirety.</w:t>
      </w:r>
    </w:p>
    <w:p w14:paraId="3B08C9F5" w14:textId="77777777" w:rsidR="008514FD" w:rsidRDefault="008514FD" w:rsidP="008514FD">
      <w:pPr>
        <w:rPr>
          <w:color w:val="FF0000"/>
          <w:sz w:val="24"/>
        </w:rPr>
      </w:pPr>
    </w:p>
    <w:p w14:paraId="5B389D69" w14:textId="77777777" w:rsidR="008514FD" w:rsidRDefault="008514FD" w:rsidP="008514FD">
      <w:pPr>
        <w:numPr>
          <w:ilvl w:val="1"/>
          <w:numId w:val="42"/>
        </w:numPr>
        <w:tabs>
          <w:tab w:val="clear" w:pos="0"/>
          <w:tab w:val="num" w:pos="360"/>
        </w:tabs>
        <w:ind w:left="360"/>
        <w:rPr>
          <w:sz w:val="24"/>
        </w:rPr>
      </w:pPr>
      <w:r>
        <w:rPr>
          <w:color w:val="FF0000"/>
          <w:sz w:val="24"/>
        </w:rPr>
        <w:t>Gary Sacra</w:t>
      </w:r>
      <w:r>
        <w:rPr>
          <w:sz w:val="24"/>
        </w:rPr>
        <w:t>, LNPA WG Co-Chair, will revise the 3</w:t>
      </w:r>
      <w:r w:rsidRPr="00FE2691">
        <w:rPr>
          <w:sz w:val="24"/>
          <w:vertAlign w:val="superscript"/>
        </w:rPr>
        <w:t>rd</w:t>
      </w:r>
      <w:r>
        <w:rPr>
          <w:sz w:val="24"/>
        </w:rPr>
        <w:t xml:space="preserve"> paragraph in the Decisions/Recommendations section of the attached approved revision to Best Practice 37 to read as follows:</w:t>
      </w:r>
    </w:p>
    <w:p w14:paraId="25FBA415" w14:textId="77777777" w:rsidR="008514FD" w:rsidRDefault="008514FD" w:rsidP="008514FD">
      <w:pPr>
        <w:spacing w:before="100" w:beforeAutospacing="1" w:after="100" w:afterAutospacing="1"/>
        <w:ind w:left="1440"/>
        <w:rPr>
          <w:color w:val="000000"/>
          <w:sz w:val="24"/>
          <w:szCs w:val="24"/>
        </w:rPr>
      </w:pPr>
      <w:r>
        <w:rPr>
          <w:color w:val="000000"/>
          <w:sz w:val="24"/>
          <w:szCs w:val="24"/>
        </w:rPr>
        <w:lastRenderedPageBreak/>
        <w:t>“</w:t>
      </w:r>
      <w:r w:rsidRPr="00FE2691">
        <w:rPr>
          <w:color w:val="000000"/>
          <w:sz w:val="24"/>
          <w:szCs w:val="24"/>
        </w:rPr>
        <w:t xml:space="preserve">The evidence of authorization needs to be obtained and maintained by the New </w:t>
      </w:r>
      <w:r w:rsidRPr="00FE2691">
        <w:rPr>
          <w:color w:val="FF0000"/>
          <w:sz w:val="24"/>
          <w:szCs w:val="24"/>
          <w:highlight w:val="yellow"/>
        </w:rPr>
        <w:t>Local</w:t>
      </w:r>
      <w:r w:rsidRPr="00FE2691">
        <w:rPr>
          <w:color w:val="FF0000"/>
          <w:sz w:val="24"/>
          <w:szCs w:val="24"/>
        </w:rPr>
        <w:t xml:space="preserve"> </w:t>
      </w:r>
      <w:r w:rsidRPr="00FE2691">
        <w:rPr>
          <w:color w:val="000000"/>
          <w:sz w:val="24"/>
          <w:szCs w:val="24"/>
        </w:rPr>
        <w:t>Service provider as required by applicable federal and state regulation, as amended from time to time.</w:t>
      </w:r>
      <w:r>
        <w:rPr>
          <w:color w:val="000000"/>
          <w:sz w:val="24"/>
          <w:szCs w:val="24"/>
        </w:rPr>
        <w:t>”</w:t>
      </w:r>
    </w:p>
    <w:p w14:paraId="41D2726D" w14:textId="77777777" w:rsidR="008514FD" w:rsidRPr="008514FD" w:rsidRDefault="008514FD" w:rsidP="008514FD">
      <w:pPr>
        <w:ind w:left="360"/>
        <w:rPr>
          <w:sz w:val="24"/>
          <w:szCs w:val="24"/>
        </w:rPr>
      </w:pPr>
      <w:smartTag w:uri="urn:schemas-microsoft-com:office:smarttags" w:element="place">
        <w:smartTag w:uri="urn:schemas-microsoft-com:office:smarttags" w:element="City">
          <w:r w:rsidRPr="008514FD">
            <w:rPr>
              <w:color w:val="000000"/>
              <w:sz w:val="24"/>
              <w:szCs w:val="24"/>
            </w:rPr>
            <w:t>Gary</w:t>
          </w:r>
        </w:smartTag>
      </w:smartTag>
      <w:r w:rsidRPr="008514FD">
        <w:rPr>
          <w:color w:val="000000"/>
          <w:sz w:val="24"/>
          <w:szCs w:val="24"/>
        </w:rPr>
        <w:t xml:space="preserve"> will also accept all other revisions in the attached Best Practice 37 and</w:t>
      </w:r>
      <w:r>
        <w:rPr>
          <w:color w:val="000000"/>
          <w:sz w:val="24"/>
          <w:szCs w:val="24"/>
        </w:rPr>
        <w:t xml:space="preserve"> </w:t>
      </w:r>
      <w:r w:rsidRPr="008514FD">
        <w:rPr>
          <w:sz w:val="24"/>
          <w:szCs w:val="24"/>
        </w:rPr>
        <w:t>incorporate the revised Best Practice 37 into the overall LNP Best Practices document.</w:t>
      </w:r>
    </w:p>
    <w:p w14:paraId="417C8D4C" w14:textId="77777777" w:rsidR="008514FD" w:rsidRDefault="008514FD" w:rsidP="008514FD">
      <w:pPr>
        <w:rPr>
          <w:sz w:val="24"/>
          <w:szCs w:val="24"/>
          <w:u w:val="single"/>
        </w:rPr>
      </w:pPr>
    </w:p>
    <w:p w14:paraId="6245844F" w14:textId="77777777" w:rsidR="00DA52AC" w:rsidRPr="008514FD" w:rsidRDefault="00DA52AC" w:rsidP="008514FD">
      <w:pPr>
        <w:rPr>
          <w:sz w:val="24"/>
          <w:szCs w:val="24"/>
        </w:rPr>
      </w:pPr>
      <w:r w:rsidRPr="008514FD">
        <w:rPr>
          <w:sz w:val="24"/>
          <w:szCs w:val="24"/>
          <w:u w:val="single"/>
        </w:rPr>
        <w:t>Review of Proposed “Stolen Number” Best Practice – Sue Tiffany, Sprint Nextel:</w:t>
      </w:r>
    </w:p>
    <w:p w14:paraId="1FF1B387" w14:textId="77777777" w:rsidR="00DA52AC" w:rsidRPr="008514FD" w:rsidRDefault="00DA52AC" w:rsidP="008514FD">
      <w:pPr>
        <w:rPr>
          <w:b/>
          <w:sz w:val="24"/>
          <w:szCs w:val="24"/>
        </w:rPr>
      </w:pPr>
    </w:p>
    <w:p w14:paraId="1680F9F1" w14:textId="77777777" w:rsidR="00DA52AC" w:rsidRPr="00914A01" w:rsidRDefault="00DA52AC" w:rsidP="00DA52AC">
      <w:pPr>
        <w:rPr>
          <w:sz w:val="24"/>
          <w:szCs w:val="24"/>
        </w:rPr>
      </w:pPr>
      <w:r w:rsidRPr="00914A01">
        <w:rPr>
          <w:b/>
          <w:sz w:val="24"/>
          <w:szCs w:val="24"/>
          <w:highlight w:val="yellow"/>
        </w:rPr>
        <w:t>Action Item 051011-14:</w:t>
      </w:r>
      <w:r w:rsidRPr="00914A01">
        <w:rPr>
          <w:sz w:val="24"/>
          <w:szCs w:val="24"/>
          <w:highlight w:val="yellow"/>
        </w:rPr>
        <w:t xml:space="preserve">  </w:t>
      </w:r>
      <w:r w:rsidRPr="00914A01">
        <w:rPr>
          <w:color w:val="FF0000"/>
          <w:sz w:val="24"/>
          <w:szCs w:val="24"/>
          <w:highlight w:val="yellow"/>
        </w:rPr>
        <w:t>Service Providers</w:t>
      </w:r>
      <w:r w:rsidRPr="00914A01">
        <w:rPr>
          <w:sz w:val="24"/>
          <w:szCs w:val="24"/>
          <w:highlight w:val="yellow"/>
        </w:rPr>
        <w:t xml:space="preserve"> are to review internally the attached proposed Best Practice on stolen/fraudulently acquired numbers, especially the “safe harbor” statement in the last paragraph, and come prepared on the June 14, </w:t>
      </w:r>
      <w:proofErr w:type="gramStart"/>
      <w:r w:rsidRPr="00914A01">
        <w:rPr>
          <w:sz w:val="24"/>
          <w:szCs w:val="24"/>
          <w:highlight w:val="yellow"/>
        </w:rPr>
        <w:t>2011</w:t>
      </w:r>
      <w:proofErr w:type="gramEnd"/>
      <w:r w:rsidRPr="00914A01">
        <w:rPr>
          <w:sz w:val="24"/>
          <w:szCs w:val="24"/>
          <w:highlight w:val="yellow"/>
        </w:rPr>
        <w:t xml:space="preserve"> LNPA WG conference call to determine if the Best Practice will be accepted or to suggest any revisions.</w:t>
      </w:r>
    </w:p>
    <w:bookmarkStart w:id="9" w:name="_MON_1368961065"/>
    <w:bookmarkStart w:id="10" w:name="_MON_1370268975"/>
    <w:bookmarkEnd w:id="9"/>
    <w:bookmarkEnd w:id="10"/>
    <w:p w14:paraId="6D01595B" w14:textId="77777777" w:rsidR="00DA52AC" w:rsidRDefault="00DA52AC" w:rsidP="00DA52AC">
      <w:pPr>
        <w:ind w:firstLine="720"/>
        <w:rPr>
          <w:b/>
          <w:sz w:val="24"/>
        </w:rPr>
      </w:pPr>
      <w:r w:rsidRPr="00416A19">
        <w:rPr>
          <w:b/>
          <w:sz w:val="24"/>
        </w:rPr>
        <w:object w:dxaOrig="1536" w:dyaOrig="994" w14:anchorId="4FC0C5B8">
          <v:shape id="_x0000_i1030" type="#_x0000_t75" style="width:77pt;height:49.5pt" o:ole="">
            <v:imagedata r:id="rId17" o:title=""/>
          </v:shape>
          <o:OLEObject Type="Embed" ProgID="Word.Document.8" ShapeID="_x0000_i1030" DrawAspect="Icon" ObjectID="_1748848121" r:id="rId18">
            <o:FieldCodes>\s</o:FieldCodes>
          </o:OLEObject>
        </w:object>
      </w:r>
    </w:p>
    <w:p w14:paraId="67CDEAD9" w14:textId="77777777" w:rsidR="008514FD" w:rsidRPr="008514FD" w:rsidRDefault="008514FD" w:rsidP="008514FD">
      <w:pPr>
        <w:rPr>
          <w:b/>
          <w:sz w:val="24"/>
        </w:rPr>
      </w:pPr>
    </w:p>
    <w:p w14:paraId="61B76B29" w14:textId="77777777" w:rsidR="008514FD" w:rsidRDefault="008514FD" w:rsidP="008514FD">
      <w:pPr>
        <w:numPr>
          <w:ilvl w:val="3"/>
          <w:numId w:val="37"/>
        </w:numPr>
        <w:tabs>
          <w:tab w:val="clear" w:pos="720"/>
          <w:tab w:val="num" w:pos="360"/>
        </w:tabs>
        <w:ind w:left="360"/>
        <w:rPr>
          <w:sz w:val="24"/>
        </w:rPr>
      </w:pPr>
      <w:r>
        <w:rPr>
          <w:sz w:val="24"/>
        </w:rPr>
        <w:t>Sue Tiffany, Sprint Nextel, reviewed the attached proposed Best Practice regarding stolen/fraudulently acquired telephone numbers.  She explained that the only suggested revision received to date was from a Service Provider proposing to change the last sentence in the last paragraph to read as follows:</w:t>
      </w:r>
    </w:p>
    <w:p w14:paraId="5496E60D" w14:textId="77777777" w:rsidR="008514FD" w:rsidRPr="008514FD" w:rsidRDefault="008514FD" w:rsidP="008514FD">
      <w:pPr>
        <w:rPr>
          <w:b/>
          <w:sz w:val="24"/>
          <w:szCs w:val="24"/>
        </w:rPr>
      </w:pPr>
    </w:p>
    <w:p w14:paraId="3C04589D" w14:textId="77777777" w:rsidR="008514FD" w:rsidRPr="008514FD" w:rsidRDefault="008514FD" w:rsidP="008514FD">
      <w:pPr>
        <w:ind w:left="720"/>
        <w:rPr>
          <w:sz w:val="24"/>
          <w:szCs w:val="24"/>
        </w:rPr>
      </w:pPr>
      <w:r>
        <w:rPr>
          <w:rFonts w:eastAsia="Calibri"/>
          <w:sz w:val="24"/>
          <w:szCs w:val="24"/>
        </w:rPr>
        <w:t>“</w:t>
      </w:r>
      <w:r w:rsidRPr="008514FD">
        <w:rPr>
          <w:rFonts w:eastAsia="Calibri"/>
          <w:sz w:val="24"/>
          <w:szCs w:val="24"/>
        </w:rPr>
        <w:t xml:space="preserve">The carrier returning the telephone number to the original service provider is considered to be acting in good faith and will have safe harbor from any subsequent claims </w:t>
      </w:r>
      <w:r w:rsidRPr="008514FD">
        <w:rPr>
          <w:rFonts w:eastAsia="Calibri"/>
          <w:color w:val="FF0000"/>
          <w:sz w:val="24"/>
          <w:szCs w:val="24"/>
          <w:u w:val="single"/>
        </w:rPr>
        <w:t>by the customer on whose behalf the number was ported</w:t>
      </w:r>
      <w:r w:rsidRPr="008514FD">
        <w:rPr>
          <w:rFonts w:eastAsia="Calibri"/>
          <w:sz w:val="24"/>
          <w:szCs w:val="24"/>
          <w:u w:val="single"/>
        </w:rPr>
        <w:t xml:space="preserve"> </w:t>
      </w:r>
      <w:r w:rsidRPr="008514FD">
        <w:rPr>
          <w:rFonts w:eastAsia="Calibri"/>
          <w:sz w:val="24"/>
          <w:szCs w:val="24"/>
        </w:rPr>
        <w:t>resulting from the return of the ported telephone number to the original provider when this best practice is employed.</w:t>
      </w:r>
      <w:r>
        <w:rPr>
          <w:rFonts w:eastAsia="Calibri"/>
          <w:sz w:val="24"/>
          <w:szCs w:val="24"/>
        </w:rPr>
        <w:t>”</w:t>
      </w:r>
    </w:p>
    <w:p w14:paraId="0DC85B5A" w14:textId="77777777" w:rsidR="00DA52AC" w:rsidRDefault="00DA52AC" w:rsidP="008514FD">
      <w:pPr>
        <w:rPr>
          <w:b/>
          <w:sz w:val="24"/>
          <w:szCs w:val="24"/>
        </w:rPr>
      </w:pPr>
    </w:p>
    <w:p w14:paraId="5A6536C7" w14:textId="77777777" w:rsidR="008514FD" w:rsidRPr="008514FD" w:rsidRDefault="008514FD" w:rsidP="00A67244">
      <w:pPr>
        <w:ind w:left="360"/>
        <w:rPr>
          <w:sz w:val="24"/>
        </w:rPr>
      </w:pPr>
      <w:r>
        <w:rPr>
          <w:sz w:val="24"/>
          <w:szCs w:val="24"/>
        </w:rPr>
        <w:t xml:space="preserve">The Service Provider suggesting this added phrase explained that it was intended to clarify that only a harmed legitimate assignee of a telephone </w:t>
      </w:r>
      <w:r w:rsidR="00A67244">
        <w:rPr>
          <w:sz w:val="24"/>
          <w:szCs w:val="24"/>
        </w:rPr>
        <w:t>number would likely</w:t>
      </w:r>
      <w:r>
        <w:rPr>
          <w:sz w:val="24"/>
          <w:szCs w:val="24"/>
        </w:rPr>
        <w:t xml:space="preserve"> </w:t>
      </w:r>
      <w:r w:rsidR="00A67244">
        <w:rPr>
          <w:sz w:val="24"/>
          <w:szCs w:val="24"/>
        </w:rPr>
        <w:t>be the one filing any potential claim.</w:t>
      </w:r>
    </w:p>
    <w:p w14:paraId="77F35B23" w14:textId="77777777" w:rsidR="00A67244" w:rsidRPr="00A67244" w:rsidRDefault="00A67244" w:rsidP="00A67244">
      <w:pPr>
        <w:rPr>
          <w:b/>
          <w:sz w:val="24"/>
        </w:rPr>
      </w:pPr>
    </w:p>
    <w:p w14:paraId="4DFC4EAA" w14:textId="77777777" w:rsidR="00DA52AC" w:rsidRPr="00A67244" w:rsidRDefault="00A67244" w:rsidP="00DA52AC">
      <w:pPr>
        <w:numPr>
          <w:ilvl w:val="0"/>
          <w:numId w:val="37"/>
        </w:numPr>
        <w:rPr>
          <w:b/>
          <w:sz w:val="24"/>
        </w:rPr>
      </w:pPr>
      <w:r>
        <w:rPr>
          <w:sz w:val="24"/>
        </w:rPr>
        <w:t>A Service Provider stated that their</w:t>
      </w:r>
      <w:r w:rsidR="00DA52AC">
        <w:rPr>
          <w:sz w:val="24"/>
        </w:rPr>
        <w:t xml:space="preserve"> attorneys believe this is covered </w:t>
      </w:r>
      <w:r>
        <w:rPr>
          <w:sz w:val="24"/>
        </w:rPr>
        <w:t>by the slamming laws.  That Service Provider was asked to provide the specific cite in</w:t>
      </w:r>
      <w:r w:rsidR="00DA52AC">
        <w:rPr>
          <w:sz w:val="24"/>
        </w:rPr>
        <w:t xml:space="preserve"> the slamming laws </w:t>
      </w:r>
      <w:r>
        <w:rPr>
          <w:sz w:val="24"/>
        </w:rPr>
        <w:t xml:space="preserve">that they believe </w:t>
      </w:r>
      <w:r w:rsidR="00DA52AC">
        <w:rPr>
          <w:sz w:val="24"/>
        </w:rPr>
        <w:t>apply to this.</w:t>
      </w:r>
    </w:p>
    <w:p w14:paraId="6362C0D3" w14:textId="77777777" w:rsidR="00A67244" w:rsidRPr="007852F3" w:rsidRDefault="00A67244" w:rsidP="00A67244">
      <w:pPr>
        <w:rPr>
          <w:b/>
          <w:sz w:val="24"/>
        </w:rPr>
      </w:pPr>
    </w:p>
    <w:p w14:paraId="5E8C3C29" w14:textId="77777777" w:rsidR="00DA52AC" w:rsidRPr="007852F3" w:rsidRDefault="00A67244" w:rsidP="00DA52AC">
      <w:pPr>
        <w:numPr>
          <w:ilvl w:val="0"/>
          <w:numId w:val="37"/>
        </w:numPr>
        <w:rPr>
          <w:b/>
          <w:sz w:val="24"/>
        </w:rPr>
      </w:pPr>
      <w:r>
        <w:rPr>
          <w:sz w:val="24"/>
        </w:rPr>
        <w:t>Another Service Provider stated that</w:t>
      </w:r>
      <w:r w:rsidR="00DA52AC">
        <w:rPr>
          <w:sz w:val="24"/>
        </w:rPr>
        <w:t xml:space="preserve"> they cannot agree to </w:t>
      </w:r>
      <w:r>
        <w:rPr>
          <w:sz w:val="24"/>
        </w:rPr>
        <w:t xml:space="preserve">the </w:t>
      </w:r>
      <w:r w:rsidR="00DA52AC">
        <w:rPr>
          <w:sz w:val="24"/>
        </w:rPr>
        <w:t xml:space="preserve">last paragraph </w:t>
      </w:r>
      <w:r>
        <w:rPr>
          <w:sz w:val="24"/>
        </w:rPr>
        <w:t>and feels it is inappropriate and oversteps the</w:t>
      </w:r>
      <w:r w:rsidR="00DA52AC">
        <w:rPr>
          <w:sz w:val="24"/>
        </w:rPr>
        <w:t xml:space="preserve"> bounds</w:t>
      </w:r>
      <w:r>
        <w:rPr>
          <w:sz w:val="24"/>
        </w:rPr>
        <w:t xml:space="preserve"> of the LNPA WG</w:t>
      </w:r>
      <w:r w:rsidR="00DA52AC">
        <w:rPr>
          <w:sz w:val="24"/>
        </w:rPr>
        <w:t>.</w:t>
      </w:r>
    </w:p>
    <w:p w14:paraId="44ECE51C" w14:textId="77777777" w:rsidR="00DA52AC" w:rsidRPr="003F51BB" w:rsidRDefault="00DA52AC" w:rsidP="00A67244">
      <w:pPr>
        <w:rPr>
          <w:b/>
          <w:sz w:val="24"/>
        </w:rPr>
      </w:pPr>
    </w:p>
    <w:p w14:paraId="4F1E3272" w14:textId="77777777" w:rsidR="00DA52AC" w:rsidRPr="003F51BB" w:rsidRDefault="00A67244" w:rsidP="00DA52AC">
      <w:pPr>
        <w:numPr>
          <w:ilvl w:val="0"/>
          <w:numId w:val="37"/>
        </w:numPr>
        <w:rPr>
          <w:b/>
          <w:sz w:val="24"/>
        </w:rPr>
      </w:pPr>
      <w:r>
        <w:rPr>
          <w:sz w:val="24"/>
        </w:rPr>
        <w:t xml:space="preserve">A second Service Provider stated that they also believe this is covered in the slamming laws.  A Service Provider responded that they believe this makes a distinction from the slamming laws in that those laws have likely been understood to apply to Service Providers acting fraudulently, while this proposed Best Practice </w:t>
      </w:r>
      <w:r>
        <w:rPr>
          <w:sz w:val="24"/>
        </w:rPr>
        <w:lastRenderedPageBreak/>
        <w:t>applies to individuals defrauding Service Providers and their legitimate assignees of telephone numbers.</w:t>
      </w:r>
    </w:p>
    <w:p w14:paraId="54821FFF" w14:textId="77777777" w:rsidR="00A67244" w:rsidRPr="00A67244" w:rsidRDefault="00A67244" w:rsidP="00A67244">
      <w:pPr>
        <w:rPr>
          <w:b/>
          <w:sz w:val="24"/>
        </w:rPr>
      </w:pPr>
    </w:p>
    <w:p w14:paraId="1F1258A6" w14:textId="77777777" w:rsidR="00DA52AC" w:rsidRDefault="00DA52AC" w:rsidP="00DA52AC">
      <w:pPr>
        <w:numPr>
          <w:ilvl w:val="0"/>
          <w:numId w:val="37"/>
        </w:numPr>
        <w:rPr>
          <w:b/>
          <w:sz w:val="24"/>
        </w:rPr>
      </w:pPr>
      <w:r>
        <w:rPr>
          <w:sz w:val="24"/>
        </w:rPr>
        <w:t>A</w:t>
      </w:r>
      <w:r w:rsidR="00A67244">
        <w:rPr>
          <w:sz w:val="24"/>
        </w:rPr>
        <w:t xml:space="preserve">ction </w:t>
      </w:r>
      <w:r>
        <w:rPr>
          <w:sz w:val="24"/>
        </w:rPr>
        <w:t>I</w:t>
      </w:r>
      <w:r w:rsidR="00A67244">
        <w:rPr>
          <w:sz w:val="24"/>
        </w:rPr>
        <w:t>tem 051011-14</w:t>
      </w:r>
      <w:r>
        <w:rPr>
          <w:sz w:val="24"/>
        </w:rPr>
        <w:t xml:space="preserve"> </w:t>
      </w:r>
      <w:r w:rsidR="00A67244">
        <w:rPr>
          <w:sz w:val="24"/>
        </w:rPr>
        <w:t>will remain</w:t>
      </w:r>
      <w:r>
        <w:rPr>
          <w:sz w:val="24"/>
        </w:rPr>
        <w:t xml:space="preserve"> open and will be on </w:t>
      </w:r>
      <w:r w:rsidR="00A67244">
        <w:rPr>
          <w:sz w:val="24"/>
        </w:rPr>
        <w:t xml:space="preserve">the </w:t>
      </w:r>
      <w:r>
        <w:rPr>
          <w:sz w:val="24"/>
        </w:rPr>
        <w:t>July</w:t>
      </w:r>
      <w:r w:rsidR="00A67244">
        <w:rPr>
          <w:sz w:val="24"/>
        </w:rPr>
        <w:t xml:space="preserve"> 2011 LNPA WG meeting</w:t>
      </w:r>
      <w:r>
        <w:rPr>
          <w:sz w:val="24"/>
        </w:rPr>
        <w:t xml:space="preserve"> agenda.</w:t>
      </w:r>
    </w:p>
    <w:p w14:paraId="1DDF9812" w14:textId="77777777" w:rsidR="00DA52AC" w:rsidRDefault="00DA52AC" w:rsidP="00DA52AC">
      <w:pPr>
        <w:rPr>
          <w:b/>
          <w:sz w:val="24"/>
        </w:rPr>
      </w:pPr>
    </w:p>
    <w:p w14:paraId="25D9B41F" w14:textId="77777777" w:rsidR="00DA52AC" w:rsidRPr="00DA52AC" w:rsidRDefault="00DA52AC" w:rsidP="00DA52AC">
      <w:pPr>
        <w:rPr>
          <w:sz w:val="24"/>
          <w:u w:val="single"/>
        </w:rPr>
      </w:pPr>
      <w:r w:rsidRPr="00DA52AC">
        <w:rPr>
          <w:sz w:val="24"/>
          <w:u w:val="single"/>
        </w:rPr>
        <w:t xml:space="preserve">Proposed Best Practice on CSRs – </w:t>
      </w:r>
      <w:smartTag w:uri="urn:schemas-microsoft-com:office:smarttags" w:element="place">
        <w:smartTag w:uri="urn:schemas-microsoft-com:office:smarttags" w:element="City">
          <w:r w:rsidRPr="00DA52AC">
            <w:rPr>
              <w:sz w:val="24"/>
              <w:u w:val="single"/>
            </w:rPr>
            <w:t>Gary</w:t>
          </w:r>
        </w:smartTag>
      </w:smartTag>
      <w:r w:rsidRPr="00DA52AC">
        <w:rPr>
          <w:sz w:val="24"/>
          <w:u w:val="single"/>
        </w:rPr>
        <w:t xml:space="preserve"> Sacra, Verizon</w:t>
      </w:r>
      <w:r>
        <w:rPr>
          <w:sz w:val="24"/>
          <w:u w:val="single"/>
        </w:rPr>
        <w:t>:</w:t>
      </w:r>
    </w:p>
    <w:p w14:paraId="2BDFCAFA" w14:textId="77777777" w:rsidR="00DA52AC" w:rsidRDefault="00DA52AC" w:rsidP="00DA52AC">
      <w:pPr>
        <w:ind w:left="720"/>
        <w:rPr>
          <w:b/>
          <w:sz w:val="24"/>
        </w:rPr>
      </w:pPr>
    </w:p>
    <w:bookmarkStart w:id="11" w:name="_MON_1366040416"/>
    <w:bookmarkStart w:id="12" w:name="_MON_1368962525"/>
    <w:bookmarkEnd w:id="11"/>
    <w:bookmarkEnd w:id="12"/>
    <w:p w14:paraId="437A97C3" w14:textId="77777777" w:rsidR="00DA52AC" w:rsidRDefault="00DA52AC" w:rsidP="00DA52AC">
      <w:pPr>
        <w:ind w:left="720"/>
        <w:rPr>
          <w:sz w:val="24"/>
          <w:szCs w:val="24"/>
        </w:rPr>
      </w:pPr>
      <w:r w:rsidRPr="0048175A">
        <w:rPr>
          <w:sz w:val="24"/>
          <w:szCs w:val="24"/>
        </w:rPr>
        <w:object w:dxaOrig="1536" w:dyaOrig="994" w14:anchorId="316E0148">
          <v:shape id="_x0000_i1031" type="#_x0000_t75" style="width:77pt;height:49.5pt" o:ole="">
            <v:imagedata r:id="rId19" o:title=""/>
          </v:shape>
          <o:OLEObject Type="Embed" ProgID="Word.Document.8" ShapeID="_x0000_i1031" DrawAspect="Icon" ObjectID="_1748848122" r:id="rId20">
            <o:FieldCodes>\s</o:FieldCodes>
          </o:OLEObject>
        </w:object>
      </w:r>
    </w:p>
    <w:p w14:paraId="511CDD7E" w14:textId="77777777" w:rsidR="00DA52AC" w:rsidRDefault="00DA52AC" w:rsidP="00DA52AC">
      <w:pPr>
        <w:rPr>
          <w:sz w:val="24"/>
          <w:szCs w:val="24"/>
        </w:rPr>
      </w:pPr>
    </w:p>
    <w:p w14:paraId="5B6A19D1" w14:textId="77777777" w:rsidR="005D4C18" w:rsidRDefault="005D4C18" w:rsidP="005D4C18">
      <w:pPr>
        <w:numPr>
          <w:ilvl w:val="0"/>
          <w:numId w:val="43"/>
        </w:numPr>
        <w:rPr>
          <w:sz w:val="24"/>
          <w:szCs w:val="24"/>
        </w:rPr>
      </w:pPr>
      <w:r>
        <w:rPr>
          <w:sz w:val="24"/>
        </w:rPr>
        <w:t>Gary Sacra, Verizon, reviewed the attached proposed Best Practice regarding required data fields for requesting a Customer Service Record (CSR).  He explained that this Best Practice proposed by Verizon is intended to further streamline the porting process, as Verizon is having issues with some Service Providers regarding the information they require before they will honor a CSR request.  He further explained that these issues are serving to delay the end user’s porting request.</w:t>
      </w:r>
    </w:p>
    <w:p w14:paraId="106D481C" w14:textId="77777777" w:rsidR="005D4C18" w:rsidRDefault="005D4C18" w:rsidP="005D4C18">
      <w:pPr>
        <w:rPr>
          <w:sz w:val="24"/>
          <w:szCs w:val="24"/>
        </w:rPr>
      </w:pPr>
    </w:p>
    <w:p w14:paraId="4B742433" w14:textId="77777777" w:rsidR="005D4C18" w:rsidRDefault="005D4C18" w:rsidP="005D4C18">
      <w:pPr>
        <w:numPr>
          <w:ilvl w:val="0"/>
          <w:numId w:val="43"/>
        </w:numPr>
        <w:rPr>
          <w:sz w:val="24"/>
          <w:szCs w:val="24"/>
        </w:rPr>
      </w:pPr>
      <w:r>
        <w:rPr>
          <w:sz w:val="24"/>
          <w:szCs w:val="24"/>
        </w:rPr>
        <w:t>Two Service Providers</w:t>
      </w:r>
      <w:r w:rsidR="00DA52AC">
        <w:rPr>
          <w:sz w:val="24"/>
          <w:szCs w:val="24"/>
        </w:rPr>
        <w:t xml:space="preserve"> suggested adding any other working TN as an additional validation field</w:t>
      </w:r>
      <w:r>
        <w:rPr>
          <w:sz w:val="24"/>
          <w:szCs w:val="24"/>
        </w:rPr>
        <w:t xml:space="preserve"> to ensure that the correct CSR is being requested</w:t>
      </w:r>
      <w:r w:rsidR="00DA52AC">
        <w:rPr>
          <w:sz w:val="24"/>
          <w:szCs w:val="24"/>
        </w:rPr>
        <w:t>.</w:t>
      </w:r>
    </w:p>
    <w:p w14:paraId="419DA40D" w14:textId="77777777" w:rsidR="005D4C18" w:rsidRDefault="005D4C18" w:rsidP="005D4C18">
      <w:pPr>
        <w:rPr>
          <w:sz w:val="24"/>
          <w:szCs w:val="24"/>
        </w:rPr>
      </w:pPr>
    </w:p>
    <w:p w14:paraId="57AB534C" w14:textId="77777777" w:rsidR="005D4C18" w:rsidRDefault="005D4C18" w:rsidP="005D4C18">
      <w:pPr>
        <w:numPr>
          <w:ilvl w:val="0"/>
          <w:numId w:val="43"/>
        </w:numPr>
        <w:rPr>
          <w:sz w:val="24"/>
          <w:szCs w:val="24"/>
        </w:rPr>
      </w:pPr>
      <w:r>
        <w:rPr>
          <w:sz w:val="24"/>
          <w:szCs w:val="24"/>
        </w:rPr>
        <w:t>Another Service Provider suggested</w:t>
      </w:r>
      <w:r w:rsidR="00DA52AC">
        <w:rPr>
          <w:sz w:val="24"/>
          <w:szCs w:val="24"/>
        </w:rPr>
        <w:t xml:space="preserve"> that </w:t>
      </w:r>
      <w:r>
        <w:rPr>
          <w:sz w:val="24"/>
          <w:szCs w:val="24"/>
        </w:rPr>
        <w:t xml:space="preserve">the </w:t>
      </w:r>
      <w:r w:rsidR="00DA52AC">
        <w:rPr>
          <w:sz w:val="24"/>
          <w:szCs w:val="24"/>
        </w:rPr>
        <w:t>A</w:t>
      </w:r>
      <w:r>
        <w:rPr>
          <w:sz w:val="24"/>
          <w:szCs w:val="24"/>
        </w:rPr>
        <w:t xml:space="preserve">ccount </w:t>
      </w:r>
      <w:r w:rsidR="00DA52AC">
        <w:rPr>
          <w:sz w:val="24"/>
          <w:szCs w:val="24"/>
        </w:rPr>
        <w:t>N</w:t>
      </w:r>
      <w:r>
        <w:rPr>
          <w:sz w:val="24"/>
          <w:szCs w:val="24"/>
        </w:rPr>
        <w:t>umber (AN)</w:t>
      </w:r>
      <w:r w:rsidR="00DA52AC">
        <w:rPr>
          <w:sz w:val="24"/>
          <w:szCs w:val="24"/>
        </w:rPr>
        <w:t xml:space="preserve"> could be obtained at time of getting </w:t>
      </w:r>
      <w:r>
        <w:rPr>
          <w:sz w:val="24"/>
          <w:szCs w:val="24"/>
        </w:rPr>
        <w:t>the end user’s authorization.  Gary</w:t>
      </w:r>
      <w:r w:rsidR="00DA52AC">
        <w:rPr>
          <w:sz w:val="24"/>
          <w:szCs w:val="24"/>
        </w:rPr>
        <w:t xml:space="preserve"> responded that for a </w:t>
      </w:r>
      <w:proofErr w:type="gramStart"/>
      <w:r w:rsidR="00DA52AC">
        <w:rPr>
          <w:sz w:val="24"/>
          <w:szCs w:val="24"/>
        </w:rPr>
        <w:t>T</w:t>
      </w:r>
      <w:r>
        <w:rPr>
          <w:sz w:val="24"/>
          <w:szCs w:val="24"/>
        </w:rPr>
        <w:t xml:space="preserve">hird </w:t>
      </w:r>
      <w:r w:rsidR="00DA52AC">
        <w:rPr>
          <w:sz w:val="24"/>
          <w:szCs w:val="24"/>
        </w:rPr>
        <w:t>P</w:t>
      </w:r>
      <w:r>
        <w:rPr>
          <w:sz w:val="24"/>
          <w:szCs w:val="24"/>
        </w:rPr>
        <w:t>arty</w:t>
      </w:r>
      <w:proofErr w:type="gramEnd"/>
      <w:r>
        <w:rPr>
          <w:sz w:val="24"/>
          <w:szCs w:val="24"/>
        </w:rPr>
        <w:t xml:space="preserve"> </w:t>
      </w:r>
      <w:r w:rsidR="00DA52AC">
        <w:rPr>
          <w:sz w:val="24"/>
          <w:szCs w:val="24"/>
        </w:rPr>
        <w:t>V</w:t>
      </w:r>
      <w:r>
        <w:rPr>
          <w:sz w:val="24"/>
          <w:szCs w:val="24"/>
        </w:rPr>
        <w:t>erification (TPV)</w:t>
      </w:r>
      <w:r w:rsidR="00DA52AC">
        <w:rPr>
          <w:sz w:val="24"/>
          <w:szCs w:val="24"/>
        </w:rPr>
        <w:t xml:space="preserve">, </w:t>
      </w:r>
      <w:r>
        <w:rPr>
          <w:sz w:val="24"/>
          <w:szCs w:val="24"/>
        </w:rPr>
        <w:t xml:space="preserve">which typically takes place over the phone, </w:t>
      </w:r>
      <w:r w:rsidR="00DA52AC">
        <w:rPr>
          <w:sz w:val="24"/>
          <w:szCs w:val="24"/>
        </w:rPr>
        <w:t>the end u</w:t>
      </w:r>
      <w:r>
        <w:rPr>
          <w:sz w:val="24"/>
          <w:szCs w:val="24"/>
        </w:rPr>
        <w:t>ser may</w:t>
      </w:r>
      <w:r w:rsidR="00DA52AC">
        <w:rPr>
          <w:sz w:val="24"/>
          <w:szCs w:val="24"/>
        </w:rPr>
        <w:t xml:space="preserve"> not always have their AN readily available.</w:t>
      </w:r>
    </w:p>
    <w:p w14:paraId="62A77CE0" w14:textId="77777777" w:rsidR="005D4C18" w:rsidRDefault="005D4C18" w:rsidP="005D4C18">
      <w:pPr>
        <w:rPr>
          <w:sz w:val="24"/>
          <w:szCs w:val="24"/>
        </w:rPr>
      </w:pPr>
    </w:p>
    <w:p w14:paraId="4E6E774A" w14:textId="77777777" w:rsidR="005D4C18" w:rsidRDefault="005D4C18" w:rsidP="005D4C18">
      <w:pPr>
        <w:numPr>
          <w:ilvl w:val="0"/>
          <w:numId w:val="43"/>
        </w:numPr>
        <w:rPr>
          <w:sz w:val="24"/>
          <w:szCs w:val="24"/>
        </w:rPr>
      </w:pPr>
      <w:r w:rsidRPr="005D4C18">
        <w:rPr>
          <w:sz w:val="24"/>
          <w:szCs w:val="24"/>
        </w:rPr>
        <w:t>A Service Provider stated</w:t>
      </w:r>
      <w:r w:rsidR="00DA52AC" w:rsidRPr="005D4C18">
        <w:rPr>
          <w:sz w:val="24"/>
          <w:szCs w:val="24"/>
        </w:rPr>
        <w:t xml:space="preserve"> that CSRs are requested for things other than porting and</w:t>
      </w:r>
      <w:r w:rsidRPr="005D4C18">
        <w:rPr>
          <w:sz w:val="24"/>
          <w:szCs w:val="24"/>
        </w:rPr>
        <w:t xml:space="preserve"> asked how </w:t>
      </w:r>
      <w:r w:rsidR="00DA52AC" w:rsidRPr="005D4C18">
        <w:rPr>
          <w:sz w:val="24"/>
          <w:szCs w:val="24"/>
        </w:rPr>
        <w:t xml:space="preserve">the distinction </w:t>
      </w:r>
      <w:r w:rsidRPr="005D4C18">
        <w:rPr>
          <w:sz w:val="24"/>
          <w:szCs w:val="24"/>
        </w:rPr>
        <w:t xml:space="preserve">would </w:t>
      </w:r>
      <w:r w:rsidR="00DA52AC" w:rsidRPr="005D4C18">
        <w:rPr>
          <w:sz w:val="24"/>
          <w:szCs w:val="24"/>
        </w:rPr>
        <w:t>be made between CSRs for porting and CSRs for non-por</w:t>
      </w:r>
      <w:r w:rsidRPr="005D4C18">
        <w:rPr>
          <w:sz w:val="24"/>
          <w:szCs w:val="24"/>
        </w:rPr>
        <w:t>ting related activity.  That Service Provider stated that their systems</w:t>
      </w:r>
      <w:r w:rsidR="00DA52AC" w:rsidRPr="005D4C18">
        <w:rPr>
          <w:sz w:val="24"/>
          <w:szCs w:val="24"/>
        </w:rPr>
        <w:t xml:space="preserve"> need</w:t>
      </w:r>
      <w:r w:rsidRPr="005D4C18">
        <w:rPr>
          <w:sz w:val="24"/>
          <w:szCs w:val="24"/>
        </w:rPr>
        <w:t xml:space="preserve"> the positive</w:t>
      </w:r>
      <w:r w:rsidR="00DA52AC" w:rsidRPr="005D4C18">
        <w:rPr>
          <w:sz w:val="24"/>
          <w:szCs w:val="24"/>
        </w:rPr>
        <w:t xml:space="preserve"> LOA indication and </w:t>
      </w:r>
      <w:r w:rsidRPr="005D4C18">
        <w:rPr>
          <w:sz w:val="24"/>
          <w:szCs w:val="24"/>
        </w:rPr>
        <w:t xml:space="preserve">the </w:t>
      </w:r>
      <w:r w:rsidR="00DA52AC" w:rsidRPr="005D4C18">
        <w:rPr>
          <w:sz w:val="24"/>
          <w:szCs w:val="24"/>
        </w:rPr>
        <w:t xml:space="preserve">date of </w:t>
      </w:r>
      <w:r w:rsidRPr="005D4C18">
        <w:rPr>
          <w:sz w:val="24"/>
          <w:szCs w:val="24"/>
        </w:rPr>
        <w:t xml:space="preserve">the </w:t>
      </w:r>
      <w:r w:rsidR="00DA52AC" w:rsidRPr="005D4C18">
        <w:rPr>
          <w:sz w:val="24"/>
          <w:szCs w:val="24"/>
        </w:rPr>
        <w:t>LOA.</w:t>
      </w:r>
      <w:r w:rsidRPr="005D4C18">
        <w:rPr>
          <w:sz w:val="24"/>
          <w:szCs w:val="24"/>
        </w:rPr>
        <w:t xml:space="preserve">  </w:t>
      </w:r>
    </w:p>
    <w:p w14:paraId="7EE32A85" w14:textId="77777777" w:rsidR="005D4C18" w:rsidRDefault="005D4C18" w:rsidP="005D4C18">
      <w:pPr>
        <w:rPr>
          <w:sz w:val="24"/>
          <w:szCs w:val="24"/>
        </w:rPr>
      </w:pPr>
    </w:p>
    <w:p w14:paraId="6BE32BF2" w14:textId="77777777" w:rsidR="005D4C18" w:rsidRDefault="005D4C18" w:rsidP="005D4C18">
      <w:pPr>
        <w:numPr>
          <w:ilvl w:val="0"/>
          <w:numId w:val="43"/>
        </w:numPr>
        <w:rPr>
          <w:sz w:val="24"/>
          <w:szCs w:val="24"/>
        </w:rPr>
      </w:pPr>
      <w:r>
        <w:rPr>
          <w:sz w:val="24"/>
          <w:szCs w:val="24"/>
        </w:rPr>
        <w:t>A Service Provider stated that some providers</w:t>
      </w:r>
      <w:r w:rsidR="00DA52AC">
        <w:rPr>
          <w:sz w:val="24"/>
          <w:szCs w:val="24"/>
        </w:rPr>
        <w:t xml:space="preserve"> have </w:t>
      </w:r>
      <w:proofErr w:type="gramStart"/>
      <w:r w:rsidR="00DA52AC">
        <w:rPr>
          <w:sz w:val="24"/>
          <w:szCs w:val="24"/>
        </w:rPr>
        <w:t>alpha-numeric</w:t>
      </w:r>
      <w:proofErr w:type="gramEnd"/>
      <w:r w:rsidR="00DA52AC">
        <w:rPr>
          <w:sz w:val="24"/>
          <w:szCs w:val="24"/>
        </w:rPr>
        <w:t xml:space="preserve"> ANs that are not always on the billing statement.</w:t>
      </w:r>
    </w:p>
    <w:p w14:paraId="0519D808" w14:textId="77777777" w:rsidR="00001717" w:rsidRDefault="005D4C18" w:rsidP="00001717">
      <w:pPr>
        <w:numPr>
          <w:ilvl w:val="0"/>
          <w:numId w:val="43"/>
        </w:numPr>
        <w:rPr>
          <w:sz w:val="24"/>
          <w:szCs w:val="24"/>
        </w:rPr>
      </w:pPr>
      <w:r>
        <w:rPr>
          <w:sz w:val="24"/>
          <w:szCs w:val="24"/>
        </w:rPr>
        <w:t>Another Service Provider</w:t>
      </w:r>
      <w:r w:rsidR="00DA52AC">
        <w:rPr>
          <w:sz w:val="24"/>
          <w:szCs w:val="24"/>
        </w:rPr>
        <w:t xml:space="preserve"> asked if there </w:t>
      </w:r>
      <w:proofErr w:type="gramStart"/>
      <w:r w:rsidR="00DA52AC">
        <w:rPr>
          <w:sz w:val="24"/>
          <w:szCs w:val="24"/>
        </w:rPr>
        <w:t>was</w:t>
      </w:r>
      <w:proofErr w:type="gramEnd"/>
      <w:r w:rsidR="00DA52AC">
        <w:rPr>
          <w:sz w:val="24"/>
          <w:szCs w:val="24"/>
        </w:rPr>
        <w:t xml:space="preserve"> any recent FCC mandate</w:t>
      </w:r>
      <w:r>
        <w:rPr>
          <w:sz w:val="24"/>
          <w:szCs w:val="24"/>
        </w:rPr>
        <w:t>s stating that the</w:t>
      </w:r>
      <w:r w:rsidR="00DA52AC">
        <w:rPr>
          <w:sz w:val="24"/>
          <w:szCs w:val="24"/>
        </w:rPr>
        <w:t xml:space="preserve"> AN </w:t>
      </w:r>
      <w:r>
        <w:rPr>
          <w:sz w:val="24"/>
          <w:szCs w:val="24"/>
        </w:rPr>
        <w:t>cannot be</w:t>
      </w:r>
      <w:r w:rsidR="00001717">
        <w:rPr>
          <w:sz w:val="24"/>
          <w:szCs w:val="24"/>
        </w:rPr>
        <w:t xml:space="preserve"> a requirement for a</w:t>
      </w:r>
      <w:r w:rsidR="00DA52AC">
        <w:rPr>
          <w:sz w:val="24"/>
          <w:szCs w:val="24"/>
        </w:rPr>
        <w:t xml:space="preserve"> CSR</w:t>
      </w:r>
      <w:r w:rsidR="00001717">
        <w:rPr>
          <w:sz w:val="24"/>
          <w:szCs w:val="24"/>
        </w:rPr>
        <w:t xml:space="preserve"> request</w:t>
      </w:r>
      <w:r w:rsidR="00DA52AC">
        <w:rPr>
          <w:sz w:val="24"/>
          <w:szCs w:val="24"/>
        </w:rPr>
        <w:t xml:space="preserve">.  </w:t>
      </w:r>
      <w:proofErr w:type="gramStart"/>
      <w:r w:rsidR="00001717">
        <w:rPr>
          <w:sz w:val="24"/>
          <w:szCs w:val="24"/>
        </w:rPr>
        <w:t>A number of</w:t>
      </w:r>
      <w:proofErr w:type="gramEnd"/>
      <w:r w:rsidR="00001717">
        <w:rPr>
          <w:sz w:val="24"/>
          <w:szCs w:val="24"/>
        </w:rPr>
        <w:t xml:space="preserve"> participants responded no</w:t>
      </w:r>
      <w:r w:rsidR="00DA52AC">
        <w:rPr>
          <w:sz w:val="24"/>
          <w:szCs w:val="24"/>
        </w:rPr>
        <w:t>.</w:t>
      </w:r>
    </w:p>
    <w:p w14:paraId="4B815AC9" w14:textId="77777777" w:rsidR="00001717" w:rsidRDefault="00001717" w:rsidP="00001717">
      <w:pPr>
        <w:rPr>
          <w:sz w:val="24"/>
          <w:szCs w:val="24"/>
        </w:rPr>
      </w:pPr>
    </w:p>
    <w:p w14:paraId="3C84AD7B" w14:textId="77777777" w:rsidR="00DA52AC" w:rsidRDefault="00001717" w:rsidP="00001717">
      <w:pPr>
        <w:numPr>
          <w:ilvl w:val="0"/>
          <w:numId w:val="43"/>
        </w:numPr>
        <w:rPr>
          <w:sz w:val="24"/>
          <w:szCs w:val="24"/>
        </w:rPr>
      </w:pPr>
      <w:r>
        <w:rPr>
          <w:sz w:val="24"/>
          <w:szCs w:val="24"/>
        </w:rPr>
        <w:t>A Service Provider stated</w:t>
      </w:r>
      <w:r w:rsidR="00DA52AC">
        <w:rPr>
          <w:sz w:val="24"/>
          <w:szCs w:val="24"/>
        </w:rPr>
        <w:t xml:space="preserve"> that some providers set up every TN on an account as separate BTNs and require separate CSR requests.</w:t>
      </w:r>
    </w:p>
    <w:p w14:paraId="49002711" w14:textId="77777777" w:rsidR="00DA52AC" w:rsidRDefault="00DA52AC" w:rsidP="00DA52AC">
      <w:pPr>
        <w:rPr>
          <w:sz w:val="24"/>
          <w:szCs w:val="24"/>
        </w:rPr>
      </w:pPr>
    </w:p>
    <w:p w14:paraId="25E799C9" w14:textId="77777777" w:rsidR="00001717" w:rsidRPr="005D4C18" w:rsidRDefault="00001717" w:rsidP="00001717">
      <w:pPr>
        <w:numPr>
          <w:ilvl w:val="0"/>
          <w:numId w:val="43"/>
        </w:numPr>
        <w:rPr>
          <w:sz w:val="24"/>
          <w:szCs w:val="24"/>
        </w:rPr>
      </w:pPr>
      <w:r w:rsidRPr="005D4C18">
        <w:rPr>
          <w:color w:val="FF0000"/>
          <w:sz w:val="24"/>
          <w:szCs w:val="24"/>
        </w:rPr>
        <w:t>Gary Sacra</w:t>
      </w:r>
      <w:r w:rsidRPr="005D4C18">
        <w:rPr>
          <w:sz w:val="24"/>
          <w:szCs w:val="24"/>
        </w:rPr>
        <w:t xml:space="preserve">, Verizon, will discuss internally those additions, revisions, and questions raised on the June 14, </w:t>
      </w:r>
      <w:proofErr w:type="gramStart"/>
      <w:r w:rsidRPr="005D4C18">
        <w:rPr>
          <w:sz w:val="24"/>
          <w:szCs w:val="24"/>
        </w:rPr>
        <w:t>2011</w:t>
      </w:r>
      <w:proofErr w:type="gramEnd"/>
      <w:r w:rsidRPr="005D4C18">
        <w:rPr>
          <w:sz w:val="24"/>
          <w:szCs w:val="24"/>
        </w:rPr>
        <w:t xml:space="preserve"> full LNPA WG conference call regarding the attached proposed Best Practice on CSRs, and make any agreed-to changes for review and discussion at the July 2011 full LNPA WG meeting.  Those suggestions include:</w:t>
      </w:r>
    </w:p>
    <w:p w14:paraId="410368FE" w14:textId="77777777" w:rsidR="00001717" w:rsidRDefault="00001717" w:rsidP="00001717">
      <w:pPr>
        <w:pStyle w:val="BodyText"/>
        <w:numPr>
          <w:ilvl w:val="0"/>
          <w:numId w:val="44"/>
        </w:numPr>
      </w:pPr>
      <w:r w:rsidRPr="005D4C18">
        <w:rPr>
          <w:szCs w:val="24"/>
        </w:rPr>
        <w:lastRenderedPageBreak/>
        <w:t>Consider adding</w:t>
      </w:r>
      <w:r>
        <w:t xml:space="preserve"> another field such as any working TN associated with the account to increase verification,</w:t>
      </w:r>
    </w:p>
    <w:p w14:paraId="3ADFC239" w14:textId="77777777" w:rsidR="00001717" w:rsidRDefault="00001717" w:rsidP="00001717">
      <w:pPr>
        <w:pStyle w:val="BodyText"/>
        <w:numPr>
          <w:ilvl w:val="0"/>
          <w:numId w:val="44"/>
        </w:numPr>
      </w:pPr>
      <w:r>
        <w:t>Consider adding the date that authorization was obtained from the End User,</w:t>
      </w:r>
    </w:p>
    <w:p w14:paraId="352AD867" w14:textId="77777777" w:rsidR="00001717" w:rsidRDefault="00001717" w:rsidP="00001717">
      <w:pPr>
        <w:pStyle w:val="BodyText"/>
        <w:numPr>
          <w:ilvl w:val="0"/>
          <w:numId w:val="44"/>
        </w:numPr>
      </w:pPr>
      <w:r>
        <w:t>How would or should there be a distinction made between CSRs requested for porting purposes vs. CSRs requested for other purposes?</w:t>
      </w:r>
    </w:p>
    <w:p w14:paraId="47BCBD23" w14:textId="77777777" w:rsidR="00001717" w:rsidRDefault="00001717" w:rsidP="00DA52AC">
      <w:pPr>
        <w:rPr>
          <w:sz w:val="24"/>
          <w:szCs w:val="24"/>
        </w:rPr>
      </w:pPr>
    </w:p>
    <w:p w14:paraId="2EB0B9C3" w14:textId="77777777" w:rsidR="00DA52AC" w:rsidRPr="00DA52AC" w:rsidRDefault="00DA52AC" w:rsidP="00DA52AC">
      <w:pPr>
        <w:rPr>
          <w:b/>
          <w:sz w:val="24"/>
        </w:rPr>
      </w:pPr>
      <w:r w:rsidRPr="00DA52AC">
        <w:rPr>
          <w:sz w:val="24"/>
          <w:u w:val="single"/>
        </w:rPr>
        <w:t>2011 LNPA WG Meeting/Call Schedule – All</w:t>
      </w:r>
      <w:r>
        <w:rPr>
          <w:b/>
          <w:sz w:val="24"/>
        </w:rPr>
        <w:t>:</w:t>
      </w:r>
      <w:r w:rsidRPr="00DA52AC">
        <w:rPr>
          <w:b/>
          <w:sz w:val="24"/>
        </w:rPr>
        <w:t xml:space="preserve"> </w:t>
      </w:r>
    </w:p>
    <w:p w14:paraId="4CD343B5" w14:textId="77777777" w:rsidR="00DA52AC" w:rsidRDefault="00DA52AC" w:rsidP="00DA52AC">
      <w:pPr>
        <w:ind w:left="720"/>
        <w:rPr>
          <w:b/>
          <w:sz w:val="24"/>
        </w:rPr>
      </w:pPr>
    </w:p>
    <w:bookmarkStart w:id="13" w:name="_MON_1368963052"/>
    <w:bookmarkStart w:id="14" w:name="_MON_1370270499"/>
    <w:bookmarkEnd w:id="13"/>
    <w:bookmarkEnd w:id="14"/>
    <w:p w14:paraId="5FD956BC" w14:textId="77777777" w:rsidR="00DA52AC" w:rsidRDefault="00DA52AC" w:rsidP="00DA52AC">
      <w:pPr>
        <w:ind w:left="720"/>
        <w:rPr>
          <w:b/>
          <w:sz w:val="24"/>
        </w:rPr>
      </w:pPr>
      <w:r w:rsidRPr="005D6CD6">
        <w:rPr>
          <w:b/>
          <w:sz w:val="24"/>
        </w:rPr>
        <w:object w:dxaOrig="1536" w:dyaOrig="994" w14:anchorId="6433EE09">
          <v:shape id="_x0000_i1032" type="#_x0000_t75" style="width:77pt;height:49.5pt" o:ole="">
            <v:imagedata r:id="rId21" o:title=""/>
          </v:shape>
          <o:OLEObject Type="Embed" ProgID="Word.Document.8" ShapeID="_x0000_i1032" DrawAspect="Icon" ObjectID="_1748848123" r:id="rId22">
            <o:FieldCodes>\s</o:FieldCodes>
          </o:OLEObject>
        </w:object>
      </w:r>
    </w:p>
    <w:p w14:paraId="2FE15E4A" w14:textId="77777777" w:rsidR="00DA52AC" w:rsidRDefault="00DA52AC" w:rsidP="00DA52AC">
      <w:pPr>
        <w:rPr>
          <w:b/>
          <w:sz w:val="24"/>
        </w:rPr>
      </w:pPr>
    </w:p>
    <w:p w14:paraId="73EAF740" w14:textId="77777777" w:rsidR="00DA52AC" w:rsidRPr="00001717" w:rsidRDefault="00001717" w:rsidP="00DA52AC">
      <w:pPr>
        <w:numPr>
          <w:ilvl w:val="0"/>
          <w:numId w:val="38"/>
        </w:numPr>
        <w:rPr>
          <w:b/>
          <w:sz w:val="24"/>
        </w:rPr>
      </w:pPr>
      <w:r>
        <w:rPr>
          <w:sz w:val="24"/>
        </w:rPr>
        <w:t xml:space="preserve">The attached 2011 LNPA WG meeting and call schedule was </w:t>
      </w:r>
      <w:proofErr w:type="gramStart"/>
      <w:r>
        <w:rPr>
          <w:sz w:val="24"/>
        </w:rPr>
        <w:t>reviewed</w:t>
      </w:r>
      <w:proofErr w:type="gramEnd"/>
      <w:r>
        <w:rPr>
          <w:sz w:val="24"/>
        </w:rPr>
        <w:t xml:space="preserve"> and n</w:t>
      </w:r>
      <w:r w:rsidR="00DA52AC">
        <w:rPr>
          <w:sz w:val="24"/>
        </w:rPr>
        <w:t>o changes</w:t>
      </w:r>
      <w:r>
        <w:rPr>
          <w:sz w:val="24"/>
        </w:rPr>
        <w:t xml:space="preserve"> were made</w:t>
      </w:r>
      <w:r w:rsidR="00DA52AC">
        <w:rPr>
          <w:sz w:val="24"/>
        </w:rPr>
        <w:t>.</w:t>
      </w:r>
    </w:p>
    <w:p w14:paraId="181C3F33" w14:textId="77777777" w:rsidR="00001717" w:rsidRPr="00741B6A" w:rsidRDefault="00001717" w:rsidP="00001717">
      <w:pPr>
        <w:rPr>
          <w:b/>
          <w:sz w:val="24"/>
        </w:rPr>
      </w:pPr>
    </w:p>
    <w:p w14:paraId="0EB13F34" w14:textId="77777777" w:rsidR="00DA52AC" w:rsidRDefault="00001717" w:rsidP="00DA52AC">
      <w:pPr>
        <w:numPr>
          <w:ilvl w:val="0"/>
          <w:numId w:val="38"/>
        </w:numPr>
        <w:rPr>
          <w:b/>
          <w:sz w:val="24"/>
        </w:rPr>
      </w:pPr>
      <w:r>
        <w:rPr>
          <w:sz w:val="24"/>
        </w:rPr>
        <w:t>A discussion of the 2012 meeting and call schedule will be</w:t>
      </w:r>
      <w:r w:rsidR="00DA52AC">
        <w:rPr>
          <w:sz w:val="24"/>
        </w:rPr>
        <w:t xml:space="preserve"> on </w:t>
      </w:r>
      <w:r>
        <w:rPr>
          <w:sz w:val="24"/>
        </w:rPr>
        <w:t xml:space="preserve">the </w:t>
      </w:r>
      <w:r w:rsidR="00DA52AC">
        <w:rPr>
          <w:sz w:val="24"/>
        </w:rPr>
        <w:t>July</w:t>
      </w:r>
      <w:r>
        <w:rPr>
          <w:sz w:val="24"/>
        </w:rPr>
        <w:t xml:space="preserve"> 2011 LNPA WG meeting</w:t>
      </w:r>
      <w:r w:rsidR="00DA52AC">
        <w:rPr>
          <w:sz w:val="24"/>
        </w:rPr>
        <w:t xml:space="preserve"> agenda.</w:t>
      </w:r>
    </w:p>
    <w:p w14:paraId="40D25FCB" w14:textId="77777777" w:rsidR="00DA52AC" w:rsidRDefault="00DA52AC" w:rsidP="00DA52AC">
      <w:pPr>
        <w:rPr>
          <w:b/>
          <w:sz w:val="24"/>
        </w:rPr>
      </w:pPr>
    </w:p>
    <w:p w14:paraId="61B1C789" w14:textId="77777777" w:rsidR="00DA52AC" w:rsidRPr="00243FDE" w:rsidRDefault="00DA52AC" w:rsidP="00DA52AC">
      <w:pPr>
        <w:rPr>
          <w:b/>
          <w:sz w:val="24"/>
        </w:rPr>
      </w:pPr>
      <w:r w:rsidRPr="00243FDE">
        <w:rPr>
          <w:sz w:val="24"/>
          <w:u w:val="single"/>
        </w:rPr>
        <w:t>New Business – All</w:t>
      </w:r>
      <w:r w:rsidR="00243FDE">
        <w:rPr>
          <w:b/>
          <w:sz w:val="24"/>
        </w:rPr>
        <w:t>:</w:t>
      </w:r>
      <w:r w:rsidRPr="00243FDE">
        <w:rPr>
          <w:b/>
          <w:sz w:val="24"/>
        </w:rPr>
        <w:t xml:space="preserve"> </w:t>
      </w:r>
    </w:p>
    <w:p w14:paraId="7C40B5F9" w14:textId="77777777" w:rsidR="00DA52AC" w:rsidRDefault="00DA52AC" w:rsidP="00DA52AC">
      <w:pPr>
        <w:rPr>
          <w:b/>
          <w:sz w:val="24"/>
        </w:rPr>
      </w:pPr>
    </w:p>
    <w:p w14:paraId="5991FE2D" w14:textId="77777777" w:rsidR="00DA52AC" w:rsidRPr="00741B6A" w:rsidRDefault="00DA52AC" w:rsidP="00001717">
      <w:pPr>
        <w:numPr>
          <w:ilvl w:val="0"/>
          <w:numId w:val="45"/>
        </w:numPr>
        <w:rPr>
          <w:b/>
          <w:sz w:val="24"/>
        </w:rPr>
      </w:pPr>
      <w:r>
        <w:rPr>
          <w:sz w:val="24"/>
        </w:rPr>
        <w:t>Sue Tiffany</w:t>
      </w:r>
      <w:r w:rsidR="00001717">
        <w:rPr>
          <w:sz w:val="24"/>
        </w:rPr>
        <w:t xml:space="preserve">, Sprint </w:t>
      </w:r>
      <w:proofErr w:type="gramStart"/>
      <w:r w:rsidR="00001717">
        <w:rPr>
          <w:sz w:val="24"/>
        </w:rPr>
        <w:t>Nextel</w:t>
      </w:r>
      <w:proofErr w:type="gramEnd"/>
      <w:r w:rsidR="00001717">
        <w:rPr>
          <w:sz w:val="24"/>
        </w:rPr>
        <w:t xml:space="preserve"> and Chair of the NPAC Web Design Team,</w:t>
      </w:r>
      <w:r>
        <w:rPr>
          <w:sz w:val="24"/>
        </w:rPr>
        <w:t xml:space="preserve"> discussed the proposed changes to the Home Page of th</w:t>
      </w:r>
      <w:r w:rsidR="00001717">
        <w:rPr>
          <w:sz w:val="24"/>
        </w:rPr>
        <w:t>e new LNPA WG website.  Included will be</w:t>
      </w:r>
      <w:r>
        <w:rPr>
          <w:sz w:val="24"/>
        </w:rPr>
        <w:t>:</w:t>
      </w:r>
    </w:p>
    <w:p w14:paraId="50D0F3C4" w14:textId="77777777" w:rsidR="00DA52AC" w:rsidRPr="00741B6A" w:rsidRDefault="00001717" w:rsidP="00001717">
      <w:pPr>
        <w:numPr>
          <w:ilvl w:val="4"/>
          <w:numId w:val="35"/>
        </w:numPr>
        <w:rPr>
          <w:b/>
          <w:sz w:val="24"/>
        </w:rPr>
      </w:pPr>
      <w:r>
        <w:rPr>
          <w:sz w:val="24"/>
        </w:rPr>
        <w:t xml:space="preserve">The LNPA WG’s </w:t>
      </w:r>
      <w:r w:rsidR="00DA52AC">
        <w:rPr>
          <w:sz w:val="24"/>
        </w:rPr>
        <w:t>Mission Statement</w:t>
      </w:r>
      <w:r>
        <w:rPr>
          <w:sz w:val="24"/>
        </w:rPr>
        <w:t>,</w:t>
      </w:r>
    </w:p>
    <w:p w14:paraId="7B2483DC" w14:textId="77777777" w:rsidR="00DA52AC" w:rsidRPr="00741B6A" w:rsidRDefault="00DA52AC" w:rsidP="00001717">
      <w:pPr>
        <w:numPr>
          <w:ilvl w:val="4"/>
          <w:numId w:val="35"/>
        </w:numPr>
        <w:rPr>
          <w:b/>
          <w:sz w:val="24"/>
        </w:rPr>
      </w:pPr>
      <w:r>
        <w:rPr>
          <w:sz w:val="24"/>
        </w:rPr>
        <w:t>Co-Chair contact info</w:t>
      </w:r>
      <w:r w:rsidR="00001717">
        <w:rPr>
          <w:sz w:val="24"/>
        </w:rPr>
        <w:t>rmation,</w:t>
      </w:r>
    </w:p>
    <w:p w14:paraId="42E39113" w14:textId="77777777" w:rsidR="00DA52AC" w:rsidRPr="00741B6A" w:rsidRDefault="00001717" w:rsidP="00001717">
      <w:pPr>
        <w:numPr>
          <w:ilvl w:val="4"/>
          <w:numId w:val="35"/>
        </w:numPr>
        <w:rPr>
          <w:b/>
          <w:sz w:val="24"/>
        </w:rPr>
      </w:pPr>
      <w:r>
        <w:rPr>
          <w:sz w:val="24"/>
        </w:rPr>
        <w:t>A c</w:t>
      </w:r>
      <w:r w:rsidR="00DA52AC">
        <w:rPr>
          <w:sz w:val="24"/>
        </w:rPr>
        <w:t>alendar icon for industry meetings – NAPM, NANC, INC,</w:t>
      </w:r>
      <w:r>
        <w:rPr>
          <w:sz w:val="24"/>
        </w:rPr>
        <w:t xml:space="preserve"> etc., and</w:t>
      </w:r>
      <w:r w:rsidR="00DA52AC">
        <w:rPr>
          <w:sz w:val="24"/>
        </w:rPr>
        <w:t xml:space="preserve"> whatever </w:t>
      </w:r>
      <w:r>
        <w:rPr>
          <w:sz w:val="24"/>
        </w:rPr>
        <w:t xml:space="preserve">else </w:t>
      </w:r>
      <w:r w:rsidR="00DA52AC">
        <w:rPr>
          <w:sz w:val="24"/>
        </w:rPr>
        <w:t>we decide to include</w:t>
      </w:r>
      <w:r>
        <w:rPr>
          <w:sz w:val="24"/>
        </w:rPr>
        <w:t>,</w:t>
      </w:r>
    </w:p>
    <w:p w14:paraId="2F414D03" w14:textId="77777777" w:rsidR="00DA52AC" w:rsidRPr="00FE6AE5" w:rsidRDefault="00DA52AC" w:rsidP="00001717">
      <w:pPr>
        <w:numPr>
          <w:ilvl w:val="4"/>
          <w:numId w:val="35"/>
        </w:numPr>
        <w:rPr>
          <w:b/>
          <w:sz w:val="24"/>
        </w:rPr>
      </w:pPr>
      <w:r>
        <w:rPr>
          <w:sz w:val="24"/>
        </w:rPr>
        <w:t xml:space="preserve">LNPA WG meetings on </w:t>
      </w:r>
      <w:r w:rsidR="00001717">
        <w:rPr>
          <w:sz w:val="24"/>
        </w:rPr>
        <w:t xml:space="preserve">the </w:t>
      </w:r>
      <w:r>
        <w:rPr>
          <w:sz w:val="24"/>
        </w:rPr>
        <w:t>calendar would provide a link that takes you to the specific meeting agenda, logistics, minutes, action items</w:t>
      </w:r>
      <w:r w:rsidR="00001717">
        <w:rPr>
          <w:sz w:val="24"/>
        </w:rPr>
        <w:t>,</w:t>
      </w:r>
    </w:p>
    <w:p w14:paraId="77342E06" w14:textId="77777777" w:rsidR="00DA52AC" w:rsidRPr="00FE6AE5" w:rsidRDefault="00DA52AC" w:rsidP="00001717">
      <w:pPr>
        <w:numPr>
          <w:ilvl w:val="4"/>
          <w:numId w:val="35"/>
        </w:numPr>
        <w:rPr>
          <w:b/>
          <w:sz w:val="24"/>
        </w:rPr>
      </w:pPr>
      <w:r>
        <w:rPr>
          <w:sz w:val="24"/>
        </w:rPr>
        <w:t>B</w:t>
      </w:r>
      <w:r w:rsidR="00001717">
        <w:rPr>
          <w:sz w:val="24"/>
        </w:rPr>
        <w:t xml:space="preserve">est </w:t>
      </w:r>
      <w:r>
        <w:rPr>
          <w:sz w:val="24"/>
        </w:rPr>
        <w:t>P</w:t>
      </w:r>
      <w:r w:rsidR="00001717">
        <w:rPr>
          <w:sz w:val="24"/>
        </w:rPr>
        <w:t>ractice</w:t>
      </w:r>
      <w:r>
        <w:rPr>
          <w:sz w:val="24"/>
        </w:rPr>
        <w:t>s</w:t>
      </w:r>
      <w:r w:rsidR="00001717">
        <w:rPr>
          <w:sz w:val="24"/>
        </w:rPr>
        <w:t>,</w:t>
      </w:r>
    </w:p>
    <w:p w14:paraId="27D69664" w14:textId="77777777" w:rsidR="00DA52AC" w:rsidRPr="00FE6AE5" w:rsidRDefault="00DA52AC" w:rsidP="00001717">
      <w:pPr>
        <w:numPr>
          <w:ilvl w:val="4"/>
          <w:numId w:val="35"/>
        </w:numPr>
        <w:rPr>
          <w:b/>
          <w:sz w:val="24"/>
        </w:rPr>
      </w:pPr>
      <w:r>
        <w:rPr>
          <w:sz w:val="24"/>
        </w:rPr>
        <w:t>PIM process and issues</w:t>
      </w:r>
      <w:r w:rsidR="00001717">
        <w:rPr>
          <w:sz w:val="24"/>
        </w:rPr>
        <w:t>,</w:t>
      </w:r>
    </w:p>
    <w:p w14:paraId="6E5437B1" w14:textId="77777777" w:rsidR="00DA52AC" w:rsidRPr="00FE6AE5" w:rsidRDefault="00DA52AC" w:rsidP="00001717">
      <w:pPr>
        <w:numPr>
          <w:ilvl w:val="4"/>
          <w:numId w:val="35"/>
        </w:numPr>
        <w:rPr>
          <w:b/>
          <w:sz w:val="24"/>
        </w:rPr>
      </w:pPr>
      <w:r>
        <w:rPr>
          <w:sz w:val="24"/>
        </w:rPr>
        <w:t xml:space="preserve">NANC LNP </w:t>
      </w:r>
      <w:r w:rsidR="00001717">
        <w:rPr>
          <w:sz w:val="24"/>
        </w:rPr>
        <w:t xml:space="preserve">Provisioning </w:t>
      </w:r>
      <w:r>
        <w:rPr>
          <w:sz w:val="24"/>
        </w:rPr>
        <w:t>Flows</w:t>
      </w:r>
      <w:r w:rsidR="00001717">
        <w:rPr>
          <w:sz w:val="24"/>
        </w:rPr>
        <w:t>,</w:t>
      </w:r>
    </w:p>
    <w:p w14:paraId="2FE97870" w14:textId="77777777" w:rsidR="00DA52AC" w:rsidRPr="00FE6AE5" w:rsidRDefault="00001717" w:rsidP="00001717">
      <w:pPr>
        <w:numPr>
          <w:ilvl w:val="4"/>
          <w:numId w:val="35"/>
        </w:numPr>
        <w:rPr>
          <w:b/>
          <w:sz w:val="24"/>
        </w:rPr>
      </w:pPr>
      <w:r>
        <w:rPr>
          <w:sz w:val="24"/>
        </w:rPr>
        <w:t xml:space="preserve">NPAC </w:t>
      </w:r>
      <w:r w:rsidR="00DA52AC">
        <w:rPr>
          <w:sz w:val="24"/>
        </w:rPr>
        <w:t>Release documents and Change Orders</w:t>
      </w:r>
      <w:r>
        <w:rPr>
          <w:sz w:val="24"/>
        </w:rPr>
        <w:t>,</w:t>
      </w:r>
    </w:p>
    <w:p w14:paraId="2ABE3356" w14:textId="77777777" w:rsidR="00DA52AC" w:rsidRPr="00FE6AE5" w:rsidRDefault="00DA52AC" w:rsidP="00001717">
      <w:pPr>
        <w:numPr>
          <w:ilvl w:val="4"/>
          <w:numId w:val="35"/>
        </w:numPr>
        <w:rPr>
          <w:b/>
          <w:sz w:val="24"/>
        </w:rPr>
      </w:pPr>
      <w:r>
        <w:rPr>
          <w:sz w:val="24"/>
        </w:rPr>
        <w:t>FCC Porting Orders and related documents</w:t>
      </w:r>
      <w:r w:rsidR="00001717">
        <w:rPr>
          <w:sz w:val="24"/>
        </w:rPr>
        <w:t>,</w:t>
      </w:r>
    </w:p>
    <w:p w14:paraId="5DC42B21" w14:textId="77777777" w:rsidR="00DA52AC" w:rsidRPr="00FE6AE5" w:rsidRDefault="00DA52AC" w:rsidP="00001717">
      <w:pPr>
        <w:numPr>
          <w:ilvl w:val="4"/>
          <w:numId w:val="35"/>
        </w:numPr>
        <w:rPr>
          <w:b/>
          <w:sz w:val="24"/>
        </w:rPr>
      </w:pPr>
      <w:r>
        <w:rPr>
          <w:sz w:val="24"/>
        </w:rPr>
        <w:t>Links to other industry group websites</w:t>
      </w:r>
      <w:r w:rsidR="00001717">
        <w:rPr>
          <w:sz w:val="24"/>
        </w:rPr>
        <w:t>,</w:t>
      </w:r>
    </w:p>
    <w:p w14:paraId="49B7765E" w14:textId="77777777" w:rsidR="00DA52AC" w:rsidRPr="00FE6AE5" w:rsidRDefault="00DA52AC" w:rsidP="00001717">
      <w:pPr>
        <w:numPr>
          <w:ilvl w:val="4"/>
          <w:numId w:val="35"/>
        </w:numPr>
        <w:rPr>
          <w:b/>
          <w:sz w:val="24"/>
        </w:rPr>
      </w:pPr>
      <w:r>
        <w:rPr>
          <w:sz w:val="24"/>
        </w:rPr>
        <w:t>Historical documentation</w:t>
      </w:r>
      <w:r w:rsidR="00001717">
        <w:rPr>
          <w:sz w:val="24"/>
        </w:rPr>
        <w:t>.</w:t>
      </w:r>
    </w:p>
    <w:p w14:paraId="1E44C4C6" w14:textId="77777777" w:rsidR="00001717" w:rsidRDefault="00001717" w:rsidP="00001717">
      <w:pPr>
        <w:ind w:left="1800"/>
        <w:rPr>
          <w:b/>
          <w:sz w:val="24"/>
        </w:rPr>
      </w:pPr>
    </w:p>
    <w:p w14:paraId="4F3DA47D" w14:textId="77777777" w:rsidR="00001717" w:rsidRPr="00001717" w:rsidRDefault="00001717" w:rsidP="00001717">
      <w:pPr>
        <w:ind w:left="720" w:hanging="360"/>
        <w:rPr>
          <w:sz w:val="24"/>
        </w:rPr>
      </w:pPr>
      <w:r>
        <w:rPr>
          <w:sz w:val="24"/>
        </w:rPr>
        <w:t>This will be discussed in more detail at the July 2011 LNPA WG meeting.</w:t>
      </w:r>
    </w:p>
    <w:p w14:paraId="0ADC30F8" w14:textId="77777777" w:rsidR="00001717" w:rsidRPr="00001717" w:rsidRDefault="00001717" w:rsidP="00001717">
      <w:pPr>
        <w:ind w:left="1800"/>
        <w:rPr>
          <w:b/>
          <w:sz w:val="24"/>
        </w:rPr>
      </w:pPr>
    </w:p>
    <w:p w14:paraId="3C4F609A" w14:textId="77777777" w:rsidR="00BF110C" w:rsidRDefault="00001717" w:rsidP="00EA1B23">
      <w:pPr>
        <w:numPr>
          <w:ilvl w:val="0"/>
          <w:numId w:val="47"/>
        </w:numPr>
        <w:rPr>
          <w:b/>
          <w:sz w:val="24"/>
        </w:rPr>
      </w:pPr>
      <w:r>
        <w:rPr>
          <w:sz w:val="24"/>
        </w:rPr>
        <w:t>Gary Sacra, LNPA WG Co-Chair, advised the group that in the future, minutes and Action Items from the Architecture Planning Team (APT) and the full LNPA WG meetings will be distributed in separate documents and stored separately on the redesigned NPAC website.</w:t>
      </w:r>
    </w:p>
    <w:p w14:paraId="4C39CADD" w14:textId="77777777" w:rsidR="00CD6263" w:rsidRPr="00CD6263" w:rsidRDefault="00CD6263" w:rsidP="00CD6263">
      <w:pPr>
        <w:rPr>
          <w:b/>
          <w:sz w:val="24"/>
        </w:rPr>
      </w:pPr>
    </w:p>
    <w:p w14:paraId="60284EBC" w14:textId="77777777" w:rsidR="00EA1B23" w:rsidRPr="00BF110C" w:rsidRDefault="00243FDE" w:rsidP="00EA1B23">
      <w:pPr>
        <w:rPr>
          <w:b/>
          <w:i/>
          <w:sz w:val="24"/>
          <w:szCs w:val="24"/>
        </w:rPr>
      </w:pPr>
      <w:r>
        <w:rPr>
          <w:b/>
          <w:i/>
          <w:sz w:val="24"/>
          <w:szCs w:val="24"/>
        </w:rPr>
        <w:lastRenderedPageBreak/>
        <w:t>Next Meeting …July 12-13, 2011:  Location…</w:t>
      </w:r>
      <w:smartTag w:uri="urn:schemas-microsoft-com:office:smarttags" w:element="place">
        <w:smartTag w:uri="urn:schemas-microsoft-com:office:smarttags" w:element="City">
          <w:r>
            <w:rPr>
              <w:b/>
              <w:i/>
              <w:sz w:val="24"/>
              <w:szCs w:val="24"/>
            </w:rPr>
            <w:t>New Orleans</w:t>
          </w:r>
        </w:smartTag>
        <w:r>
          <w:rPr>
            <w:b/>
            <w:i/>
            <w:sz w:val="24"/>
            <w:szCs w:val="24"/>
          </w:rPr>
          <w:t xml:space="preserve">, </w:t>
        </w:r>
        <w:smartTag w:uri="urn:schemas-microsoft-com:office:smarttags" w:element="State">
          <w:r>
            <w:rPr>
              <w:b/>
              <w:i/>
              <w:sz w:val="24"/>
              <w:szCs w:val="24"/>
            </w:rPr>
            <w:t>Louisiana</w:t>
          </w:r>
        </w:smartTag>
      </w:smartTag>
    </w:p>
    <w:p w14:paraId="056162F5" w14:textId="77777777" w:rsidR="00EA1B23" w:rsidRPr="00001717" w:rsidRDefault="00EA1B23" w:rsidP="00AE26DD">
      <w:pPr>
        <w:rPr>
          <w:b/>
          <w:i/>
          <w:sz w:val="24"/>
          <w:szCs w:val="24"/>
        </w:rPr>
      </w:pPr>
      <w:r w:rsidRPr="00BF110C">
        <w:rPr>
          <w:b/>
          <w:i/>
          <w:sz w:val="24"/>
          <w:szCs w:val="24"/>
        </w:rPr>
        <w:t xml:space="preserve">Hosted by </w:t>
      </w:r>
      <w:bookmarkEnd w:id="1"/>
      <w:r w:rsidR="00243FDE">
        <w:rPr>
          <w:b/>
          <w:i/>
          <w:sz w:val="24"/>
          <w:szCs w:val="24"/>
        </w:rPr>
        <w:t>Neustar</w:t>
      </w:r>
    </w:p>
    <w:sectPr w:rsidR="00EA1B23" w:rsidRPr="00001717">
      <w:footerReference w:type="even" r:id="rId23"/>
      <w:footerReference w:type="default" r:id="rId24"/>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E05E7" w14:textId="77777777" w:rsidR="005F5B9E" w:rsidRDefault="005F5B9E">
      <w:r>
        <w:separator/>
      </w:r>
    </w:p>
  </w:endnote>
  <w:endnote w:type="continuationSeparator" w:id="0">
    <w:p w14:paraId="2311E190" w14:textId="77777777" w:rsidR="005F5B9E" w:rsidRDefault="005F5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7D3A6" w14:textId="77777777" w:rsidR="009E21F8" w:rsidRDefault="009E21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65F4FB1" w14:textId="77777777" w:rsidR="009E21F8" w:rsidRDefault="009E21F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FEBDE" w14:textId="77777777" w:rsidR="009E21F8" w:rsidRDefault="009E21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D3F89">
      <w:rPr>
        <w:rStyle w:val="PageNumber"/>
        <w:noProof/>
      </w:rPr>
      <w:t>1</w:t>
    </w:r>
    <w:r>
      <w:rPr>
        <w:rStyle w:val="PageNumber"/>
      </w:rPr>
      <w:fldChar w:fldCharType="end"/>
    </w:r>
  </w:p>
  <w:p w14:paraId="2D08522E" w14:textId="77777777" w:rsidR="009E21F8" w:rsidRDefault="009E21F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FC907" w14:textId="77777777" w:rsidR="005F5B9E" w:rsidRDefault="005F5B9E">
      <w:r>
        <w:separator/>
      </w:r>
    </w:p>
  </w:footnote>
  <w:footnote w:type="continuationSeparator" w:id="0">
    <w:p w14:paraId="6FBA3547" w14:textId="77777777" w:rsidR="005F5B9E" w:rsidRDefault="005F5B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006DF"/>
    <w:multiLevelType w:val="hybridMultilevel"/>
    <w:tmpl w:val="9B8E2788"/>
    <w:lvl w:ilvl="0" w:tplc="F8406976">
      <w:start w:val="1"/>
      <w:numFmt w:val="bullet"/>
      <w:lvlText w:val=""/>
      <w:lvlJc w:val="left"/>
      <w:pPr>
        <w:tabs>
          <w:tab w:val="num" w:pos="3960"/>
        </w:tabs>
        <w:ind w:left="3960" w:hanging="360"/>
      </w:pPr>
      <w:rPr>
        <w:rFonts w:ascii="Symbol" w:hAnsi="Symbol" w:hint="default"/>
        <w:color w:val="auto"/>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 w15:restartNumberingAfterBreak="0">
    <w:nsid w:val="02E07E79"/>
    <w:multiLevelType w:val="hybridMultilevel"/>
    <w:tmpl w:val="98A0CED6"/>
    <w:lvl w:ilvl="0" w:tplc="F840697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2" w15:restartNumberingAfterBreak="0">
    <w:nsid w:val="03EF23EB"/>
    <w:multiLevelType w:val="hybridMultilevel"/>
    <w:tmpl w:val="31863C78"/>
    <w:lvl w:ilvl="0" w:tplc="96943A7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3" w15:restartNumberingAfterBreak="0">
    <w:nsid w:val="097047E4"/>
    <w:multiLevelType w:val="hybridMultilevel"/>
    <w:tmpl w:val="89CA9D4C"/>
    <w:lvl w:ilvl="0" w:tplc="96943A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9CB6F80"/>
    <w:multiLevelType w:val="hybridMultilevel"/>
    <w:tmpl w:val="B5EC94B8"/>
    <w:lvl w:ilvl="0" w:tplc="F8406976">
      <w:start w:val="1"/>
      <w:numFmt w:val="bullet"/>
      <w:lvlText w:val=""/>
      <w:lvlJc w:val="left"/>
      <w:pPr>
        <w:tabs>
          <w:tab w:val="num" w:pos="3240"/>
        </w:tabs>
        <w:ind w:left="324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BEB2BFE"/>
    <w:multiLevelType w:val="multilevel"/>
    <w:tmpl w:val="F1723A2E"/>
    <w:lvl w:ilvl="0">
      <w:start w:val="1"/>
      <w:numFmt w:val="bullet"/>
      <w:lvlText w:val=""/>
      <w:lvlJc w:val="left"/>
      <w:pPr>
        <w:tabs>
          <w:tab w:val="num" w:pos="1080"/>
        </w:tabs>
        <w:ind w:left="1080" w:hanging="360"/>
      </w:pPr>
      <w:rPr>
        <w:rFonts w:ascii="Symbol" w:hAnsi="Symbol" w:hint="default"/>
        <w:color w:val="auto"/>
      </w:rPr>
    </w:lvl>
    <w:lvl w:ilvl="1">
      <w:start w:val="1"/>
      <w:numFmt w:val="bullet"/>
      <w:lvlText w:val="o"/>
      <w:lvlJc w:val="left"/>
      <w:pPr>
        <w:tabs>
          <w:tab w:val="num" w:pos="0"/>
        </w:tabs>
        <w:ind w:left="0" w:hanging="360"/>
      </w:pPr>
      <w:rPr>
        <w:rFonts w:ascii="Courier New" w:hAnsi="Courier New" w:cs="Courier New" w:hint="default"/>
      </w:rPr>
    </w:lvl>
    <w:lvl w:ilvl="2">
      <w:start w:val="1"/>
      <w:numFmt w:val="bullet"/>
      <w:lvlText w:val=""/>
      <w:lvlJc w:val="left"/>
      <w:pPr>
        <w:tabs>
          <w:tab w:val="num" w:pos="720"/>
        </w:tabs>
        <w:ind w:left="72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tabs>
          <w:tab w:val="num" w:pos="2160"/>
        </w:tabs>
        <w:ind w:left="2160" w:hanging="360"/>
      </w:pPr>
      <w:rPr>
        <w:rFonts w:ascii="Courier New" w:hAnsi="Courier New" w:cs="Courier New"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600"/>
        </w:tabs>
        <w:ind w:left="3600" w:hanging="360"/>
      </w:pPr>
      <w:rPr>
        <w:rFonts w:ascii="Symbol" w:hAnsi="Symbol" w:hint="default"/>
      </w:rPr>
    </w:lvl>
    <w:lvl w:ilvl="7">
      <w:start w:val="1"/>
      <w:numFmt w:val="bullet"/>
      <w:lvlText w:val="o"/>
      <w:lvlJc w:val="left"/>
      <w:pPr>
        <w:tabs>
          <w:tab w:val="num" w:pos="4320"/>
        </w:tabs>
        <w:ind w:left="4320" w:hanging="360"/>
      </w:pPr>
      <w:rPr>
        <w:rFonts w:ascii="Courier New" w:hAnsi="Courier New" w:cs="Courier New" w:hint="default"/>
      </w:rPr>
    </w:lvl>
    <w:lvl w:ilvl="8">
      <w:start w:val="1"/>
      <w:numFmt w:val="bullet"/>
      <w:lvlText w:val=""/>
      <w:lvlJc w:val="left"/>
      <w:pPr>
        <w:tabs>
          <w:tab w:val="num" w:pos="5040"/>
        </w:tabs>
        <w:ind w:left="5040" w:hanging="360"/>
      </w:pPr>
      <w:rPr>
        <w:rFonts w:ascii="Wingdings" w:hAnsi="Wingdings" w:hint="default"/>
      </w:rPr>
    </w:lvl>
  </w:abstractNum>
  <w:abstractNum w:abstractNumId="6" w15:restartNumberingAfterBreak="0">
    <w:nsid w:val="1DCD0810"/>
    <w:multiLevelType w:val="hybridMultilevel"/>
    <w:tmpl w:val="E0E69046"/>
    <w:lvl w:ilvl="0" w:tplc="F8406976">
      <w:start w:val="1"/>
      <w:numFmt w:val="bullet"/>
      <w:lvlText w:val=""/>
      <w:lvlJc w:val="left"/>
      <w:pPr>
        <w:tabs>
          <w:tab w:val="num" w:pos="3960"/>
        </w:tabs>
        <w:ind w:left="3960" w:hanging="360"/>
      </w:pPr>
      <w:rPr>
        <w:rFonts w:ascii="Symbol" w:hAnsi="Symbol" w:hint="default"/>
        <w:color w:val="auto"/>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7" w15:restartNumberingAfterBreak="0">
    <w:nsid w:val="1E107163"/>
    <w:multiLevelType w:val="hybridMultilevel"/>
    <w:tmpl w:val="46F82240"/>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8" w15:restartNumberingAfterBreak="0">
    <w:nsid w:val="1F0652DE"/>
    <w:multiLevelType w:val="hybridMultilevel"/>
    <w:tmpl w:val="8D0A4F86"/>
    <w:lvl w:ilvl="0" w:tplc="9B22DE0C">
      <w:start w:val="1"/>
      <w:numFmt w:val="bullet"/>
      <w:lvlText w:val="o"/>
      <w:lvlJc w:val="left"/>
      <w:pPr>
        <w:tabs>
          <w:tab w:val="num" w:pos="360"/>
        </w:tabs>
        <w:ind w:left="360" w:hanging="360"/>
      </w:pPr>
      <w:rPr>
        <w:rFonts w:ascii="Courier New" w:hAnsi="Courier New"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9" w15:restartNumberingAfterBreak="0">
    <w:nsid w:val="230D6247"/>
    <w:multiLevelType w:val="hybridMultilevel"/>
    <w:tmpl w:val="EE1E72CA"/>
    <w:lvl w:ilvl="0" w:tplc="F840697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10" w15:restartNumberingAfterBreak="0">
    <w:nsid w:val="233A25B3"/>
    <w:multiLevelType w:val="hybridMultilevel"/>
    <w:tmpl w:val="F64681E8"/>
    <w:lvl w:ilvl="0" w:tplc="F840697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11" w15:restartNumberingAfterBreak="0">
    <w:nsid w:val="2A315485"/>
    <w:multiLevelType w:val="hybridMultilevel"/>
    <w:tmpl w:val="BC0004DE"/>
    <w:lvl w:ilvl="0" w:tplc="96943A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1160"/>
        </w:tabs>
        <w:ind w:left="11160" w:hanging="360"/>
      </w:pPr>
      <w:rPr>
        <w:rFonts w:ascii="Courier New" w:hAnsi="Courier New" w:cs="Courier New" w:hint="default"/>
      </w:rPr>
    </w:lvl>
    <w:lvl w:ilvl="2" w:tplc="04090005" w:tentative="1">
      <w:start w:val="1"/>
      <w:numFmt w:val="bullet"/>
      <w:lvlText w:val=""/>
      <w:lvlJc w:val="left"/>
      <w:pPr>
        <w:tabs>
          <w:tab w:val="num" w:pos="11880"/>
        </w:tabs>
        <w:ind w:left="11880" w:hanging="360"/>
      </w:pPr>
      <w:rPr>
        <w:rFonts w:ascii="Wingdings" w:hAnsi="Wingdings" w:hint="default"/>
      </w:rPr>
    </w:lvl>
    <w:lvl w:ilvl="3" w:tplc="04090001" w:tentative="1">
      <w:start w:val="1"/>
      <w:numFmt w:val="bullet"/>
      <w:lvlText w:val=""/>
      <w:lvlJc w:val="left"/>
      <w:pPr>
        <w:tabs>
          <w:tab w:val="num" w:pos="12600"/>
        </w:tabs>
        <w:ind w:left="12600" w:hanging="360"/>
      </w:pPr>
      <w:rPr>
        <w:rFonts w:ascii="Symbol" w:hAnsi="Symbol" w:hint="default"/>
      </w:rPr>
    </w:lvl>
    <w:lvl w:ilvl="4" w:tplc="04090003" w:tentative="1">
      <w:start w:val="1"/>
      <w:numFmt w:val="bullet"/>
      <w:lvlText w:val="o"/>
      <w:lvlJc w:val="left"/>
      <w:pPr>
        <w:tabs>
          <w:tab w:val="num" w:pos="13320"/>
        </w:tabs>
        <w:ind w:left="13320" w:hanging="360"/>
      </w:pPr>
      <w:rPr>
        <w:rFonts w:ascii="Courier New" w:hAnsi="Courier New" w:cs="Courier New" w:hint="default"/>
      </w:rPr>
    </w:lvl>
    <w:lvl w:ilvl="5" w:tplc="04090005" w:tentative="1">
      <w:start w:val="1"/>
      <w:numFmt w:val="bullet"/>
      <w:lvlText w:val=""/>
      <w:lvlJc w:val="left"/>
      <w:pPr>
        <w:tabs>
          <w:tab w:val="num" w:pos="14040"/>
        </w:tabs>
        <w:ind w:left="14040" w:hanging="360"/>
      </w:pPr>
      <w:rPr>
        <w:rFonts w:ascii="Wingdings" w:hAnsi="Wingdings" w:hint="default"/>
      </w:rPr>
    </w:lvl>
    <w:lvl w:ilvl="6" w:tplc="04090001" w:tentative="1">
      <w:start w:val="1"/>
      <w:numFmt w:val="bullet"/>
      <w:lvlText w:val=""/>
      <w:lvlJc w:val="left"/>
      <w:pPr>
        <w:tabs>
          <w:tab w:val="num" w:pos="14760"/>
        </w:tabs>
        <w:ind w:left="14760" w:hanging="360"/>
      </w:pPr>
      <w:rPr>
        <w:rFonts w:ascii="Symbol" w:hAnsi="Symbol" w:hint="default"/>
      </w:rPr>
    </w:lvl>
    <w:lvl w:ilvl="7" w:tplc="04090003" w:tentative="1">
      <w:start w:val="1"/>
      <w:numFmt w:val="bullet"/>
      <w:lvlText w:val="o"/>
      <w:lvlJc w:val="left"/>
      <w:pPr>
        <w:tabs>
          <w:tab w:val="num" w:pos="15480"/>
        </w:tabs>
        <w:ind w:left="15480" w:hanging="360"/>
      </w:pPr>
      <w:rPr>
        <w:rFonts w:ascii="Courier New" w:hAnsi="Courier New" w:cs="Courier New" w:hint="default"/>
      </w:rPr>
    </w:lvl>
    <w:lvl w:ilvl="8" w:tplc="04090005" w:tentative="1">
      <w:start w:val="1"/>
      <w:numFmt w:val="bullet"/>
      <w:lvlText w:val=""/>
      <w:lvlJc w:val="left"/>
      <w:pPr>
        <w:tabs>
          <w:tab w:val="num" w:pos="16200"/>
        </w:tabs>
        <w:ind w:left="16200" w:hanging="360"/>
      </w:pPr>
      <w:rPr>
        <w:rFonts w:ascii="Wingdings" w:hAnsi="Wingdings" w:hint="default"/>
      </w:rPr>
    </w:lvl>
  </w:abstractNum>
  <w:abstractNum w:abstractNumId="12" w15:restartNumberingAfterBreak="0">
    <w:nsid w:val="311C2D98"/>
    <w:multiLevelType w:val="multilevel"/>
    <w:tmpl w:val="AC060DE2"/>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360"/>
        </w:tabs>
        <w:ind w:left="360" w:hanging="360"/>
      </w:pPr>
      <w:rPr>
        <w:rFonts w:ascii="Wingdings" w:hAnsi="Wingdings" w:hint="default"/>
      </w:rPr>
    </w:lvl>
    <w:lvl w:ilvl="3">
      <w:start w:val="1"/>
      <w:numFmt w:val="bullet"/>
      <w:lvlText w:val=""/>
      <w:lvlJc w:val="left"/>
      <w:pPr>
        <w:tabs>
          <w:tab w:val="num" w:pos="1080"/>
        </w:tabs>
        <w:ind w:left="1080" w:hanging="360"/>
      </w:pPr>
      <w:rPr>
        <w:rFonts w:ascii="Symbol" w:hAnsi="Symbol" w:hint="default"/>
      </w:rPr>
    </w:lvl>
    <w:lvl w:ilvl="4">
      <w:start w:val="1"/>
      <w:numFmt w:val="bullet"/>
      <w:lvlText w:val="o"/>
      <w:lvlJc w:val="left"/>
      <w:pPr>
        <w:tabs>
          <w:tab w:val="num" w:pos="1800"/>
        </w:tabs>
        <w:ind w:left="1800" w:hanging="360"/>
      </w:pPr>
      <w:rPr>
        <w:rFonts w:ascii="Courier New" w:hAnsi="Courier New" w:cs="Courier New"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3240"/>
        </w:tabs>
        <w:ind w:left="3240" w:hanging="360"/>
      </w:pPr>
      <w:rPr>
        <w:rFonts w:ascii="Symbol" w:hAnsi="Symbol" w:hint="default"/>
      </w:rPr>
    </w:lvl>
    <w:lvl w:ilvl="7">
      <w:start w:val="1"/>
      <w:numFmt w:val="bullet"/>
      <w:lvlText w:val="o"/>
      <w:lvlJc w:val="left"/>
      <w:pPr>
        <w:tabs>
          <w:tab w:val="num" w:pos="3960"/>
        </w:tabs>
        <w:ind w:left="3960" w:hanging="360"/>
      </w:pPr>
      <w:rPr>
        <w:rFonts w:ascii="Courier New" w:hAnsi="Courier New" w:cs="Courier New" w:hint="default"/>
      </w:rPr>
    </w:lvl>
    <w:lvl w:ilvl="8">
      <w:start w:val="1"/>
      <w:numFmt w:val="bullet"/>
      <w:lvlText w:val=""/>
      <w:lvlJc w:val="left"/>
      <w:pPr>
        <w:tabs>
          <w:tab w:val="num" w:pos="4680"/>
        </w:tabs>
        <w:ind w:left="4680" w:hanging="360"/>
      </w:pPr>
      <w:rPr>
        <w:rFonts w:ascii="Wingdings" w:hAnsi="Wingdings" w:hint="default"/>
      </w:rPr>
    </w:lvl>
  </w:abstractNum>
  <w:abstractNum w:abstractNumId="13" w15:restartNumberingAfterBreak="0">
    <w:nsid w:val="32B5044C"/>
    <w:multiLevelType w:val="multilevel"/>
    <w:tmpl w:val="F2147C7C"/>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360"/>
        </w:tabs>
        <w:ind w:left="360" w:hanging="360"/>
      </w:pPr>
      <w:rPr>
        <w:rFonts w:ascii="Wingdings" w:hAnsi="Wingdings" w:hint="default"/>
      </w:rPr>
    </w:lvl>
    <w:lvl w:ilvl="3">
      <w:start w:val="1"/>
      <w:numFmt w:val="bullet"/>
      <w:lvlText w:val=""/>
      <w:lvlJc w:val="left"/>
      <w:pPr>
        <w:tabs>
          <w:tab w:val="num" w:pos="1080"/>
        </w:tabs>
        <w:ind w:left="1080" w:hanging="360"/>
      </w:pPr>
      <w:rPr>
        <w:rFonts w:ascii="Symbol" w:hAnsi="Symbol" w:hint="default"/>
      </w:rPr>
    </w:lvl>
    <w:lvl w:ilvl="4">
      <w:start w:val="1"/>
      <w:numFmt w:val="bullet"/>
      <w:lvlText w:val="o"/>
      <w:lvlJc w:val="left"/>
      <w:pPr>
        <w:tabs>
          <w:tab w:val="num" w:pos="1800"/>
        </w:tabs>
        <w:ind w:left="1800" w:hanging="360"/>
      </w:pPr>
      <w:rPr>
        <w:rFonts w:ascii="Courier New" w:hAnsi="Courier New" w:cs="Courier New"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3240"/>
        </w:tabs>
        <w:ind w:left="3240" w:hanging="360"/>
      </w:pPr>
      <w:rPr>
        <w:rFonts w:ascii="Symbol" w:hAnsi="Symbol" w:hint="default"/>
      </w:rPr>
    </w:lvl>
    <w:lvl w:ilvl="7">
      <w:start w:val="1"/>
      <w:numFmt w:val="bullet"/>
      <w:lvlText w:val="o"/>
      <w:lvlJc w:val="left"/>
      <w:pPr>
        <w:tabs>
          <w:tab w:val="num" w:pos="3960"/>
        </w:tabs>
        <w:ind w:left="3960" w:hanging="360"/>
      </w:pPr>
      <w:rPr>
        <w:rFonts w:ascii="Courier New" w:hAnsi="Courier New" w:cs="Courier New" w:hint="default"/>
      </w:rPr>
    </w:lvl>
    <w:lvl w:ilvl="8">
      <w:start w:val="1"/>
      <w:numFmt w:val="bullet"/>
      <w:lvlText w:val=""/>
      <w:lvlJc w:val="left"/>
      <w:pPr>
        <w:tabs>
          <w:tab w:val="num" w:pos="4680"/>
        </w:tabs>
        <w:ind w:left="4680" w:hanging="360"/>
      </w:pPr>
      <w:rPr>
        <w:rFonts w:ascii="Wingdings" w:hAnsi="Wingdings" w:hint="default"/>
      </w:rPr>
    </w:lvl>
  </w:abstractNum>
  <w:abstractNum w:abstractNumId="14" w15:restartNumberingAfterBreak="0">
    <w:nsid w:val="39B10BF4"/>
    <w:multiLevelType w:val="hybridMultilevel"/>
    <w:tmpl w:val="99863D8C"/>
    <w:lvl w:ilvl="0" w:tplc="F8406976">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0"/>
        </w:tabs>
        <w:ind w:left="0" w:hanging="360"/>
      </w:pPr>
      <w:rPr>
        <w:rFonts w:ascii="Wingdings" w:hAnsi="Wingdings" w:hint="default"/>
      </w:rPr>
    </w:lvl>
    <w:lvl w:ilvl="3" w:tplc="0409000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15" w15:restartNumberingAfterBreak="0">
    <w:nsid w:val="3A4E0869"/>
    <w:multiLevelType w:val="hybridMultilevel"/>
    <w:tmpl w:val="AC4C4CC6"/>
    <w:lvl w:ilvl="0" w:tplc="F840697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16" w15:restartNumberingAfterBreak="0">
    <w:nsid w:val="3AB15D06"/>
    <w:multiLevelType w:val="hybridMultilevel"/>
    <w:tmpl w:val="F2147C7C"/>
    <w:lvl w:ilvl="0" w:tplc="04090003">
      <w:start w:val="1"/>
      <w:numFmt w:val="bullet"/>
      <w:lvlText w:val="o"/>
      <w:lvlJc w:val="left"/>
      <w:pPr>
        <w:tabs>
          <w:tab w:val="num" w:pos="360"/>
        </w:tabs>
        <w:ind w:left="360" w:hanging="360"/>
      </w:pPr>
      <w:rPr>
        <w:rFonts w:ascii="Courier New" w:hAnsi="Courier New" w:cs="Courier New"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17" w15:restartNumberingAfterBreak="0">
    <w:nsid w:val="402509D9"/>
    <w:multiLevelType w:val="hybridMultilevel"/>
    <w:tmpl w:val="46081DB6"/>
    <w:lvl w:ilvl="0" w:tplc="AC42E2F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AC42E2FE">
      <w:start w:val="1"/>
      <w:numFmt w:val="bullet"/>
      <w:lvlText w:val=""/>
      <w:lvlJc w:val="left"/>
      <w:pPr>
        <w:tabs>
          <w:tab w:val="num" w:pos="2160"/>
        </w:tabs>
        <w:ind w:left="2160" w:hanging="360"/>
      </w:pPr>
      <w:rPr>
        <w:rFonts w:ascii="Symbol" w:hAnsi="Symbol" w:hint="default"/>
        <w:color w:val="auto"/>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3D2C9E"/>
    <w:multiLevelType w:val="hybridMultilevel"/>
    <w:tmpl w:val="AE3EFDD4"/>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9" w15:restartNumberingAfterBreak="0">
    <w:nsid w:val="422B2FAB"/>
    <w:multiLevelType w:val="hybridMultilevel"/>
    <w:tmpl w:val="F59AA3F6"/>
    <w:lvl w:ilvl="0" w:tplc="F8406976">
      <w:start w:val="1"/>
      <w:numFmt w:val="bullet"/>
      <w:lvlText w:val=""/>
      <w:lvlJc w:val="left"/>
      <w:pPr>
        <w:tabs>
          <w:tab w:val="num" w:pos="2520"/>
        </w:tabs>
        <w:ind w:left="25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557BD2"/>
    <w:multiLevelType w:val="hybridMultilevel"/>
    <w:tmpl w:val="D48230E4"/>
    <w:lvl w:ilvl="0" w:tplc="F840697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21" w15:restartNumberingAfterBreak="0">
    <w:nsid w:val="470B3666"/>
    <w:multiLevelType w:val="hybridMultilevel"/>
    <w:tmpl w:val="F98AB614"/>
    <w:lvl w:ilvl="0" w:tplc="96943A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1160"/>
        </w:tabs>
        <w:ind w:left="11160" w:hanging="360"/>
      </w:pPr>
      <w:rPr>
        <w:rFonts w:ascii="Courier New" w:hAnsi="Courier New" w:cs="Courier New" w:hint="default"/>
      </w:rPr>
    </w:lvl>
    <w:lvl w:ilvl="2" w:tplc="04090005" w:tentative="1">
      <w:start w:val="1"/>
      <w:numFmt w:val="bullet"/>
      <w:lvlText w:val=""/>
      <w:lvlJc w:val="left"/>
      <w:pPr>
        <w:tabs>
          <w:tab w:val="num" w:pos="11880"/>
        </w:tabs>
        <w:ind w:left="11880" w:hanging="360"/>
      </w:pPr>
      <w:rPr>
        <w:rFonts w:ascii="Wingdings" w:hAnsi="Wingdings" w:hint="default"/>
      </w:rPr>
    </w:lvl>
    <w:lvl w:ilvl="3" w:tplc="04090001" w:tentative="1">
      <w:start w:val="1"/>
      <w:numFmt w:val="bullet"/>
      <w:lvlText w:val=""/>
      <w:lvlJc w:val="left"/>
      <w:pPr>
        <w:tabs>
          <w:tab w:val="num" w:pos="12600"/>
        </w:tabs>
        <w:ind w:left="12600" w:hanging="360"/>
      </w:pPr>
      <w:rPr>
        <w:rFonts w:ascii="Symbol" w:hAnsi="Symbol" w:hint="default"/>
      </w:rPr>
    </w:lvl>
    <w:lvl w:ilvl="4" w:tplc="04090003" w:tentative="1">
      <w:start w:val="1"/>
      <w:numFmt w:val="bullet"/>
      <w:lvlText w:val="o"/>
      <w:lvlJc w:val="left"/>
      <w:pPr>
        <w:tabs>
          <w:tab w:val="num" w:pos="13320"/>
        </w:tabs>
        <w:ind w:left="13320" w:hanging="360"/>
      </w:pPr>
      <w:rPr>
        <w:rFonts w:ascii="Courier New" w:hAnsi="Courier New" w:cs="Courier New" w:hint="default"/>
      </w:rPr>
    </w:lvl>
    <w:lvl w:ilvl="5" w:tplc="04090005" w:tentative="1">
      <w:start w:val="1"/>
      <w:numFmt w:val="bullet"/>
      <w:lvlText w:val=""/>
      <w:lvlJc w:val="left"/>
      <w:pPr>
        <w:tabs>
          <w:tab w:val="num" w:pos="14040"/>
        </w:tabs>
        <w:ind w:left="14040" w:hanging="360"/>
      </w:pPr>
      <w:rPr>
        <w:rFonts w:ascii="Wingdings" w:hAnsi="Wingdings" w:hint="default"/>
      </w:rPr>
    </w:lvl>
    <w:lvl w:ilvl="6" w:tplc="04090001" w:tentative="1">
      <w:start w:val="1"/>
      <w:numFmt w:val="bullet"/>
      <w:lvlText w:val=""/>
      <w:lvlJc w:val="left"/>
      <w:pPr>
        <w:tabs>
          <w:tab w:val="num" w:pos="14760"/>
        </w:tabs>
        <w:ind w:left="14760" w:hanging="360"/>
      </w:pPr>
      <w:rPr>
        <w:rFonts w:ascii="Symbol" w:hAnsi="Symbol" w:hint="default"/>
      </w:rPr>
    </w:lvl>
    <w:lvl w:ilvl="7" w:tplc="04090003" w:tentative="1">
      <w:start w:val="1"/>
      <w:numFmt w:val="bullet"/>
      <w:lvlText w:val="o"/>
      <w:lvlJc w:val="left"/>
      <w:pPr>
        <w:tabs>
          <w:tab w:val="num" w:pos="15480"/>
        </w:tabs>
        <w:ind w:left="15480" w:hanging="360"/>
      </w:pPr>
      <w:rPr>
        <w:rFonts w:ascii="Courier New" w:hAnsi="Courier New" w:cs="Courier New" w:hint="default"/>
      </w:rPr>
    </w:lvl>
    <w:lvl w:ilvl="8" w:tplc="04090005" w:tentative="1">
      <w:start w:val="1"/>
      <w:numFmt w:val="bullet"/>
      <w:lvlText w:val=""/>
      <w:lvlJc w:val="left"/>
      <w:pPr>
        <w:tabs>
          <w:tab w:val="num" w:pos="16200"/>
        </w:tabs>
        <w:ind w:left="16200" w:hanging="360"/>
      </w:pPr>
      <w:rPr>
        <w:rFonts w:ascii="Wingdings" w:hAnsi="Wingdings" w:hint="default"/>
      </w:rPr>
    </w:lvl>
  </w:abstractNum>
  <w:abstractNum w:abstractNumId="22" w15:restartNumberingAfterBreak="0">
    <w:nsid w:val="4D131F3E"/>
    <w:multiLevelType w:val="hybridMultilevel"/>
    <w:tmpl w:val="7A3CBD80"/>
    <w:lvl w:ilvl="0" w:tplc="F8406976">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start w:val="1"/>
      <w:numFmt w:val="bullet"/>
      <w:lvlText w:val=""/>
      <w:lvlJc w:val="left"/>
      <w:pPr>
        <w:tabs>
          <w:tab w:val="num" w:pos="1440"/>
        </w:tabs>
        <w:ind w:left="1440" w:hanging="360"/>
      </w:pPr>
      <w:rPr>
        <w:rFonts w:ascii="Symbol" w:hAnsi="Symbol" w:hint="default"/>
      </w:rPr>
    </w:lvl>
    <w:lvl w:ilvl="4" w:tplc="04090003">
      <w:start w:val="1"/>
      <w:numFmt w:val="bullet"/>
      <w:lvlText w:val="o"/>
      <w:lvlJc w:val="left"/>
      <w:pPr>
        <w:tabs>
          <w:tab w:val="num" w:pos="2160"/>
        </w:tabs>
        <w:ind w:left="2160" w:hanging="360"/>
      </w:pPr>
      <w:rPr>
        <w:rFonts w:ascii="Courier New" w:hAnsi="Courier New" w:cs="Courier New" w:hint="default"/>
      </w:rPr>
    </w:lvl>
    <w:lvl w:ilvl="5" w:tplc="04090005">
      <w:start w:val="1"/>
      <w:numFmt w:val="bullet"/>
      <w:lvlText w:val=""/>
      <w:lvlJc w:val="left"/>
      <w:pPr>
        <w:tabs>
          <w:tab w:val="num" w:pos="2880"/>
        </w:tabs>
        <w:ind w:left="2880" w:hanging="360"/>
      </w:pPr>
      <w:rPr>
        <w:rFonts w:ascii="Wingdings" w:hAnsi="Wingdings" w:hint="default"/>
      </w:rPr>
    </w:lvl>
    <w:lvl w:ilvl="6" w:tplc="0409000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3" w15:restartNumberingAfterBreak="0">
    <w:nsid w:val="52624E35"/>
    <w:multiLevelType w:val="hybridMultilevel"/>
    <w:tmpl w:val="D5049CB4"/>
    <w:lvl w:ilvl="0" w:tplc="96943A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1160"/>
        </w:tabs>
        <w:ind w:left="11160" w:hanging="360"/>
      </w:pPr>
      <w:rPr>
        <w:rFonts w:ascii="Courier New" w:hAnsi="Courier New" w:cs="Courier New" w:hint="default"/>
      </w:rPr>
    </w:lvl>
    <w:lvl w:ilvl="2" w:tplc="04090005" w:tentative="1">
      <w:start w:val="1"/>
      <w:numFmt w:val="bullet"/>
      <w:lvlText w:val=""/>
      <w:lvlJc w:val="left"/>
      <w:pPr>
        <w:tabs>
          <w:tab w:val="num" w:pos="11880"/>
        </w:tabs>
        <w:ind w:left="11880" w:hanging="360"/>
      </w:pPr>
      <w:rPr>
        <w:rFonts w:ascii="Wingdings" w:hAnsi="Wingdings" w:hint="default"/>
      </w:rPr>
    </w:lvl>
    <w:lvl w:ilvl="3" w:tplc="04090001" w:tentative="1">
      <w:start w:val="1"/>
      <w:numFmt w:val="bullet"/>
      <w:lvlText w:val=""/>
      <w:lvlJc w:val="left"/>
      <w:pPr>
        <w:tabs>
          <w:tab w:val="num" w:pos="12600"/>
        </w:tabs>
        <w:ind w:left="12600" w:hanging="360"/>
      </w:pPr>
      <w:rPr>
        <w:rFonts w:ascii="Symbol" w:hAnsi="Symbol" w:hint="default"/>
      </w:rPr>
    </w:lvl>
    <w:lvl w:ilvl="4" w:tplc="04090003" w:tentative="1">
      <w:start w:val="1"/>
      <w:numFmt w:val="bullet"/>
      <w:lvlText w:val="o"/>
      <w:lvlJc w:val="left"/>
      <w:pPr>
        <w:tabs>
          <w:tab w:val="num" w:pos="13320"/>
        </w:tabs>
        <w:ind w:left="13320" w:hanging="360"/>
      </w:pPr>
      <w:rPr>
        <w:rFonts w:ascii="Courier New" w:hAnsi="Courier New" w:cs="Courier New" w:hint="default"/>
      </w:rPr>
    </w:lvl>
    <w:lvl w:ilvl="5" w:tplc="04090005" w:tentative="1">
      <w:start w:val="1"/>
      <w:numFmt w:val="bullet"/>
      <w:lvlText w:val=""/>
      <w:lvlJc w:val="left"/>
      <w:pPr>
        <w:tabs>
          <w:tab w:val="num" w:pos="14040"/>
        </w:tabs>
        <w:ind w:left="14040" w:hanging="360"/>
      </w:pPr>
      <w:rPr>
        <w:rFonts w:ascii="Wingdings" w:hAnsi="Wingdings" w:hint="default"/>
      </w:rPr>
    </w:lvl>
    <w:lvl w:ilvl="6" w:tplc="04090001" w:tentative="1">
      <w:start w:val="1"/>
      <w:numFmt w:val="bullet"/>
      <w:lvlText w:val=""/>
      <w:lvlJc w:val="left"/>
      <w:pPr>
        <w:tabs>
          <w:tab w:val="num" w:pos="14760"/>
        </w:tabs>
        <w:ind w:left="14760" w:hanging="360"/>
      </w:pPr>
      <w:rPr>
        <w:rFonts w:ascii="Symbol" w:hAnsi="Symbol" w:hint="default"/>
      </w:rPr>
    </w:lvl>
    <w:lvl w:ilvl="7" w:tplc="04090003" w:tentative="1">
      <w:start w:val="1"/>
      <w:numFmt w:val="bullet"/>
      <w:lvlText w:val="o"/>
      <w:lvlJc w:val="left"/>
      <w:pPr>
        <w:tabs>
          <w:tab w:val="num" w:pos="15480"/>
        </w:tabs>
        <w:ind w:left="15480" w:hanging="360"/>
      </w:pPr>
      <w:rPr>
        <w:rFonts w:ascii="Courier New" w:hAnsi="Courier New" w:cs="Courier New" w:hint="default"/>
      </w:rPr>
    </w:lvl>
    <w:lvl w:ilvl="8" w:tplc="04090005" w:tentative="1">
      <w:start w:val="1"/>
      <w:numFmt w:val="bullet"/>
      <w:lvlText w:val=""/>
      <w:lvlJc w:val="left"/>
      <w:pPr>
        <w:tabs>
          <w:tab w:val="num" w:pos="16200"/>
        </w:tabs>
        <w:ind w:left="16200" w:hanging="360"/>
      </w:pPr>
      <w:rPr>
        <w:rFonts w:ascii="Wingdings" w:hAnsi="Wingdings" w:hint="default"/>
      </w:rPr>
    </w:lvl>
  </w:abstractNum>
  <w:abstractNum w:abstractNumId="24" w15:restartNumberingAfterBreak="0">
    <w:nsid w:val="52863753"/>
    <w:multiLevelType w:val="hybridMultilevel"/>
    <w:tmpl w:val="F4CE0EC0"/>
    <w:lvl w:ilvl="0" w:tplc="96943A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25" w15:restartNumberingAfterBreak="0">
    <w:nsid w:val="53552004"/>
    <w:multiLevelType w:val="multilevel"/>
    <w:tmpl w:val="4EF2F97C"/>
    <w:lvl w:ilvl="0">
      <w:start w:val="1"/>
      <w:numFmt w:val="bullet"/>
      <w:lvlText w:val="o"/>
      <w:lvlJc w:val="left"/>
      <w:pPr>
        <w:tabs>
          <w:tab w:val="num" w:pos="1080"/>
        </w:tabs>
        <w:ind w:left="1080" w:hanging="360"/>
      </w:pPr>
      <w:rPr>
        <w:rFonts w:ascii="Courier New" w:hAnsi="Courier New"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3937A92"/>
    <w:multiLevelType w:val="hybridMultilevel"/>
    <w:tmpl w:val="2216F3E8"/>
    <w:lvl w:ilvl="0" w:tplc="96943A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1160"/>
        </w:tabs>
        <w:ind w:left="11160" w:hanging="360"/>
      </w:pPr>
      <w:rPr>
        <w:rFonts w:ascii="Courier New" w:hAnsi="Courier New" w:cs="Courier New" w:hint="default"/>
      </w:rPr>
    </w:lvl>
    <w:lvl w:ilvl="2" w:tplc="04090005" w:tentative="1">
      <w:start w:val="1"/>
      <w:numFmt w:val="bullet"/>
      <w:lvlText w:val=""/>
      <w:lvlJc w:val="left"/>
      <w:pPr>
        <w:tabs>
          <w:tab w:val="num" w:pos="11880"/>
        </w:tabs>
        <w:ind w:left="11880" w:hanging="360"/>
      </w:pPr>
      <w:rPr>
        <w:rFonts w:ascii="Wingdings" w:hAnsi="Wingdings" w:hint="default"/>
      </w:rPr>
    </w:lvl>
    <w:lvl w:ilvl="3" w:tplc="04090001" w:tentative="1">
      <w:start w:val="1"/>
      <w:numFmt w:val="bullet"/>
      <w:lvlText w:val=""/>
      <w:lvlJc w:val="left"/>
      <w:pPr>
        <w:tabs>
          <w:tab w:val="num" w:pos="12600"/>
        </w:tabs>
        <w:ind w:left="12600" w:hanging="360"/>
      </w:pPr>
      <w:rPr>
        <w:rFonts w:ascii="Symbol" w:hAnsi="Symbol" w:hint="default"/>
      </w:rPr>
    </w:lvl>
    <w:lvl w:ilvl="4" w:tplc="04090003" w:tentative="1">
      <w:start w:val="1"/>
      <w:numFmt w:val="bullet"/>
      <w:lvlText w:val="o"/>
      <w:lvlJc w:val="left"/>
      <w:pPr>
        <w:tabs>
          <w:tab w:val="num" w:pos="13320"/>
        </w:tabs>
        <w:ind w:left="13320" w:hanging="360"/>
      </w:pPr>
      <w:rPr>
        <w:rFonts w:ascii="Courier New" w:hAnsi="Courier New" w:cs="Courier New" w:hint="default"/>
      </w:rPr>
    </w:lvl>
    <w:lvl w:ilvl="5" w:tplc="04090005" w:tentative="1">
      <w:start w:val="1"/>
      <w:numFmt w:val="bullet"/>
      <w:lvlText w:val=""/>
      <w:lvlJc w:val="left"/>
      <w:pPr>
        <w:tabs>
          <w:tab w:val="num" w:pos="14040"/>
        </w:tabs>
        <w:ind w:left="14040" w:hanging="360"/>
      </w:pPr>
      <w:rPr>
        <w:rFonts w:ascii="Wingdings" w:hAnsi="Wingdings" w:hint="default"/>
      </w:rPr>
    </w:lvl>
    <w:lvl w:ilvl="6" w:tplc="04090001" w:tentative="1">
      <w:start w:val="1"/>
      <w:numFmt w:val="bullet"/>
      <w:lvlText w:val=""/>
      <w:lvlJc w:val="left"/>
      <w:pPr>
        <w:tabs>
          <w:tab w:val="num" w:pos="14760"/>
        </w:tabs>
        <w:ind w:left="14760" w:hanging="360"/>
      </w:pPr>
      <w:rPr>
        <w:rFonts w:ascii="Symbol" w:hAnsi="Symbol" w:hint="default"/>
      </w:rPr>
    </w:lvl>
    <w:lvl w:ilvl="7" w:tplc="04090003" w:tentative="1">
      <w:start w:val="1"/>
      <w:numFmt w:val="bullet"/>
      <w:lvlText w:val="o"/>
      <w:lvlJc w:val="left"/>
      <w:pPr>
        <w:tabs>
          <w:tab w:val="num" w:pos="15480"/>
        </w:tabs>
        <w:ind w:left="15480" w:hanging="360"/>
      </w:pPr>
      <w:rPr>
        <w:rFonts w:ascii="Courier New" w:hAnsi="Courier New" w:cs="Courier New" w:hint="default"/>
      </w:rPr>
    </w:lvl>
    <w:lvl w:ilvl="8" w:tplc="04090005" w:tentative="1">
      <w:start w:val="1"/>
      <w:numFmt w:val="bullet"/>
      <w:lvlText w:val=""/>
      <w:lvlJc w:val="left"/>
      <w:pPr>
        <w:tabs>
          <w:tab w:val="num" w:pos="16200"/>
        </w:tabs>
        <w:ind w:left="16200" w:hanging="360"/>
      </w:pPr>
      <w:rPr>
        <w:rFonts w:ascii="Wingdings" w:hAnsi="Wingdings" w:hint="default"/>
      </w:rPr>
    </w:lvl>
  </w:abstractNum>
  <w:abstractNum w:abstractNumId="27" w15:restartNumberingAfterBreak="0">
    <w:nsid w:val="544D5676"/>
    <w:multiLevelType w:val="hybridMultilevel"/>
    <w:tmpl w:val="4EF2F97C"/>
    <w:lvl w:ilvl="0" w:tplc="80107340">
      <w:start w:val="1"/>
      <w:numFmt w:val="bullet"/>
      <w:lvlText w:val="o"/>
      <w:lvlJc w:val="left"/>
      <w:pPr>
        <w:tabs>
          <w:tab w:val="num" w:pos="1080"/>
        </w:tabs>
        <w:ind w:left="1080" w:hanging="360"/>
      </w:pPr>
      <w:rPr>
        <w:rFonts w:ascii="Courier New" w:hAnsi="Courier New"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83405ED"/>
    <w:multiLevelType w:val="hybridMultilevel"/>
    <w:tmpl w:val="F1723A2E"/>
    <w:lvl w:ilvl="0" w:tplc="F8406976">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start w:val="1"/>
      <w:numFmt w:val="bullet"/>
      <w:lvlText w:val=""/>
      <w:lvlJc w:val="left"/>
      <w:pPr>
        <w:tabs>
          <w:tab w:val="num" w:pos="1440"/>
        </w:tabs>
        <w:ind w:left="1440" w:hanging="360"/>
      </w:pPr>
      <w:rPr>
        <w:rFonts w:ascii="Symbol" w:hAnsi="Symbol" w:hint="default"/>
      </w:rPr>
    </w:lvl>
    <w:lvl w:ilvl="4" w:tplc="04090003">
      <w:start w:val="1"/>
      <w:numFmt w:val="bullet"/>
      <w:lvlText w:val="o"/>
      <w:lvlJc w:val="left"/>
      <w:pPr>
        <w:tabs>
          <w:tab w:val="num" w:pos="2160"/>
        </w:tabs>
        <w:ind w:left="2160" w:hanging="360"/>
      </w:pPr>
      <w:rPr>
        <w:rFonts w:ascii="Courier New" w:hAnsi="Courier New" w:cs="Courier New" w:hint="default"/>
      </w:rPr>
    </w:lvl>
    <w:lvl w:ilvl="5" w:tplc="04090005">
      <w:start w:val="1"/>
      <w:numFmt w:val="bullet"/>
      <w:lvlText w:val=""/>
      <w:lvlJc w:val="left"/>
      <w:pPr>
        <w:tabs>
          <w:tab w:val="num" w:pos="2880"/>
        </w:tabs>
        <w:ind w:left="2880" w:hanging="360"/>
      </w:pPr>
      <w:rPr>
        <w:rFonts w:ascii="Wingdings" w:hAnsi="Wingdings" w:hint="default"/>
      </w:rPr>
    </w:lvl>
    <w:lvl w:ilvl="6" w:tplc="0409000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9" w15:restartNumberingAfterBreak="0">
    <w:nsid w:val="5ACD4218"/>
    <w:multiLevelType w:val="hybridMultilevel"/>
    <w:tmpl w:val="BCD4A83A"/>
    <w:lvl w:ilvl="0" w:tplc="04090003">
      <w:start w:val="1"/>
      <w:numFmt w:val="bullet"/>
      <w:lvlText w:val="o"/>
      <w:lvlJc w:val="left"/>
      <w:pPr>
        <w:tabs>
          <w:tab w:val="num" w:pos="360"/>
        </w:tabs>
        <w:ind w:left="360" w:hanging="360"/>
      </w:pPr>
      <w:rPr>
        <w:rFonts w:ascii="Courier New" w:hAnsi="Courier New" w:cs="Courier New" w:hint="default"/>
        <w:color w:val="auto"/>
      </w:rPr>
    </w:lvl>
    <w:lvl w:ilvl="1" w:tplc="04090003" w:tentative="1">
      <w:start w:val="1"/>
      <w:numFmt w:val="bullet"/>
      <w:lvlText w:val="o"/>
      <w:lvlJc w:val="left"/>
      <w:pPr>
        <w:tabs>
          <w:tab w:val="num" w:pos="11160"/>
        </w:tabs>
        <w:ind w:left="11160" w:hanging="360"/>
      </w:pPr>
      <w:rPr>
        <w:rFonts w:ascii="Courier New" w:hAnsi="Courier New" w:cs="Courier New" w:hint="default"/>
      </w:rPr>
    </w:lvl>
    <w:lvl w:ilvl="2" w:tplc="04090005" w:tentative="1">
      <w:start w:val="1"/>
      <w:numFmt w:val="bullet"/>
      <w:lvlText w:val=""/>
      <w:lvlJc w:val="left"/>
      <w:pPr>
        <w:tabs>
          <w:tab w:val="num" w:pos="11880"/>
        </w:tabs>
        <w:ind w:left="11880" w:hanging="360"/>
      </w:pPr>
      <w:rPr>
        <w:rFonts w:ascii="Wingdings" w:hAnsi="Wingdings" w:hint="default"/>
      </w:rPr>
    </w:lvl>
    <w:lvl w:ilvl="3" w:tplc="04090001" w:tentative="1">
      <w:start w:val="1"/>
      <w:numFmt w:val="bullet"/>
      <w:lvlText w:val=""/>
      <w:lvlJc w:val="left"/>
      <w:pPr>
        <w:tabs>
          <w:tab w:val="num" w:pos="12600"/>
        </w:tabs>
        <w:ind w:left="12600" w:hanging="360"/>
      </w:pPr>
      <w:rPr>
        <w:rFonts w:ascii="Symbol" w:hAnsi="Symbol" w:hint="default"/>
      </w:rPr>
    </w:lvl>
    <w:lvl w:ilvl="4" w:tplc="04090003" w:tentative="1">
      <w:start w:val="1"/>
      <w:numFmt w:val="bullet"/>
      <w:lvlText w:val="o"/>
      <w:lvlJc w:val="left"/>
      <w:pPr>
        <w:tabs>
          <w:tab w:val="num" w:pos="13320"/>
        </w:tabs>
        <w:ind w:left="13320" w:hanging="360"/>
      </w:pPr>
      <w:rPr>
        <w:rFonts w:ascii="Courier New" w:hAnsi="Courier New" w:cs="Courier New" w:hint="default"/>
      </w:rPr>
    </w:lvl>
    <w:lvl w:ilvl="5" w:tplc="04090005" w:tentative="1">
      <w:start w:val="1"/>
      <w:numFmt w:val="bullet"/>
      <w:lvlText w:val=""/>
      <w:lvlJc w:val="left"/>
      <w:pPr>
        <w:tabs>
          <w:tab w:val="num" w:pos="14040"/>
        </w:tabs>
        <w:ind w:left="14040" w:hanging="360"/>
      </w:pPr>
      <w:rPr>
        <w:rFonts w:ascii="Wingdings" w:hAnsi="Wingdings" w:hint="default"/>
      </w:rPr>
    </w:lvl>
    <w:lvl w:ilvl="6" w:tplc="04090001" w:tentative="1">
      <w:start w:val="1"/>
      <w:numFmt w:val="bullet"/>
      <w:lvlText w:val=""/>
      <w:lvlJc w:val="left"/>
      <w:pPr>
        <w:tabs>
          <w:tab w:val="num" w:pos="14760"/>
        </w:tabs>
        <w:ind w:left="14760" w:hanging="360"/>
      </w:pPr>
      <w:rPr>
        <w:rFonts w:ascii="Symbol" w:hAnsi="Symbol" w:hint="default"/>
      </w:rPr>
    </w:lvl>
    <w:lvl w:ilvl="7" w:tplc="04090003" w:tentative="1">
      <w:start w:val="1"/>
      <w:numFmt w:val="bullet"/>
      <w:lvlText w:val="o"/>
      <w:lvlJc w:val="left"/>
      <w:pPr>
        <w:tabs>
          <w:tab w:val="num" w:pos="15480"/>
        </w:tabs>
        <w:ind w:left="15480" w:hanging="360"/>
      </w:pPr>
      <w:rPr>
        <w:rFonts w:ascii="Courier New" w:hAnsi="Courier New" w:cs="Courier New" w:hint="default"/>
      </w:rPr>
    </w:lvl>
    <w:lvl w:ilvl="8" w:tplc="04090005" w:tentative="1">
      <w:start w:val="1"/>
      <w:numFmt w:val="bullet"/>
      <w:lvlText w:val=""/>
      <w:lvlJc w:val="left"/>
      <w:pPr>
        <w:tabs>
          <w:tab w:val="num" w:pos="16200"/>
        </w:tabs>
        <w:ind w:left="16200" w:hanging="360"/>
      </w:pPr>
      <w:rPr>
        <w:rFonts w:ascii="Wingdings" w:hAnsi="Wingdings" w:hint="default"/>
      </w:rPr>
    </w:lvl>
  </w:abstractNum>
  <w:abstractNum w:abstractNumId="30" w15:restartNumberingAfterBreak="0">
    <w:nsid w:val="5DD03FCA"/>
    <w:multiLevelType w:val="hybridMultilevel"/>
    <w:tmpl w:val="C68EF064"/>
    <w:lvl w:ilvl="0" w:tplc="96943A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31" w15:restartNumberingAfterBreak="0">
    <w:nsid w:val="5FC73197"/>
    <w:multiLevelType w:val="hybridMultilevel"/>
    <w:tmpl w:val="892A94D4"/>
    <w:lvl w:ilvl="0" w:tplc="96943A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1160"/>
        </w:tabs>
        <w:ind w:left="11160" w:hanging="360"/>
      </w:pPr>
      <w:rPr>
        <w:rFonts w:ascii="Courier New" w:hAnsi="Courier New" w:cs="Courier New" w:hint="default"/>
      </w:rPr>
    </w:lvl>
    <w:lvl w:ilvl="2" w:tplc="04090005" w:tentative="1">
      <w:start w:val="1"/>
      <w:numFmt w:val="bullet"/>
      <w:lvlText w:val=""/>
      <w:lvlJc w:val="left"/>
      <w:pPr>
        <w:tabs>
          <w:tab w:val="num" w:pos="11880"/>
        </w:tabs>
        <w:ind w:left="11880" w:hanging="360"/>
      </w:pPr>
      <w:rPr>
        <w:rFonts w:ascii="Wingdings" w:hAnsi="Wingdings" w:hint="default"/>
      </w:rPr>
    </w:lvl>
    <w:lvl w:ilvl="3" w:tplc="04090001" w:tentative="1">
      <w:start w:val="1"/>
      <w:numFmt w:val="bullet"/>
      <w:lvlText w:val=""/>
      <w:lvlJc w:val="left"/>
      <w:pPr>
        <w:tabs>
          <w:tab w:val="num" w:pos="12600"/>
        </w:tabs>
        <w:ind w:left="12600" w:hanging="360"/>
      </w:pPr>
      <w:rPr>
        <w:rFonts w:ascii="Symbol" w:hAnsi="Symbol" w:hint="default"/>
      </w:rPr>
    </w:lvl>
    <w:lvl w:ilvl="4" w:tplc="04090003" w:tentative="1">
      <w:start w:val="1"/>
      <w:numFmt w:val="bullet"/>
      <w:lvlText w:val="o"/>
      <w:lvlJc w:val="left"/>
      <w:pPr>
        <w:tabs>
          <w:tab w:val="num" w:pos="13320"/>
        </w:tabs>
        <w:ind w:left="13320" w:hanging="360"/>
      </w:pPr>
      <w:rPr>
        <w:rFonts w:ascii="Courier New" w:hAnsi="Courier New" w:cs="Courier New" w:hint="default"/>
      </w:rPr>
    </w:lvl>
    <w:lvl w:ilvl="5" w:tplc="04090005" w:tentative="1">
      <w:start w:val="1"/>
      <w:numFmt w:val="bullet"/>
      <w:lvlText w:val=""/>
      <w:lvlJc w:val="left"/>
      <w:pPr>
        <w:tabs>
          <w:tab w:val="num" w:pos="14040"/>
        </w:tabs>
        <w:ind w:left="14040" w:hanging="360"/>
      </w:pPr>
      <w:rPr>
        <w:rFonts w:ascii="Wingdings" w:hAnsi="Wingdings" w:hint="default"/>
      </w:rPr>
    </w:lvl>
    <w:lvl w:ilvl="6" w:tplc="04090001" w:tentative="1">
      <w:start w:val="1"/>
      <w:numFmt w:val="bullet"/>
      <w:lvlText w:val=""/>
      <w:lvlJc w:val="left"/>
      <w:pPr>
        <w:tabs>
          <w:tab w:val="num" w:pos="14760"/>
        </w:tabs>
        <w:ind w:left="14760" w:hanging="360"/>
      </w:pPr>
      <w:rPr>
        <w:rFonts w:ascii="Symbol" w:hAnsi="Symbol" w:hint="default"/>
      </w:rPr>
    </w:lvl>
    <w:lvl w:ilvl="7" w:tplc="04090003" w:tentative="1">
      <w:start w:val="1"/>
      <w:numFmt w:val="bullet"/>
      <w:lvlText w:val="o"/>
      <w:lvlJc w:val="left"/>
      <w:pPr>
        <w:tabs>
          <w:tab w:val="num" w:pos="15480"/>
        </w:tabs>
        <w:ind w:left="15480" w:hanging="360"/>
      </w:pPr>
      <w:rPr>
        <w:rFonts w:ascii="Courier New" w:hAnsi="Courier New" w:cs="Courier New" w:hint="default"/>
      </w:rPr>
    </w:lvl>
    <w:lvl w:ilvl="8" w:tplc="04090005" w:tentative="1">
      <w:start w:val="1"/>
      <w:numFmt w:val="bullet"/>
      <w:lvlText w:val=""/>
      <w:lvlJc w:val="left"/>
      <w:pPr>
        <w:tabs>
          <w:tab w:val="num" w:pos="16200"/>
        </w:tabs>
        <w:ind w:left="16200" w:hanging="360"/>
      </w:pPr>
      <w:rPr>
        <w:rFonts w:ascii="Wingdings" w:hAnsi="Wingdings" w:hint="default"/>
      </w:rPr>
    </w:lvl>
  </w:abstractNum>
  <w:abstractNum w:abstractNumId="32" w15:restartNumberingAfterBreak="0">
    <w:nsid w:val="6147299C"/>
    <w:multiLevelType w:val="hybridMultilevel"/>
    <w:tmpl w:val="F3386650"/>
    <w:lvl w:ilvl="0" w:tplc="F8406976">
      <w:start w:val="1"/>
      <w:numFmt w:val="bullet"/>
      <w:lvlText w:val=""/>
      <w:lvlJc w:val="left"/>
      <w:pPr>
        <w:tabs>
          <w:tab w:val="num" w:pos="2520"/>
        </w:tabs>
        <w:ind w:left="25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5251344"/>
    <w:multiLevelType w:val="hybridMultilevel"/>
    <w:tmpl w:val="CDD04E4A"/>
    <w:lvl w:ilvl="0" w:tplc="96943A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1160"/>
        </w:tabs>
        <w:ind w:left="11160" w:hanging="360"/>
      </w:pPr>
      <w:rPr>
        <w:rFonts w:ascii="Courier New" w:hAnsi="Courier New" w:cs="Courier New" w:hint="default"/>
      </w:rPr>
    </w:lvl>
    <w:lvl w:ilvl="2" w:tplc="04090005" w:tentative="1">
      <w:start w:val="1"/>
      <w:numFmt w:val="bullet"/>
      <w:lvlText w:val=""/>
      <w:lvlJc w:val="left"/>
      <w:pPr>
        <w:tabs>
          <w:tab w:val="num" w:pos="11880"/>
        </w:tabs>
        <w:ind w:left="11880" w:hanging="360"/>
      </w:pPr>
      <w:rPr>
        <w:rFonts w:ascii="Wingdings" w:hAnsi="Wingdings" w:hint="default"/>
      </w:rPr>
    </w:lvl>
    <w:lvl w:ilvl="3" w:tplc="04090001" w:tentative="1">
      <w:start w:val="1"/>
      <w:numFmt w:val="bullet"/>
      <w:lvlText w:val=""/>
      <w:lvlJc w:val="left"/>
      <w:pPr>
        <w:tabs>
          <w:tab w:val="num" w:pos="12600"/>
        </w:tabs>
        <w:ind w:left="12600" w:hanging="360"/>
      </w:pPr>
      <w:rPr>
        <w:rFonts w:ascii="Symbol" w:hAnsi="Symbol" w:hint="default"/>
      </w:rPr>
    </w:lvl>
    <w:lvl w:ilvl="4" w:tplc="04090003" w:tentative="1">
      <w:start w:val="1"/>
      <w:numFmt w:val="bullet"/>
      <w:lvlText w:val="o"/>
      <w:lvlJc w:val="left"/>
      <w:pPr>
        <w:tabs>
          <w:tab w:val="num" w:pos="13320"/>
        </w:tabs>
        <w:ind w:left="13320" w:hanging="360"/>
      </w:pPr>
      <w:rPr>
        <w:rFonts w:ascii="Courier New" w:hAnsi="Courier New" w:cs="Courier New" w:hint="default"/>
      </w:rPr>
    </w:lvl>
    <w:lvl w:ilvl="5" w:tplc="04090005" w:tentative="1">
      <w:start w:val="1"/>
      <w:numFmt w:val="bullet"/>
      <w:lvlText w:val=""/>
      <w:lvlJc w:val="left"/>
      <w:pPr>
        <w:tabs>
          <w:tab w:val="num" w:pos="14040"/>
        </w:tabs>
        <w:ind w:left="14040" w:hanging="360"/>
      </w:pPr>
      <w:rPr>
        <w:rFonts w:ascii="Wingdings" w:hAnsi="Wingdings" w:hint="default"/>
      </w:rPr>
    </w:lvl>
    <w:lvl w:ilvl="6" w:tplc="04090001" w:tentative="1">
      <w:start w:val="1"/>
      <w:numFmt w:val="bullet"/>
      <w:lvlText w:val=""/>
      <w:lvlJc w:val="left"/>
      <w:pPr>
        <w:tabs>
          <w:tab w:val="num" w:pos="14760"/>
        </w:tabs>
        <w:ind w:left="14760" w:hanging="360"/>
      </w:pPr>
      <w:rPr>
        <w:rFonts w:ascii="Symbol" w:hAnsi="Symbol" w:hint="default"/>
      </w:rPr>
    </w:lvl>
    <w:lvl w:ilvl="7" w:tplc="04090003" w:tentative="1">
      <w:start w:val="1"/>
      <w:numFmt w:val="bullet"/>
      <w:lvlText w:val="o"/>
      <w:lvlJc w:val="left"/>
      <w:pPr>
        <w:tabs>
          <w:tab w:val="num" w:pos="15480"/>
        </w:tabs>
        <w:ind w:left="15480" w:hanging="360"/>
      </w:pPr>
      <w:rPr>
        <w:rFonts w:ascii="Courier New" w:hAnsi="Courier New" w:cs="Courier New" w:hint="default"/>
      </w:rPr>
    </w:lvl>
    <w:lvl w:ilvl="8" w:tplc="04090005" w:tentative="1">
      <w:start w:val="1"/>
      <w:numFmt w:val="bullet"/>
      <w:lvlText w:val=""/>
      <w:lvlJc w:val="left"/>
      <w:pPr>
        <w:tabs>
          <w:tab w:val="num" w:pos="16200"/>
        </w:tabs>
        <w:ind w:left="16200" w:hanging="360"/>
      </w:pPr>
      <w:rPr>
        <w:rFonts w:ascii="Wingdings" w:hAnsi="Wingdings" w:hint="default"/>
      </w:rPr>
    </w:lvl>
  </w:abstractNum>
  <w:abstractNum w:abstractNumId="34" w15:restartNumberingAfterBreak="0">
    <w:nsid w:val="6F0F6F09"/>
    <w:multiLevelType w:val="multilevel"/>
    <w:tmpl w:val="8D0A4F86"/>
    <w:lvl w:ilvl="0">
      <w:start w:val="1"/>
      <w:numFmt w:val="bullet"/>
      <w:lvlText w:val="o"/>
      <w:lvlJc w:val="left"/>
      <w:pPr>
        <w:tabs>
          <w:tab w:val="num" w:pos="360"/>
        </w:tabs>
        <w:ind w:left="360" w:hanging="360"/>
      </w:pPr>
      <w:rPr>
        <w:rFonts w:ascii="Courier New" w:hAnsi="Courier New" w:hint="default"/>
        <w:color w:val="auto"/>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hint="default"/>
      </w:rPr>
    </w:lvl>
  </w:abstractNum>
  <w:abstractNum w:abstractNumId="35" w15:restartNumberingAfterBreak="0">
    <w:nsid w:val="6F60791B"/>
    <w:multiLevelType w:val="multilevel"/>
    <w:tmpl w:val="F1723A2E"/>
    <w:lvl w:ilvl="0">
      <w:start w:val="1"/>
      <w:numFmt w:val="bullet"/>
      <w:lvlText w:val=""/>
      <w:lvlJc w:val="left"/>
      <w:pPr>
        <w:tabs>
          <w:tab w:val="num" w:pos="1080"/>
        </w:tabs>
        <w:ind w:left="1080" w:hanging="360"/>
      </w:pPr>
      <w:rPr>
        <w:rFonts w:ascii="Symbol" w:hAnsi="Symbol" w:hint="default"/>
        <w:color w:val="auto"/>
      </w:rPr>
    </w:lvl>
    <w:lvl w:ilvl="1">
      <w:start w:val="1"/>
      <w:numFmt w:val="bullet"/>
      <w:lvlText w:val="o"/>
      <w:lvlJc w:val="left"/>
      <w:pPr>
        <w:tabs>
          <w:tab w:val="num" w:pos="0"/>
        </w:tabs>
        <w:ind w:left="0" w:hanging="360"/>
      </w:pPr>
      <w:rPr>
        <w:rFonts w:ascii="Courier New" w:hAnsi="Courier New" w:cs="Courier New" w:hint="default"/>
      </w:rPr>
    </w:lvl>
    <w:lvl w:ilvl="2">
      <w:start w:val="1"/>
      <w:numFmt w:val="bullet"/>
      <w:lvlText w:val=""/>
      <w:lvlJc w:val="left"/>
      <w:pPr>
        <w:tabs>
          <w:tab w:val="num" w:pos="720"/>
        </w:tabs>
        <w:ind w:left="72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tabs>
          <w:tab w:val="num" w:pos="2160"/>
        </w:tabs>
        <w:ind w:left="2160" w:hanging="360"/>
      </w:pPr>
      <w:rPr>
        <w:rFonts w:ascii="Courier New" w:hAnsi="Courier New" w:cs="Courier New"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600"/>
        </w:tabs>
        <w:ind w:left="3600" w:hanging="360"/>
      </w:pPr>
      <w:rPr>
        <w:rFonts w:ascii="Symbol" w:hAnsi="Symbol" w:hint="default"/>
      </w:rPr>
    </w:lvl>
    <w:lvl w:ilvl="7">
      <w:start w:val="1"/>
      <w:numFmt w:val="bullet"/>
      <w:lvlText w:val="o"/>
      <w:lvlJc w:val="left"/>
      <w:pPr>
        <w:tabs>
          <w:tab w:val="num" w:pos="4320"/>
        </w:tabs>
        <w:ind w:left="4320" w:hanging="360"/>
      </w:pPr>
      <w:rPr>
        <w:rFonts w:ascii="Courier New" w:hAnsi="Courier New" w:cs="Courier New" w:hint="default"/>
      </w:rPr>
    </w:lvl>
    <w:lvl w:ilvl="8">
      <w:start w:val="1"/>
      <w:numFmt w:val="bullet"/>
      <w:lvlText w:val=""/>
      <w:lvlJc w:val="left"/>
      <w:pPr>
        <w:tabs>
          <w:tab w:val="num" w:pos="5040"/>
        </w:tabs>
        <w:ind w:left="5040" w:hanging="360"/>
      </w:pPr>
      <w:rPr>
        <w:rFonts w:ascii="Wingdings" w:hAnsi="Wingdings" w:hint="default"/>
      </w:rPr>
    </w:lvl>
  </w:abstractNum>
  <w:abstractNum w:abstractNumId="36" w15:restartNumberingAfterBreak="0">
    <w:nsid w:val="746C307A"/>
    <w:multiLevelType w:val="multilevel"/>
    <w:tmpl w:val="3816021C"/>
    <w:lvl w:ilvl="0">
      <w:start w:val="1"/>
      <w:numFmt w:val="bullet"/>
      <w:lvlText w:val=""/>
      <w:lvlJc w:val="left"/>
      <w:pPr>
        <w:tabs>
          <w:tab w:val="num" w:pos="1080"/>
        </w:tabs>
        <w:ind w:left="1080" w:hanging="360"/>
      </w:pPr>
      <w:rPr>
        <w:rFonts w:ascii="Symbol" w:hAnsi="Symbol" w:hint="default"/>
        <w:color w:val="auto"/>
      </w:rPr>
    </w:lvl>
    <w:lvl w:ilvl="1">
      <w:start w:val="1"/>
      <w:numFmt w:val="bullet"/>
      <w:lvlText w:val="o"/>
      <w:lvlJc w:val="left"/>
      <w:pPr>
        <w:tabs>
          <w:tab w:val="num" w:pos="0"/>
        </w:tabs>
        <w:ind w:left="0" w:hanging="360"/>
      </w:pPr>
      <w:rPr>
        <w:rFonts w:ascii="Courier New" w:hAnsi="Courier New" w:cs="Courier New" w:hint="default"/>
      </w:rPr>
    </w:lvl>
    <w:lvl w:ilvl="2">
      <w:start w:val="1"/>
      <w:numFmt w:val="bullet"/>
      <w:lvlText w:val=""/>
      <w:lvlJc w:val="left"/>
      <w:pPr>
        <w:tabs>
          <w:tab w:val="num" w:pos="720"/>
        </w:tabs>
        <w:ind w:left="72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2160"/>
        </w:tabs>
        <w:ind w:left="2160" w:hanging="360"/>
      </w:pPr>
      <w:rPr>
        <w:rFonts w:ascii="Symbol" w:hAnsi="Symbol" w:hint="default"/>
        <w:color w:val="auto"/>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600"/>
        </w:tabs>
        <w:ind w:left="3600" w:hanging="360"/>
      </w:pPr>
      <w:rPr>
        <w:rFonts w:ascii="Symbol" w:hAnsi="Symbol" w:hint="default"/>
      </w:rPr>
    </w:lvl>
    <w:lvl w:ilvl="7">
      <w:start w:val="1"/>
      <w:numFmt w:val="bullet"/>
      <w:lvlText w:val="o"/>
      <w:lvlJc w:val="left"/>
      <w:pPr>
        <w:tabs>
          <w:tab w:val="num" w:pos="4320"/>
        </w:tabs>
        <w:ind w:left="4320" w:hanging="360"/>
      </w:pPr>
      <w:rPr>
        <w:rFonts w:ascii="Courier New" w:hAnsi="Courier New" w:cs="Courier New" w:hint="default"/>
      </w:rPr>
    </w:lvl>
    <w:lvl w:ilvl="8">
      <w:start w:val="1"/>
      <w:numFmt w:val="bullet"/>
      <w:lvlText w:val=""/>
      <w:lvlJc w:val="left"/>
      <w:pPr>
        <w:tabs>
          <w:tab w:val="num" w:pos="5040"/>
        </w:tabs>
        <w:ind w:left="5040" w:hanging="360"/>
      </w:pPr>
      <w:rPr>
        <w:rFonts w:ascii="Wingdings" w:hAnsi="Wingdings" w:hint="default"/>
      </w:rPr>
    </w:lvl>
  </w:abstractNum>
  <w:abstractNum w:abstractNumId="37" w15:restartNumberingAfterBreak="0">
    <w:nsid w:val="753D6E9C"/>
    <w:multiLevelType w:val="hybridMultilevel"/>
    <w:tmpl w:val="090EA540"/>
    <w:lvl w:ilvl="0" w:tplc="F8406976">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63940EA"/>
    <w:multiLevelType w:val="hybridMultilevel"/>
    <w:tmpl w:val="3816021C"/>
    <w:lvl w:ilvl="0" w:tplc="F8406976">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start w:val="1"/>
      <w:numFmt w:val="bullet"/>
      <w:lvlText w:val=""/>
      <w:lvlJc w:val="left"/>
      <w:pPr>
        <w:tabs>
          <w:tab w:val="num" w:pos="1440"/>
        </w:tabs>
        <w:ind w:left="1440" w:hanging="360"/>
      </w:pPr>
      <w:rPr>
        <w:rFonts w:ascii="Symbol" w:hAnsi="Symbol" w:hint="default"/>
      </w:rPr>
    </w:lvl>
    <w:lvl w:ilvl="4" w:tplc="F8406976">
      <w:start w:val="1"/>
      <w:numFmt w:val="bullet"/>
      <w:lvlText w:val=""/>
      <w:lvlJc w:val="left"/>
      <w:pPr>
        <w:tabs>
          <w:tab w:val="num" w:pos="2160"/>
        </w:tabs>
        <w:ind w:left="2160" w:hanging="360"/>
      </w:pPr>
      <w:rPr>
        <w:rFonts w:ascii="Symbol" w:hAnsi="Symbol" w:hint="default"/>
        <w:color w:val="auto"/>
      </w:rPr>
    </w:lvl>
    <w:lvl w:ilvl="5" w:tplc="04090005">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39" w15:restartNumberingAfterBreak="0">
    <w:nsid w:val="79184D61"/>
    <w:multiLevelType w:val="hybridMultilevel"/>
    <w:tmpl w:val="AC060DE2"/>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40" w15:restartNumberingAfterBreak="0">
    <w:nsid w:val="794A4EE2"/>
    <w:multiLevelType w:val="hybridMultilevel"/>
    <w:tmpl w:val="ECFCFF94"/>
    <w:lvl w:ilvl="0" w:tplc="F8406976">
      <w:start w:val="1"/>
      <w:numFmt w:val="bullet"/>
      <w:lvlText w:val=""/>
      <w:lvlJc w:val="left"/>
      <w:pPr>
        <w:tabs>
          <w:tab w:val="num" w:pos="360"/>
        </w:tabs>
        <w:ind w:left="360" w:hanging="360"/>
      </w:pPr>
      <w:rPr>
        <w:rFonts w:ascii="Symbol" w:hAnsi="Symbol" w:hint="default"/>
        <w:color w:val="auto"/>
      </w:rPr>
    </w:lvl>
    <w:lvl w:ilvl="1" w:tplc="9B22DE0C">
      <w:start w:val="1"/>
      <w:numFmt w:val="bullet"/>
      <w:lvlText w:val="o"/>
      <w:lvlJc w:val="left"/>
      <w:pPr>
        <w:tabs>
          <w:tab w:val="num" w:pos="1440"/>
        </w:tabs>
        <w:ind w:left="1440" w:hanging="360"/>
      </w:pPr>
      <w:rPr>
        <w:rFonts w:ascii="Courier New" w:hAnsi="Courier New"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B472588"/>
    <w:multiLevelType w:val="multilevel"/>
    <w:tmpl w:val="090EA540"/>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B4E2608"/>
    <w:multiLevelType w:val="hybridMultilevel"/>
    <w:tmpl w:val="927C1ADA"/>
    <w:lvl w:ilvl="0" w:tplc="96943A70">
      <w:start w:val="1"/>
      <w:numFmt w:val="bullet"/>
      <w:lvlText w:val=""/>
      <w:lvlJc w:val="left"/>
      <w:pPr>
        <w:tabs>
          <w:tab w:val="num" w:pos="1080"/>
        </w:tabs>
        <w:ind w:left="1080" w:hanging="360"/>
      </w:pPr>
      <w:rPr>
        <w:rFonts w:ascii="Symbol" w:hAnsi="Symbol" w:hint="default"/>
        <w:color w:val="auto"/>
      </w:rPr>
    </w:lvl>
    <w:lvl w:ilvl="1" w:tplc="CD163FB0">
      <w:start w:val="1"/>
      <w:numFmt w:val="bullet"/>
      <w:lvlText w:val=""/>
      <w:lvlJc w:val="left"/>
      <w:pPr>
        <w:tabs>
          <w:tab w:val="num" w:pos="11880"/>
        </w:tabs>
        <w:ind w:left="11880" w:hanging="360"/>
      </w:pPr>
      <w:rPr>
        <w:rFonts w:ascii="Symbol" w:hAnsi="Symbol" w:hint="default"/>
        <w:color w:val="auto"/>
      </w:rPr>
    </w:lvl>
    <w:lvl w:ilvl="2" w:tplc="04090005">
      <w:start w:val="1"/>
      <w:numFmt w:val="bullet"/>
      <w:lvlText w:val=""/>
      <w:lvlJc w:val="left"/>
      <w:pPr>
        <w:tabs>
          <w:tab w:val="num" w:pos="12600"/>
        </w:tabs>
        <w:ind w:left="12600" w:hanging="360"/>
      </w:pPr>
      <w:rPr>
        <w:rFonts w:ascii="Wingdings" w:hAnsi="Wingdings" w:hint="default"/>
      </w:rPr>
    </w:lvl>
    <w:lvl w:ilvl="3" w:tplc="04090001">
      <w:start w:val="1"/>
      <w:numFmt w:val="bullet"/>
      <w:lvlText w:val=""/>
      <w:lvlJc w:val="left"/>
      <w:pPr>
        <w:tabs>
          <w:tab w:val="num" w:pos="13320"/>
        </w:tabs>
        <w:ind w:left="13320" w:hanging="360"/>
      </w:pPr>
      <w:rPr>
        <w:rFonts w:ascii="Symbol" w:hAnsi="Symbol" w:hint="default"/>
      </w:rPr>
    </w:lvl>
    <w:lvl w:ilvl="4" w:tplc="04090003">
      <w:start w:val="1"/>
      <w:numFmt w:val="bullet"/>
      <w:lvlText w:val="o"/>
      <w:lvlJc w:val="left"/>
      <w:pPr>
        <w:tabs>
          <w:tab w:val="num" w:pos="14040"/>
        </w:tabs>
        <w:ind w:left="14040" w:hanging="360"/>
      </w:pPr>
      <w:rPr>
        <w:rFonts w:ascii="Courier New" w:hAnsi="Courier New" w:cs="Courier New" w:hint="default"/>
      </w:rPr>
    </w:lvl>
    <w:lvl w:ilvl="5" w:tplc="04090005">
      <w:start w:val="1"/>
      <w:numFmt w:val="bullet"/>
      <w:lvlText w:val=""/>
      <w:lvlJc w:val="left"/>
      <w:pPr>
        <w:tabs>
          <w:tab w:val="num" w:pos="14760"/>
        </w:tabs>
        <w:ind w:left="14760" w:hanging="360"/>
      </w:pPr>
      <w:rPr>
        <w:rFonts w:ascii="Wingdings" w:hAnsi="Wingdings" w:hint="default"/>
      </w:rPr>
    </w:lvl>
    <w:lvl w:ilvl="6" w:tplc="04090001">
      <w:start w:val="1"/>
      <w:numFmt w:val="bullet"/>
      <w:lvlText w:val=""/>
      <w:lvlJc w:val="left"/>
      <w:pPr>
        <w:tabs>
          <w:tab w:val="num" w:pos="15480"/>
        </w:tabs>
        <w:ind w:left="15480" w:hanging="360"/>
      </w:pPr>
      <w:rPr>
        <w:rFonts w:ascii="Symbol" w:hAnsi="Symbol" w:hint="default"/>
      </w:rPr>
    </w:lvl>
    <w:lvl w:ilvl="7" w:tplc="04090003">
      <w:start w:val="1"/>
      <w:numFmt w:val="bullet"/>
      <w:lvlText w:val="o"/>
      <w:lvlJc w:val="left"/>
      <w:pPr>
        <w:tabs>
          <w:tab w:val="num" w:pos="16200"/>
        </w:tabs>
        <w:ind w:left="16200" w:hanging="360"/>
      </w:pPr>
      <w:rPr>
        <w:rFonts w:ascii="Courier New" w:hAnsi="Courier New" w:cs="Courier New" w:hint="default"/>
      </w:rPr>
    </w:lvl>
    <w:lvl w:ilvl="8" w:tplc="04090005">
      <w:start w:val="1"/>
      <w:numFmt w:val="bullet"/>
      <w:lvlText w:val=""/>
      <w:lvlJc w:val="left"/>
      <w:pPr>
        <w:tabs>
          <w:tab w:val="num" w:pos="16920"/>
        </w:tabs>
        <w:ind w:left="16920" w:hanging="360"/>
      </w:pPr>
      <w:rPr>
        <w:rFonts w:ascii="Wingdings" w:hAnsi="Wingdings" w:hint="default"/>
      </w:rPr>
    </w:lvl>
  </w:abstractNum>
  <w:abstractNum w:abstractNumId="43" w15:restartNumberingAfterBreak="0">
    <w:nsid w:val="7C4817D9"/>
    <w:multiLevelType w:val="hybridMultilevel"/>
    <w:tmpl w:val="345E892C"/>
    <w:lvl w:ilvl="0" w:tplc="96943A70">
      <w:start w:val="1"/>
      <w:numFmt w:val="bullet"/>
      <w:lvlText w:val=""/>
      <w:lvlJc w:val="left"/>
      <w:pPr>
        <w:tabs>
          <w:tab w:val="num" w:pos="-7920"/>
        </w:tabs>
        <w:ind w:left="-7920" w:hanging="360"/>
      </w:pPr>
      <w:rPr>
        <w:rFonts w:ascii="Symbol" w:hAnsi="Symbol" w:hint="default"/>
        <w:color w:val="auto"/>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4" w15:restartNumberingAfterBreak="0">
    <w:nsid w:val="7D7718B6"/>
    <w:multiLevelType w:val="hybridMultilevel"/>
    <w:tmpl w:val="2D464EE8"/>
    <w:lvl w:ilvl="0" w:tplc="F840697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5" w15:restartNumberingAfterBreak="0">
    <w:nsid w:val="7F0E7EB6"/>
    <w:multiLevelType w:val="hybridMultilevel"/>
    <w:tmpl w:val="A26C9E74"/>
    <w:lvl w:ilvl="0" w:tplc="F8406976">
      <w:start w:val="1"/>
      <w:numFmt w:val="bullet"/>
      <w:lvlText w:val=""/>
      <w:lvlJc w:val="left"/>
      <w:pPr>
        <w:tabs>
          <w:tab w:val="num" w:pos="1080"/>
        </w:tabs>
        <w:ind w:left="1080" w:hanging="360"/>
      </w:pPr>
      <w:rPr>
        <w:rFonts w:ascii="Symbol" w:hAnsi="Symbol" w:hint="default"/>
        <w:color w:val="auto"/>
      </w:rPr>
    </w:lvl>
    <w:lvl w:ilvl="1" w:tplc="F8406976">
      <w:start w:val="1"/>
      <w:numFmt w:val="bullet"/>
      <w:lvlText w:val=""/>
      <w:lvlJc w:val="left"/>
      <w:pPr>
        <w:tabs>
          <w:tab w:val="num" w:pos="0"/>
        </w:tabs>
        <w:ind w:left="0" w:hanging="360"/>
      </w:pPr>
      <w:rPr>
        <w:rFonts w:ascii="Symbol" w:hAnsi="Symbol" w:hint="default"/>
        <w:color w:val="auto"/>
      </w:rPr>
    </w:lvl>
    <w:lvl w:ilvl="2" w:tplc="04090005">
      <w:start w:val="1"/>
      <w:numFmt w:val="bullet"/>
      <w:lvlText w:val=""/>
      <w:lvlJc w:val="left"/>
      <w:pPr>
        <w:tabs>
          <w:tab w:val="num" w:pos="720"/>
        </w:tabs>
        <w:ind w:left="720" w:hanging="360"/>
      </w:pPr>
      <w:rPr>
        <w:rFonts w:ascii="Wingdings" w:hAnsi="Wingdings" w:hint="default"/>
      </w:rPr>
    </w:lvl>
    <w:lvl w:ilvl="3" w:tplc="04090001">
      <w:start w:val="1"/>
      <w:numFmt w:val="bullet"/>
      <w:lvlText w:val=""/>
      <w:lvlJc w:val="left"/>
      <w:pPr>
        <w:tabs>
          <w:tab w:val="num" w:pos="1440"/>
        </w:tabs>
        <w:ind w:left="1440" w:hanging="360"/>
      </w:pPr>
      <w:rPr>
        <w:rFonts w:ascii="Symbol" w:hAnsi="Symbol" w:hint="default"/>
      </w:rPr>
    </w:lvl>
    <w:lvl w:ilvl="4" w:tplc="F8406976">
      <w:start w:val="1"/>
      <w:numFmt w:val="bullet"/>
      <w:lvlText w:val=""/>
      <w:lvlJc w:val="left"/>
      <w:pPr>
        <w:tabs>
          <w:tab w:val="num" w:pos="2160"/>
        </w:tabs>
        <w:ind w:left="2160" w:hanging="360"/>
      </w:pPr>
      <w:rPr>
        <w:rFonts w:ascii="Symbol" w:hAnsi="Symbol" w:hint="default"/>
        <w:color w:val="auto"/>
      </w:rPr>
    </w:lvl>
    <w:lvl w:ilvl="5" w:tplc="04090005">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46" w15:restartNumberingAfterBreak="0">
    <w:nsid w:val="7F49760C"/>
    <w:multiLevelType w:val="hybridMultilevel"/>
    <w:tmpl w:val="E24407B2"/>
    <w:lvl w:ilvl="0" w:tplc="F840697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num w:numId="1" w16cid:durableId="2101565330">
    <w:abstractNumId w:val="3"/>
  </w:num>
  <w:num w:numId="2" w16cid:durableId="1011763204">
    <w:abstractNumId w:val="33"/>
  </w:num>
  <w:num w:numId="3" w16cid:durableId="2110200921">
    <w:abstractNumId w:val="21"/>
  </w:num>
  <w:num w:numId="4" w16cid:durableId="1255631388">
    <w:abstractNumId w:val="31"/>
  </w:num>
  <w:num w:numId="5" w16cid:durableId="32971996">
    <w:abstractNumId w:val="26"/>
  </w:num>
  <w:num w:numId="6" w16cid:durableId="1504011727">
    <w:abstractNumId w:val="23"/>
  </w:num>
  <w:num w:numId="7" w16cid:durableId="1952274859">
    <w:abstractNumId w:val="43"/>
  </w:num>
  <w:num w:numId="8" w16cid:durableId="1293754292">
    <w:abstractNumId w:val="29"/>
  </w:num>
  <w:num w:numId="9" w16cid:durableId="1827433051">
    <w:abstractNumId w:val="30"/>
  </w:num>
  <w:num w:numId="10" w16cid:durableId="1850633203">
    <w:abstractNumId w:val="42"/>
  </w:num>
  <w:num w:numId="11" w16cid:durableId="229005362">
    <w:abstractNumId w:val="39"/>
  </w:num>
  <w:num w:numId="12" w16cid:durableId="882253940">
    <w:abstractNumId w:val="17"/>
  </w:num>
  <w:num w:numId="13" w16cid:durableId="875655492">
    <w:abstractNumId w:val="7"/>
  </w:num>
  <w:num w:numId="14" w16cid:durableId="74523441">
    <w:abstractNumId w:val="16"/>
  </w:num>
  <w:num w:numId="15" w16cid:durableId="1048383637">
    <w:abstractNumId w:val="12"/>
  </w:num>
  <w:num w:numId="16" w16cid:durableId="1355696078">
    <w:abstractNumId w:val="24"/>
  </w:num>
  <w:num w:numId="17" w16cid:durableId="2128161059">
    <w:abstractNumId w:val="11"/>
  </w:num>
  <w:num w:numId="18" w16cid:durableId="1306273713">
    <w:abstractNumId w:val="13"/>
  </w:num>
  <w:num w:numId="19" w16cid:durableId="1840660515">
    <w:abstractNumId w:val="2"/>
  </w:num>
  <w:num w:numId="20" w16cid:durableId="1053193490">
    <w:abstractNumId w:val="1"/>
  </w:num>
  <w:num w:numId="21" w16cid:durableId="284042097">
    <w:abstractNumId w:val="20"/>
  </w:num>
  <w:num w:numId="22" w16cid:durableId="1837375751">
    <w:abstractNumId w:val="0"/>
  </w:num>
  <w:num w:numId="23" w16cid:durableId="1421758515">
    <w:abstractNumId w:val="4"/>
  </w:num>
  <w:num w:numId="24" w16cid:durableId="1958943968">
    <w:abstractNumId w:val="32"/>
  </w:num>
  <w:num w:numId="25" w16cid:durableId="1772773306">
    <w:abstractNumId w:val="6"/>
  </w:num>
  <w:num w:numId="26" w16cid:durableId="661204275">
    <w:abstractNumId w:val="27"/>
  </w:num>
  <w:num w:numId="27" w16cid:durableId="882180852">
    <w:abstractNumId w:val="25"/>
  </w:num>
  <w:num w:numId="28" w16cid:durableId="1901090478">
    <w:abstractNumId w:val="37"/>
  </w:num>
  <w:num w:numId="29" w16cid:durableId="181558671">
    <w:abstractNumId w:val="9"/>
  </w:num>
  <w:num w:numId="30" w16cid:durableId="1917548907">
    <w:abstractNumId w:val="41"/>
  </w:num>
  <w:num w:numId="31" w16cid:durableId="1434593003">
    <w:abstractNumId w:val="40"/>
  </w:num>
  <w:num w:numId="32" w16cid:durableId="1369178643">
    <w:abstractNumId w:val="8"/>
  </w:num>
  <w:num w:numId="33" w16cid:durableId="1327123681">
    <w:abstractNumId w:val="34"/>
  </w:num>
  <w:num w:numId="34" w16cid:durableId="708452792">
    <w:abstractNumId w:val="44"/>
  </w:num>
  <w:num w:numId="35" w16cid:durableId="1515264053">
    <w:abstractNumId w:val="28"/>
  </w:num>
  <w:num w:numId="36" w16cid:durableId="1301837553">
    <w:abstractNumId w:val="19"/>
  </w:num>
  <w:num w:numId="37" w16cid:durableId="1473789639">
    <w:abstractNumId w:val="14"/>
  </w:num>
  <w:num w:numId="38" w16cid:durableId="198323448">
    <w:abstractNumId w:val="10"/>
  </w:num>
  <w:num w:numId="39" w16cid:durableId="1706253506">
    <w:abstractNumId w:val="5"/>
  </w:num>
  <w:num w:numId="40" w16cid:durableId="1296106567">
    <w:abstractNumId w:val="38"/>
  </w:num>
  <w:num w:numId="41" w16cid:durableId="1387601910">
    <w:abstractNumId w:val="36"/>
  </w:num>
  <w:num w:numId="42" w16cid:durableId="1204247627">
    <w:abstractNumId w:val="45"/>
  </w:num>
  <w:num w:numId="43" w16cid:durableId="9527772">
    <w:abstractNumId w:val="46"/>
  </w:num>
  <w:num w:numId="44" w16cid:durableId="2023969724">
    <w:abstractNumId w:val="18"/>
  </w:num>
  <w:num w:numId="45" w16cid:durableId="254556935">
    <w:abstractNumId w:val="15"/>
  </w:num>
  <w:num w:numId="46" w16cid:durableId="1106074221">
    <w:abstractNumId w:val="35"/>
  </w:num>
  <w:num w:numId="47" w16cid:durableId="1568803683">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F4A26"/>
    <w:rsid w:val="00000420"/>
    <w:rsid w:val="00001717"/>
    <w:rsid w:val="0000340C"/>
    <w:rsid w:val="00003AC6"/>
    <w:rsid w:val="00003D55"/>
    <w:rsid w:val="0000626C"/>
    <w:rsid w:val="0000659E"/>
    <w:rsid w:val="00010642"/>
    <w:rsid w:val="000118C2"/>
    <w:rsid w:val="0001320A"/>
    <w:rsid w:val="0001456C"/>
    <w:rsid w:val="000159BD"/>
    <w:rsid w:val="000159C4"/>
    <w:rsid w:val="00017BDC"/>
    <w:rsid w:val="00017CA4"/>
    <w:rsid w:val="00020B11"/>
    <w:rsid w:val="000264D3"/>
    <w:rsid w:val="00026A6B"/>
    <w:rsid w:val="00027DFE"/>
    <w:rsid w:val="000300FD"/>
    <w:rsid w:val="00036804"/>
    <w:rsid w:val="00037946"/>
    <w:rsid w:val="00041A2F"/>
    <w:rsid w:val="00041BB5"/>
    <w:rsid w:val="00041C38"/>
    <w:rsid w:val="00042027"/>
    <w:rsid w:val="000427BD"/>
    <w:rsid w:val="00043EF0"/>
    <w:rsid w:val="00044A7B"/>
    <w:rsid w:val="00047ACC"/>
    <w:rsid w:val="00052856"/>
    <w:rsid w:val="00053321"/>
    <w:rsid w:val="00053C41"/>
    <w:rsid w:val="00055F04"/>
    <w:rsid w:val="00056077"/>
    <w:rsid w:val="00056D09"/>
    <w:rsid w:val="00057FC0"/>
    <w:rsid w:val="00060A3E"/>
    <w:rsid w:val="00060B4C"/>
    <w:rsid w:val="00060D6E"/>
    <w:rsid w:val="00061C5E"/>
    <w:rsid w:val="00062A5F"/>
    <w:rsid w:val="00064A5F"/>
    <w:rsid w:val="0006577F"/>
    <w:rsid w:val="0006743C"/>
    <w:rsid w:val="00070089"/>
    <w:rsid w:val="00070E48"/>
    <w:rsid w:val="000710D4"/>
    <w:rsid w:val="000728DA"/>
    <w:rsid w:val="00075457"/>
    <w:rsid w:val="00075C1D"/>
    <w:rsid w:val="00076DA2"/>
    <w:rsid w:val="00076F9E"/>
    <w:rsid w:val="00080CB2"/>
    <w:rsid w:val="00081949"/>
    <w:rsid w:val="00082242"/>
    <w:rsid w:val="00082E9A"/>
    <w:rsid w:val="00084E70"/>
    <w:rsid w:val="00085170"/>
    <w:rsid w:val="00085C24"/>
    <w:rsid w:val="00086D89"/>
    <w:rsid w:val="00087CF0"/>
    <w:rsid w:val="00090DAC"/>
    <w:rsid w:val="00095CE7"/>
    <w:rsid w:val="000A0A3B"/>
    <w:rsid w:val="000A1267"/>
    <w:rsid w:val="000A23B5"/>
    <w:rsid w:val="000A2510"/>
    <w:rsid w:val="000A3FF5"/>
    <w:rsid w:val="000A541D"/>
    <w:rsid w:val="000A6433"/>
    <w:rsid w:val="000A6FDA"/>
    <w:rsid w:val="000B0951"/>
    <w:rsid w:val="000B3230"/>
    <w:rsid w:val="000B3242"/>
    <w:rsid w:val="000B55F2"/>
    <w:rsid w:val="000B5D73"/>
    <w:rsid w:val="000B61BB"/>
    <w:rsid w:val="000C3DD0"/>
    <w:rsid w:val="000C4C4E"/>
    <w:rsid w:val="000C687C"/>
    <w:rsid w:val="000D2871"/>
    <w:rsid w:val="000E048D"/>
    <w:rsid w:val="000E1523"/>
    <w:rsid w:val="000E274F"/>
    <w:rsid w:val="000E2E03"/>
    <w:rsid w:val="000E31E3"/>
    <w:rsid w:val="000E76AF"/>
    <w:rsid w:val="000F185B"/>
    <w:rsid w:val="000F1DBD"/>
    <w:rsid w:val="000F27A2"/>
    <w:rsid w:val="000F2E8E"/>
    <w:rsid w:val="000F3E0D"/>
    <w:rsid w:val="000F4EB9"/>
    <w:rsid w:val="0010013C"/>
    <w:rsid w:val="00101188"/>
    <w:rsid w:val="00102178"/>
    <w:rsid w:val="00102B08"/>
    <w:rsid w:val="001041AB"/>
    <w:rsid w:val="00104BC6"/>
    <w:rsid w:val="00105290"/>
    <w:rsid w:val="001059C7"/>
    <w:rsid w:val="00107EBA"/>
    <w:rsid w:val="00110B69"/>
    <w:rsid w:val="0011156D"/>
    <w:rsid w:val="0011187D"/>
    <w:rsid w:val="0011213B"/>
    <w:rsid w:val="001129EA"/>
    <w:rsid w:val="00114214"/>
    <w:rsid w:val="001144ED"/>
    <w:rsid w:val="00115560"/>
    <w:rsid w:val="0011676C"/>
    <w:rsid w:val="00116CA9"/>
    <w:rsid w:val="001218C2"/>
    <w:rsid w:val="001229E7"/>
    <w:rsid w:val="00122B7E"/>
    <w:rsid w:val="0012575D"/>
    <w:rsid w:val="00126C7B"/>
    <w:rsid w:val="001344BE"/>
    <w:rsid w:val="0013495D"/>
    <w:rsid w:val="001365FE"/>
    <w:rsid w:val="001369E6"/>
    <w:rsid w:val="00136A24"/>
    <w:rsid w:val="00137474"/>
    <w:rsid w:val="0014273E"/>
    <w:rsid w:val="00145D5C"/>
    <w:rsid w:val="00150223"/>
    <w:rsid w:val="001508E2"/>
    <w:rsid w:val="0015105A"/>
    <w:rsid w:val="00151EEA"/>
    <w:rsid w:val="001520EA"/>
    <w:rsid w:val="001534B0"/>
    <w:rsid w:val="00154181"/>
    <w:rsid w:val="0015477D"/>
    <w:rsid w:val="00155381"/>
    <w:rsid w:val="001564D4"/>
    <w:rsid w:val="0015654A"/>
    <w:rsid w:val="00156F36"/>
    <w:rsid w:val="00157D62"/>
    <w:rsid w:val="00162241"/>
    <w:rsid w:val="001635BC"/>
    <w:rsid w:val="00165594"/>
    <w:rsid w:val="00171046"/>
    <w:rsid w:val="00171F22"/>
    <w:rsid w:val="001726A8"/>
    <w:rsid w:val="00172A31"/>
    <w:rsid w:val="00173812"/>
    <w:rsid w:val="00173B29"/>
    <w:rsid w:val="001764F3"/>
    <w:rsid w:val="00176C32"/>
    <w:rsid w:val="001772A0"/>
    <w:rsid w:val="00183121"/>
    <w:rsid w:val="00183B12"/>
    <w:rsid w:val="00185BFE"/>
    <w:rsid w:val="00196193"/>
    <w:rsid w:val="001A3665"/>
    <w:rsid w:val="001A39D0"/>
    <w:rsid w:val="001A5BAA"/>
    <w:rsid w:val="001A606D"/>
    <w:rsid w:val="001A6E04"/>
    <w:rsid w:val="001B0C89"/>
    <w:rsid w:val="001B3144"/>
    <w:rsid w:val="001B3B4A"/>
    <w:rsid w:val="001B4AC3"/>
    <w:rsid w:val="001B6475"/>
    <w:rsid w:val="001B7269"/>
    <w:rsid w:val="001B75E2"/>
    <w:rsid w:val="001B779F"/>
    <w:rsid w:val="001C1AD9"/>
    <w:rsid w:val="001C55AA"/>
    <w:rsid w:val="001C60DE"/>
    <w:rsid w:val="001C68C5"/>
    <w:rsid w:val="001C6EDD"/>
    <w:rsid w:val="001C7F9F"/>
    <w:rsid w:val="001D0795"/>
    <w:rsid w:val="001D07D9"/>
    <w:rsid w:val="001D3F89"/>
    <w:rsid w:val="001D489C"/>
    <w:rsid w:val="001E092E"/>
    <w:rsid w:val="001E0C13"/>
    <w:rsid w:val="001E5A0A"/>
    <w:rsid w:val="001E613D"/>
    <w:rsid w:val="001E7786"/>
    <w:rsid w:val="001F0ED3"/>
    <w:rsid w:val="001F2C3D"/>
    <w:rsid w:val="001F2F6E"/>
    <w:rsid w:val="001F421E"/>
    <w:rsid w:val="001F59FF"/>
    <w:rsid w:val="001F68CC"/>
    <w:rsid w:val="001F6D0D"/>
    <w:rsid w:val="001F7203"/>
    <w:rsid w:val="0020132E"/>
    <w:rsid w:val="002042C1"/>
    <w:rsid w:val="00210417"/>
    <w:rsid w:val="00210F87"/>
    <w:rsid w:val="0021520A"/>
    <w:rsid w:val="002156AD"/>
    <w:rsid w:val="002163F7"/>
    <w:rsid w:val="00216F7B"/>
    <w:rsid w:val="00225A19"/>
    <w:rsid w:val="002263EB"/>
    <w:rsid w:val="002302F6"/>
    <w:rsid w:val="002327E8"/>
    <w:rsid w:val="00233582"/>
    <w:rsid w:val="00234136"/>
    <w:rsid w:val="0023465F"/>
    <w:rsid w:val="0023485B"/>
    <w:rsid w:val="00237BDB"/>
    <w:rsid w:val="00240525"/>
    <w:rsid w:val="0024306F"/>
    <w:rsid w:val="00243FDE"/>
    <w:rsid w:val="00244C64"/>
    <w:rsid w:val="00246C55"/>
    <w:rsid w:val="0025425F"/>
    <w:rsid w:val="00255DBD"/>
    <w:rsid w:val="00256F8E"/>
    <w:rsid w:val="00260F24"/>
    <w:rsid w:val="00264551"/>
    <w:rsid w:val="00264AF0"/>
    <w:rsid w:val="002668F7"/>
    <w:rsid w:val="002729FC"/>
    <w:rsid w:val="002735B9"/>
    <w:rsid w:val="00273892"/>
    <w:rsid w:val="00276A9A"/>
    <w:rsid w:val="00280E77"/>
    <w:rsid w:val="00280FD8"/>
    <w:rsid w:val="002821A0"/>
    <w:rsid w:val="00283BC7"/>
    <w:rsid w:val="00284A9F"/>
    <w:rsid w:val="00285926"/>
    <w:rsid w:val="00285E66"/>
    <w:rsid w:val="00287DAE"/>
    <w:rsid w:val="0029039F"/>
    <w:rsid w:val="00290D24"/>
    <w:rsid w:val="00291608"/>
    <w:rsid w:val="00292703"/>
    <w:rsid w:val="00293CFE"/>
    <w:rsid w:val="002944BE"/>
    <w:rsid w:val="00294E89"/>
    <w:rsid w:val="002956BF"/>
    <w:rsid w:val="002A0CA5"/>
    <w:rsid w:val="002A1B21"/>
    <w:rsid w:val="002A1DF4"/>
    <w:rsid w:val="002A33CA"/>
    <w:rsid w:val="002A448D"/>
    <w:rsid w:val="002A512F"/>
    <w:rsid w:val="002A59F0"/>
    <w:rsid w:val="002A5EEF"/>
    <w:rsid w:val="002B0569"/>
    <w:rsid w:val="002B3A5F"/>
    <w:rsid w:val="002B4650"/>
    <w:rsid w:val="002B4666"/>
    <w:rsid w:val="002C2849"/>
    <w:rsid w:val="002C3D3E"/>
    <w:rsid w:val="002D0271"/>
    <w:rsid w:val="002D1DCF"/>
    <w:rsid w:val="002D3DF5"/>
    <w:rsid w:val="002D53F7"/>
    <w:rsid w:val="002D608B"/>
    <w:rsid w:val="002D6770"/>
    <w:rsid w:val="002D78EB"/>
    <w:rsid w:val="002E02EA"/>
    <w:rsid w:val="002E1A07"/>
    <w:rsid w:val="002E20DC"/>
    <w:rsid w:val="002E2470"/>
    <w:rsid w:val="002E424B"/>
    <w:rsid w:val="002E48CA"/>
    <w:rsid w:val="002E4F56"/>
    <w:rsid w:val="002E5F07"/>
    <w:rsid w:val="003011C6"/>
    <w:rsid w:val="00302B98"/>
    <w:rsid w:val="00302FE4"/>
    <w:rsid w:val="0030510F"/>
    <w:rsid w:val="00305C41"/>
    <w:rsid w:val="0031001C"/>
    <w:rsid w:val="003103B6"/>
    <w:rsid w:val="003110FB"/>
    <w:rsid w:val="00316CC9"/>
    <w:rsid w:val="00316E7F"/>
    <w:rsid w:val="0031790B"/>
    <w:rsid w:val="003208C4"/>
    <w:rsid w:val="00323D0F"/>
    <w:rsid w:val="003242D1"/>
    <w:rsid w:val="00324D02"/>
    <w:rsid w:val="003254FC"/>
    <w:rsid w:val="00325CC8"/>
    <w:rsid w:val="003269C0"/>
    <w:rsid w:val="00327A7F"/>
    <w:rsid w:val="0033245C"/>
    <w:rsid w:val="00333594"/>
    <w:rsid w:val="00333A26"/>
    <w:rsid w:val="0033720D"/>
    <w:rsid w:val="0034082A"/>
    <w:rsid w:val="003411D0"/>
    <w:rsid w:val="003414D1"/>
    <w:rsid w:val="00341ABB"/>
    <w:rsid w:val="003433DD"/>
    <w:rsid w:val="00353D18"/>
    <w:rsid w:val="00353D35"/>
    <w:rsid w:val="0035438A"/>
    <w:rsid w:val="00357453"/>
    <w:rsid w:val="0035769F"/>
    <w:rsid w:val="003605ED"/>
    <w:rsid w:val="0036087E"/>
    <w:rsid w:val="00361892"/>
    <w:rsid w:val="003654EA"/>
    <w:rsid w:val="00365A86"/>
    <w:rsid w:val="003663EE"/>
    <w:rsid w:val="0036688C"/>
    <w:rsid w:val="00370BD1"/>
    <w:rsid w:val="00370CB1"/>
    <w:rsid w:val="003716E8"/>
    <w:rsid w:val="00371979"/>
    <w:rsid w:val="00372696"/>
    <w:rsid w:val="0037300A"/>
    <w:rsid w:val="00375C1C"/>
    <w:rsid w:val="00377500"/>
    <w:rsid w:val="003817C0"/>
    <w:rsid w:val="003856B5"/>
    <w:rsid w:val="00387830"/>
    <w:rsid w:val="00387F6C"/>
    <w:rsid w:val="0039043F"/>
    <w:rsid w:val="00392044"/>
    <w:rsid w:val="00395B1A"/>
    <w:rsid w:val="0039684F"/>
    <w:rsid w:val="003A0915"/>
    <w:rsid w:val="003A0ABF"/>
    <w:rsid w:val="003A2075"/>
    <w:rsid w:val="003A22D9"/>
    <w:rsid w:val="003A73FA"/>
    <w:rsid w:val="003B0F81"/>
    <w:rsid w:val="003B47D8"/>
    <w:rsid w:val="003B6F83"/>
    <w:rsid w:val="003C1AC9"/>
    <w:rsid w:val="003C1C08"/>
    <w:rsid w:val="003C309D"/>
    <w:rsid w:val="003C34E7"/>
    <w:rsid w:val="003C377D"/>
    <w:rsid w:val="003C459B"/>
    <w:rsid w:val="003C6FF9"/>
    <w:rsid w:val="003D1C3A"/>
    <w:rsid w:val="003D2342"/>
    <w:rsid w:val="003D3F19"/>
    <w:rsid w:val="003D5430"/>
    <w:rsid w:val="003D5436"/>
    <w:rsid w:val="003D6E00"/>
    <w:rsid w:val="003E0415"/>
    <w:rsid w:val="003E186B"/>
    <w:rsid w:val="003E2DC8"/>
    <w:rsid w:val="003E3707"/>
    <w:rsid w:val="003E47F3"/>
    <w:rsid w:val="003F02E2"/>
    <w:rsid w:val="003F090A"/>
    <w:rsid w:val="003F17A6"/>
    <w:rsid w:val="003F1D8F"/>
    <w:rsid w:val="003F53F8"/>
    <w:rsid w:val="003F5445"/>
    <w:rsid w:val="003F5D28"/>
    <w:rsid w:val="003F6460"/>
    <w:rsid w:val="00400D53"/>
    <w:rsid w:val="00400E1C"/>
    <w:rsid w:val="00402BE2"/>
    <w:rsid w:val="00402DF6"/>
    <w:rsid w:val="004067FA"/>
    <w:rsid w:val="00410E26"/>
    <w:rsid w:val="00415C40"/>
    <w:rsid w:val="00415D02"/>
    <w:rsid w:val="004164F7"/>
    <w:rsid w:val="00416DF5"/>
    <w:rsid w:val="0042074D"/>
    <w:rsid w:val="00422F1D"/>
    <w:rsid w:val="004244DC"/>
    <w:rsid w:val="0042528F"/>
    <w:rsid w:val="00433192"/>
    <w:rsid w:val="00436D50"/>
    <w:rsid w:val="00437E93"/>
    <w:rsid w:val="004400A1"/>
    <w:rsid w:val="004506DF"/>
    <w:rsid w:val="00453A41"/>
    <w:rsid w:val="00453AE4"/>
    <w:rsid w:val="00454181"/>
    <w:rsid w:val="0045522B"/>
    <w:rsid w:val="00457A04"/>
    <w:rsid w:val="004600E2"/>
    <w:rsid w:val="00461494"/>
    <w:rsid w:val="00463C32"/>
    <w:rsid w:val="00463E44"/>
    <w:rsid w:val="00473369"/>
    <w:rsid w:val="00474865"/>
    <w:rsid w:val="00480552"/>
    <w:rsid w:val="00481B44"/>
    <w:rsid w:val="00482A56"/>
    <w:rsid w:val="00482B2E"/>
    <w:rsid w:val="004855B9"/>
    <w:rsid w:val="00485975"/>
    <w:rsid w:val="00485D24"/>
    <w:rsid w:val="00487298"/>
    <w:rsid w:val="004907BA"/>
    <w:rsid w:val="004926D9"/>
    <w:rsid w:val="004932A1"/>
    <w:rsid w:val="00494F86"/>
    <w:rsid w:val="00495621"/>
    <w:rsid w:val="004A0537"/>
    <w:rsid w:val="004A1EC3"/>
    <w:rsid w:val="004A2F87"/>
    <w:rsid w:val="004A334F"/>
    <w:rsid w:val="004A4100"/>
    <w:rsid w:val="004A5DB4"/>
    <w:rsid w:val="004A61F2"/>
    <w:rsid w:val="004A6F41"/>
    <w:rsid w:val="004A72EB"/>
    <w:rsid w:val="004A7BE9"/>
    <w:rsid w:val="004B1345"/>
    <w:rsid w:val="004B333A"/>
    <w:rsid w:val="004B480E"/>
    <w:rsid w:val="004B5794"/>
    <w:rsid w:val="004B7B01"/>
    <w:rsid w:val="004C0425"/>
    <w:rsid w:val="004C2D8B"/>
    <w:rsid w:val="004C5933"/>
    <w:rsid w:val="004C6E6C"/>
    <w:rsid w:val="004D050A"/>
    <w:rsid w:val="004D07DE"/>
    <w:rsid w:val="004D0932"/>
    <w:rsid w:val="004D0A1A"/>
    <w:rsid w:val="004D1B30"/>
    <w:rsid w:val="004D3306"/>
    <w:rsid w:val="004D4BE9"/>
    <w:rsid w:val="004D5572"/>
    <w:rsid w:val="004D5AEF"/>
    <w:rsid w:val="004D75C5"/>
    <w:rsid w:val="004D7B9A"/>
    <w:rsid w:val="004E03C9"/>
    <w:rsid w:val="004E6245"/>
    <w:rsid w:val="004E6385"/>
    <w:rsid w:val="004F31E3"/>
    <w:rsid w:val="004F4AB4"/>
    <w:rsid w:val="004F5057"/>
    <w:rsid w:val="004F512F"/>
    <w:rsid w:val="004F5177"/>
    <w:rsid w:val="004F6BFB"/>
    <w:rsid w:val="0050066D"/>
    <w:rsid w:val="0050556B"/>
    <w:rsid w:val="00507468"/>
    <w:rsid w:val="00507FA4"/>
    <w:rsid w:val="005106BD"/>
    <w:rsid w:val="00513D66"/>
    <w:rsid w:val="00515A14"/>
    <w:rsid w:val="00516E10"/>
    <w:rsid w:val="0052122F"/>
    <w:rsid w:val="00522B3D"/>
    <w:rsid w:val="005256E6"/>
    <w:rsid w:val="00526367"/>
    <w:rsid w:val="00531166"/>
    <w:rsid w:val="005325D3"/>
    <w:rsid w:val="005339CE"/>
    <w:rsid w:val="00534B3C"/>
    <w:rsid w:val="00542EE5"/>
    <w:rsid w:val="00544562"/>
    <w:rsid w:val="005450D3"/>
    <w:rsid w:val="00545254"/>
    <w:rsid w:val="00545BA9"/>
    <w:rsid w:val="00547260"/>
    <w:rsid w:val="00547B01"/>
    <w:rsid w:val="00551853"/>
    <w:rsid w:val="00551B0D"/>
    <w:rsid w:val="00551E67"/>
    <w:rsid w:val="005523D6"/>
    <w:rsid w:val="0055299C"/>
    <w:rsid w:val="0055312F"/>
    <w:rsid w:val="005547B3"/>
    <w:rsid w:val="005548A8"/>
    <w:rsid w:val="005549CC"/>
    <w:rsid w:val="0055764C"/>
    <w:rsid w:val="00560F33"/>
    <w:rsid w:val="005612A1"/>
    <w:rsid w:val="00562A9B"/>
    <w:rsid w:val="00567ECB"/>
    <w:rsid w:val="00571A2A"/>
    <w:rsid w:val="0057402D"/>
    <w:rsid w:val="005768DC"/>
    <w:rsid w:val="005806DB"/>
    <w:rsid w:val="00580F50"/>
    <w:rsid w:val="00581658"/>
    <w:rsid w:val="005823C0"/>
    <w:rsid w:val="005824FB"/>
    <w:rsid w:val="00583349"/>
    <w:rsid w:val="0058506F"/>
    <w:rsid w:val="00585C41"/>
    <w:rsid w:val="00587562"/>
    <w:rsid w:val="00590184"/>
    <w:rsid w:val="005908D7"/>
    <w:rsid w:val="00591732"/>
    <w:rsid w:val="005918CB"/>
    <w:rsid w:val="00592246"/>
    <w:rsid w:val="00592AD0"/>
    <w:rsid w:val="0059488E"/>
    <w:rsid w:val="005950DC"/>
    <w:rsid w:val="005956AA"/>
    <w:rsid w:val="00596519"/>
    <w:rsid w:val="00597CE2"/>
    <w:rsid w:val="005A0455"/>
    <w:rsid w:val="005A1040"/>
    <w:rsid w:val="005A133C"/>
    <w:rsid w:val="005A1B24"/>
    <w:rsid w:val="005A2D2B"/>
    <w:rsid w:val="005A37DA"/>
    <w:rsid w:val="005A5731"/>
    <w:rsid w:val="005A596C"/>
    <w:rsid w:val="005A64AD"/>
    <w:rsid w:val="005A7341"/>
    <w:rsid w:val="005A7BBF"/>
    <w:rsid w:val="005A7D4E"/>
    <w:rsid w:val="005B0F97"/>
    <w:rsid w:val="005B1A1D"/>
    <w:rsid w:val="005B4DDD"/>
    <w:rsid w:val="005B7B96"/>
    <w:rsid w:val="005B7F8A"/>
    <w:rsid w:val="005B7FF6"/>
    <w:rsid w:val="005C02B2"/>
    <w:rsid w:val="005C320F"/>
    <w:rsid w:val="005C5F2F"/>
    <w:rsid w:val="005C6210"/>
    <w:rsid w:val="005C762D"/>
    <w:rsid w:val="005D0039"/>
    <w:rsid w:val="005D0EF5"/>
    <w:rsid w:val="005D159C"/>
    <w:rsid w:val="005D1876"/>
    <w:rsid w:val="005D1E46"/>
    <w:rsid w:val="005D2195"/>
    <w:rsid w:val="005D2BE5"/>
    <w:rsid w:val="005D4C18"/>
    <w:rsid w:val="005D4F88"/>
    <w:rsid w:val="005D53EA"/>
    <w:rsid w:val="005D59ED"/>
    <w:rsid w:val="005D5C8F"/>
    <w:rsid w:val="005E06C6"/>
    <w:rsid w:val="005E0C47"/>
    <w:rsid w:val="005E1ABC"/>
    <w:rsid w:val="005E3E18"/>
    <w:rsid w:val="005E4C6F"/>
    <w:rsid w:val="005E52F9"/>
    <w:rsid w:val="005E589C"/>
    <w:rsid w:val="005E5BAC"/>
    <w:rsid w:val="005E5C2D"/>
    <w:rsid w:val="005E615B"/>
    <w:rsid w:val="005F01E1"/>
    <w:rsid w:val="005F1070"/>
    <w:rsid w:val="005F4035"/>
    <w:rsid w:val="005F4A26"/>
    <w:rsid w:val="005F5112"/>
    <w:rsid w:val="005F586F"/>
    <w:rsid w:val="005F5A0F"/>
    <w:rsid w:val="005F5AB0"/>
    <w:rsid w:val="005F5B9E"/>
    <w:rsid w:val="005F6665"/>
    <w:rsid w:val="005F66B2"/>
    <w:rsid w:val="005F7D88"/>
    <w:rsid w:val="006000E7"/>
    <w:rsid w:val="00601081"/>
    <w:rsid w:val="00601349"/>
    <w:rsid w:val="00602B73"/>
    <w:rsid w:val="00603338"/>
    <w:rsid w:val="00605A1A"/>
    <w:rsid w:val="00605AA9"/>
    <w:rsid w:val="006102D0"/>
    <w:rsid w:val="00610396"/>
    <w:rsid w:val="00612888"/>
    <w:rsid w:val="006135C0"/>
    <w:rsid w:val="00614159"/>
    <w:rsid w:val="00614FAC"/>
    <w:rsid w:val="00621C5E"/>
    <w:rsid w:val="0062364F"/>
    <w:rsid w:val="00623DBF"/>
    <w:rsid w:val="006257E9"/>
    <w:rsid w:val="00627FE1"/>
    <w:rsid w:val="006305E7"/>
    <w:rsid w:val="006308DD"/>
    <w:rsid w:val="00633BE0"/>
    <w:rsid w:val="006345E7"/>
    <w:rsid w:val="006350EE"/>
    <w:rsid w:val="00635B6D"/>
    <w:rsid w:val="00635D53"/>
    <w:rsid w:val="00642D2A"/>
    <w:rsid w:val="00644D83"/>
    <w:rsid w:val="00645A15"/>
    <w:rsid w:val="00645C96"/>
    <w:rsid w:val="00647978"/>
    <w:rsid w:val="006509C8"/>
    <w:rsid w:val="00650D4B"/>
    <w:rsid w:val="00652DBD"/>
    <w:rsid w:val="006558A7"/>
    <w:rsid w:val="00655CAC"/>
    <w:rsid w:val="006608F3"/>
    <w:rsid w:val="00661783"/>
    <w:rsid w:val="00662990"/>
    <w:rsid w:val="00663AB5"/>
    <w:rsid w:val="00664472"/>
    <w:rsid w:val="00665A8F"/>
    <w:rsid w:val="00672CF4"/>
    <w:rsid w:val="00672F97"/>
    <w:rsid w:val="006731D8"/>
    <w:rsid w:val="0067463D"/>
    <w:rsid w:val="00677857"/>
    <w:rsid w:val="006817CF"/>
    <w:rsid w:val="00685110"/>
    <w:rsid w:val="006868C8"/>
    <w:rsid w:val="00687115"/>
    <w:rsid w:val="0068795F"/>
    <w:rsid w:val="00690784"/>
    <w:rsid w:val="00691FB2"/>
    <w:rsid w:val="006962C9"/>
    <w:rsid w:val="006A02C7"/>
    <w:rsid w:val="006A08EC"/>
    <w:rsid w:val="006A251C"/>
    <w:rsid w:val="006A5874"/>
    <w:rsid w:val="006A6F9A"/>
    <w:rsid w:val="006A743E"/>
    <w:rsid w:val="006A761E"/>
    <w:rsid w:val="006B25C4"/>
    <w:rsid w:val="006B3995"/>
    <w:rsid w:val="006B3E1E"/>
    <w:rsid w:val="006B75BF"/>
    <w:rsid w:val="006B77B0"/>
    <w:rsid w:val="006C059D"/>
    <w:rsid w:val="006C5C3F"/>
    <w:rsid w:val="006C76A4"/>
    <w:rsid w:val="006D065E"/>
    <w:rsid w:val="006D18DA"/>
    <w:rsid w:val="006D3FDC"/>
    <w:rsid w:val="006D4AED"/>
    <w:rsid w:val="006D5C0E"/>
    <w:rsid w:val="006D6055"/>
    <w:rsid w:val="006D6478"/>
    <w:rsid w:val="006D7AF0"/>
    <w:rsid w:val="006E404F"/>
    <w:rsid w:val="006E5154"/>
    <w:rsid w:val="006E5F56"/>
    <w:rsid w:val="006E78D1"/>
    <w:rsid w:val="006F065F"/>
    <w:rsid w:val="006F19AE"/>
    <w:rsid w:val="006F2432"/>
    <w:rsid w:val="006F44EB"/>
    <w:rsid w:val="006F4667"/>
    <w:rsid w:val="006F473B"/>
    <w:rsid w:val="006F5CE9"/>
    <w:rsid w:val="006F5E85"/>
    <w:rsid w:val="006F64FA"/>
    <w:rsid w:val="006F6F87"/>
    <w:rsid w:val="006F70F3"/>
    <w:rsid w:val="007003D4"/>
    <w:rsid w:val="0070047D"/>
    <w:rsid w:val="00701100"/>
    <w:rsid w:val="00702AA4"/>
    <w:rsid w:val="00703DFD"/>
    <w:rsid w:val="00705EA8"/>
    <w:rsid w:val="00707DED"/>
    <w:rsid w:val="00710F9D"/>
    <w:rsid w:val="007113CA"/>
    <w:rsid w:val="0071278F"/>
    <w:rsid w:val="007157E2"/>
    <w:rsid w:val="0071597B"/>
    <w:rsid w:val="00715C3E"/>
    <w:rsid w:val="007179E5"/>
    <w:rsid w:val="00720823"/>
    <w:rsid w:val="00721A81"/>
    <w:rsid w:val="007222B3"/>
    <w:rsid w:val="00723219"/>
    <w:rsid w:val="00723FD4"/>
    <w:rsid w:val="007305AB"/>
    <w:rsid w:val="00731498"/>
    <w:rsid w:val="0073230A"/>
    <w:rsid w:val="00733754"/>
    <w:rsid w:val="007343C8"/>
    <w:rsid w:val="00734C47"/>
    <w:rsid w:val="0073661A"/>
    <w:rsid w:val="00737272"/>
    <w:rsid w:val="0073765F"/>
    <w:rsid w:val="00741457"/>
    <w:rsid w:val="00742FDA"/>
    <w:rsid w:val="00746883"/>
    <w:rsid w:val="0074690D"/>
    <w:rsid w:val="00747511"/>
    <w:rsid w:val="00747DA5"/>
    <w:rsid w:val="00747E60"/>
    <w:rsid w:val="0075189A"/>
    <w:rsid w:val="0075326D"/>
    <w:rsid w:val="00753D8D"/>
    <w:rsid w:val="007565C5"/>
    <w:rsid w:val="0075748E"/>
    <w:rsid w:val="007603F3"/>
    <w:rsid w:val="0076092A"/>
    <w:rsid w:val="00763F18"/>
    <w:rsid w:val="007643A9"/>
    <w:rsid w:val="0076497A"/>
    <w:rsid w:val="00765888"/>
    <w:rsid w:val="00767A23"/>
    <w:rsid w:val="0077154E"/>
    <w:rsid w:val="007721DC"/>
    <w:rsid w:val="0077270E"/>
    <w:rsid w:val="007741AA"/>
    <w:rsid w:val="0077618C"/>
    <w:rsid w:val="00777131"/>
    <w:rsid w:val="00781494"/>
    <w:rsid w:val="007848BE"/>
    <w:rsid w:val="0078567A"/>
    <w:rsid w:val="007856C7"/>
    <w:rsid w:val="00786640"/>
    <w:rsid w:val="007871D3"/>
    <w:rsid w:val="0079285F"/>
    <w:rsid w:val="00794D5C"/>
    <w:rsid w:val="00794ED6"/>
    <w:rsid w:val="00795134"/>
    <w:rsid w:val="007965CB"/>
    <w:rsid w:val="00796708"/>
    <w:rsid w:val="007A09D8"/>
    <w:rsid w:val="007A29BF"/>
    <w:rsid w:val="007A61F9"/>
    <w:rsid w:val="007A6FF1"/>
    <w:rsid w:val="007A7513"/>
    <w:rsid w:val="007B3E06"/>
    <w:rsid w:val="007B48BB"/>
    <w:rsid w:val="007B5888"/>
    <w:rsid w:val="007B77D8"/>
    <w:rsid w:val="007C453D"/>
    <w:rsid w:val="007C478A"/>
    <w:rsid w:val="007C49D0"/>
    <w:rsid w:val="007C4CE1"/>
    <w:rsid w:val="007D0618"/>
    <w:rsid w:val="007D2050"/>
    <w:rsid w:val="007D2673"/>
    <w:rsid w:val="007D35CE"/>
    <w:rsid w:val="007D3FEC"/>
    <w:rsid w:val="007D440F"/>
    <w:rsid w:val="007D562D"/>
    <w:rsid w:val="007D605D"/>
    <w:rsid w:val="007D6CD3"/>
    <w:rsid w:val="007D7FAA"/>
    <w:rsid w:val="007E0778"/>
    <w:rsid w:val="007E1553"/>
    <w:rsid w:val="007E4664"/>
    <w:rsid w:val="007F0BAB"/>
    <w:rsid w:val="007F1840"/>
    <w:rsid w:val="007F19F0"/>
    <w:rsid w:val="007F230A"/>
    <w:rsid w:val="007F37D9"/>
    <w:rsid w:val="00803142"/>
    <w:rsid w:val="00805E41"/>
    <w:rsid w:val="00807DFB"/>
    <w:rsid w:val="008163AC"/>
    <w:rsid w:val="00816A7B"/>
    <w:rsid w:val="008236D0"/>
    <w:rsid w:val="008252A9"/>
    <w:rsid w:val="008313B9"/>
    <w:rsid w:val="00833EB5"/>
    <w:rsid w:val="008341B8"/>
    <w:rsid w:val="00834AC5"/>
    <w:rsid w:val="00834F01"/>
    <w:rsid w:val="00836515"/>
    <w:rsid w:val="0084260F"/>
    <w:rsid w:val="00843760"/>
    <w:rsid w:val="00844708"/>
    <w:rsid w:val="0084631E"/>
    <w:rsid w:val="008514FD"/>
    <w:rsid w:val="008523A5"/>
    <w:rsid w:val="00853655"/>
    <w:rsid w:val="00853EAF"/>
    <w:rsid w:val="00854628"/>
    <w:rsid w:val="008548FC"/>
    <w:rsid w:val="0085755D"/>
    <w:rsid w:val="00861965"/>
    <w:rsid w:val="00861972"/>
    <w:rsid w:val="008620AA"/>
    <w:rsid w:val="00863296"/>
    <w:rsid w:val="00865EF9"/>
    <w:rsid w:val="00866E6C"/>
    <w:rsid w:val="00867580"/>
    <w:rsid w:val="00870AA7"/>
    <w:rsid w:val="00870EE8"/>
    <w:rsid w:val="0087228F"/>
    <w:rsid w:val="00872661"/>
    <w:rsid w:val="00874260"/>
    <w:rsid w:val="00874343"/>
    <w:rsid w:val="00874D90"/>
    <w:rsid w:val="00875318"/>
    <w:rsid w:val="0087563B"/>
    <w:rsid w:val="00876585"/>
    <w:rsid w:val="00877069"/>
    <w:rsid w:val="00877242"/>
    <w:rsid w:val="00881155"/>
    <w:rsid w:val="008850EB"/>
    <w:rsid w:val="008854BF"/>
    <w:rsid w:val="00887EDA"/>
    <w:rsid w:val="00890228"/>
    <w:rsid w:val="00890BFF"/>
    <w:rsid w:val="00890CDA"/>
    <w:rsid w:val="008935FE"/>
    <w:rsid w:val="008A0F38"/>
    <w:rsid w:val="008A15FD"/>
    <w:rsid w:val="008A5309"/>
    <w:rsid w:val="008B0087"/>
    <w:rsid w:val="008B0FB4"/>
    <w:rsid w:val="008B1EBA"/>
    <w:rsid w:val="008B2E55"/>
    <w:rsid w:val="008B301B"/>
    <w:rsid w:val="008B5E14"/>
    <w:rsid w:val="008B60E2"/>
    <w:rsid w:val="008B6B02"/>
    <w:rsid w:val="008B7C67"/>
    <w:rsid w:val="008C1713"/>
    <w:rsid w:val="008C1EA9"/>
    <w:rsid w:val="008C6D90"/>
    <w:rsid w:val="008C7EDC"/>
    <w:rsid w:val="008D22EC"/>
    <w:rsid w:val="008D4A43"/>
    <w:rsid w:val="008D4D6F"/>
    <w:rsid w:val="008D514E"/>
    <w:rsid w:val="008D5FBA"/>
    <w:rsid w:val="008E084A"/>
    <w:rsid w:val="008E0E48"/>
    <w:rsid w:val="008E237E"/>
    <w:rsid w:val="008E5F8F"/>
    <w:rsid w:val="008F140C"/>
    <w:rsid w:val="008F1ABE"/>
    <w:rsid w:val="008F6FA4"/>
    <w:rsid w:val="00900130"/>
    <w:rsid w:val="00900373"/>
    <w:rsid w:val="0090118C"/>
    <w:rsid w:val="00901660"/>
    <w:rsid w:val="009016C3"/>
    <w:rsid w:val="00905CD9"/>
    <w:rsid w:val="00906AEB"/>
    <w:rsid w:val="009073B0"/>
    <w:rsid w:val="00914097"/>
    <w:rsid w:val="00914F71"/>
    <w:rsid w:val="00915193"/>
    <w:rsid w:val="0091542D"/>
    <w:rsid w:val="0091722F"/>
    <w:rsid w:val="0092051C"/>
    <w:rsid w:val="00922818"/>
    <w:rsid w:val="009252C0"/>
    <w:rsid w:val="009254E0"/>
    <w:rsid w:val="00925904"/>
    <w:rsid w:val="00925F4C"/>
    <w:rsid w:val="00926951"/>
    <w:rsid w:val="00926A78"/>
    <w:rsid w:val="009270C6"/>
    <w:rsid w:val="0093097D"/>
    <w:rsid w:val="00934E00"/>
    <w:rsid w:val="009351F2"/>
    <w:rsid w:val="0093531D"/>
    <w:rsid w:val="00935A66"/>
    <w:rsid w:val="0093793C"/>
    <w:rsid w:val="00937FFC"/>
    <w:rsid w:val="009406A5"/>
    <w:rsid w:val="009408C5"/>
    <w:rsid w:val="00942675"/>
    <w:rsid w:val="009455A2"/>
    <w:rsid w:val="00945B30"/>
    <w:rsid w:val="009504FD"/>
    <w:rsid w:val="009522E4"/>
    <w:rsid w:val="0095373D"/>
    <w:rsid w:val="00954D1D"/>
    <w:rsid w:val="00955917"/>
    <w:rsid w:val="00957300"/>
    <w:rsid w:val="0095766B"/>
    <w:rsid w:val="00960DBE"/>
    <w:rsid w:val="009622D0"/>
    <w:rsid w:val="00963D27"/>
    <w:rsid w:val="00964D10"/>
    <w:rsid w:val="00965C80"/>
    <w:rsid w:val="00965F31"/>
    <w:rsid w:val="00967625"/>
    <w:rsid w:val="0097100D"/>
    <w:rsid w:val="0097189C"/>
    <w:rsid w:val="00972707"/>
    <w:rsid w:val="00972C6F"/>
    <w:rsid w:val="00974A31"/>
    <w:rsid w:val="009751CA"/>
    <w:rsid w:val="00976F8C"/>
    <w:rsid w:val="009772F7"/>
    <w:rsid w:val="00977E7A"/>
    <w:rsid w:val="009809DB"/>
    <w:rsid w:val="009833DC"/>
    <w:rsid w:val="009854E1"/>
    <w:rsid w:val="00986269"/>
    <w:rsid w:val="00987BFC"/>
    <w:rsid w:val="0099313E"/>
    <w:rsid w:val="00994D6F"/>
    <w:rsid w:val="00995C78"/>
    <w:rsid w:val="00997FD5"/>
    <w:rsid w:val="009A028F"/>
    <w:rsid w:val="009A06D9"/>
    <w:rsid w:val="009A0FFD"/>
    <w:rsid w:val="009A4947"/>
    <w:rsid w:val="009A76F2"/>
    <w:rsid w:val="009A7B31"/>
    <w:rsid w:val="009B0C61"/>
    <w:rsid w:val="009B1F23"/>
    <w:rsid w:val="009B21DA"/>
    <w:rsid w:val="009B2732"/>
    <w:rsid w:val="009B2C9A"/>
    <w:rsid w:val="009B50FD"/>
    <w:rsid w:val="009B638A"/>
    <w:rsid w:val="009B732C"/>
    <w:rsid w:val="009C063D"/>
    <w:rsid w:val="009C159D"/>
    <w:rsid w:val="009C1609"/>
    <w:rsid w:val="009C5E80"/>
    <w:rsid w:val="009C7498"/>
    <w:rsid w:val="009D0734"/>
    <w:rsid w:val="009D0CFF"/>
    <w:rsid w:val="009D3B13"/>
    <w:rsid w:val="009E21F8"/>
    <w:rsid w:val="009E4A3B"/>
    <w:rsid w:val="009E5167"/>
    <w:rsid w:val="009F07D5"/>
    <w:rsid w:val="009F67CD"/>
    <w:rsid w:val="00A01943"/>
    <w:rsid w:val="00A02F65"/>
    <w:rsid w:val="00A05149"/>
    <w:rsid w:val="00A054B9"/>
    <w:rsid w:val="00A056DA"/>
    <w:rsid w:val="00A05EB9"/>
    <w:rsid w:val="00A1415F"/>
    <w:rsid w:val="00A1464D"/>
    <w:rsid w:val="00A17C54"/>
    <w:rsid w:val="00A209F3"/>
    <w:rsid w:val="00A20D5B"/>
    <w:rsid w:val="00A20F7E"/>
    <w:rsid w:val="00A23849"/>
    <w:rsid w:val="00A23960"/>
    <w:rsid w:val="00A24D67"/>
    <w:rsid w:val="00A252B3"/>
    <w:rsid w:val="00A263BD"/>
    <w:rsid w:val="00A27109"/>
    <w:rsid w:val="00A3043E"/>
    <w:rsid w:val="00A31985"/>
    <w:rsid w:val="00A35261"/>
    <w:rsid w:val="00A35F81"/>
    <w:rsid w:val="00A369AA"/>
    <w:rsid w:val="00A43104"/>
    <w:rsid w:val="00A4374A"/>
    <w:rsid w:val="00A43BB9"/>
    <w:rsid w:val="00A46555"/>
    <w:rsid w:val="00A521A2"/>
    <w:rsid w:val="00A53DA9"/>
    <w:rsid w:val="00A564E4"/>
    <w:rsid w:val="00A57C55"/>
    <w:rsid w:val="00A6066A"/>
    <w:rsid w:val="00A60867"/>
    <w:rsid w:val="00A62567"/>
    <w:rsid w:val="00A62BCC"/>
    <w:rsid w:val="00A64446"/>
    <w:rsid w:val="00A6555B"/>
    <w:rsid w:val="00A667E8"/>
    <w:rsid w:val="00A67244"/>
    <w:rsid w:val="00A67D5B"/>
    <w:rsid w:val="00A711ED"/>
    <w:rsid w:val="00A73F96"/>
    <w:rsid w:val="00A80B27"/>
    <w:rsid w:val="00A823F8"/>
    <w:rsid w:val="00A84C31"/>
    <w:rsid w:val="00A84E3B"/>
    <w:rsid w:val="00A9048E"/>
    <w:rsid w:val="00A90BDB"/>
    <w:rsid w:val="00A92F1C"/>
    <w:rsid w:val="00A9418A"/>
    <w:rsid w:val="00A95055"/>
    <w:rsid w:val="00A97600"/>
    <w:rsid w:val="00A97ADE"/>
    <w:rsid w:val="00AA07F9"/>
    <w:rsid w:val="00AA11DD"/>
    <w:rsid w:val="00AA4A7C"/>
    <w:rsid w:val="00AA5D89"/>
    <w:rsid w:val="00AB1D27"/>
    <w:rsid w:val="00AB4293"/>
    <w:rsid w:val="00AB4827"/>
    <w:rsid w:val="00AB5006"/>
    <w:rsid w:val="00AB5028"/>
    <w:rsid w:val="00AB50A3"/>
    <w:rsid w:val="00AB52F4"/>
    <w:rsid w:val="00AB6EEC"/>
    <w:rsid w:val="00AC0FD3"/>
    <w:rsid w:val="00AC13D0"/>
    <w:rsid w:val="00AC232B"/>
    <w:rsid w:val="00AC31AC"/>
    <w:rsid w:val="00AC6149"/>
    <w:rsid w:val="00AC6BD0"/>
    <w:rsid w:val="00AD085A"/>
    <w:rsid w:val="00AE128D"/>
    <w:rsid w:val="00AE18F9"/>
    <w:rsid w:val="00AE26DD"/>
    <w:rsid w:val="00AE26EF"/>
    <w:rsid w:val="00AE41DE"/>
    <w:rsid w:val="00AE4A3E"/>
    <w:rsid w:val="00AE5ADC"/>
    <w:rsid w:val="00AF0F94"/>
    <w:rsid w:val="00AF205F"/>
    <w:rsid w:val="00AF3596"/>
    <w:rsid w:val="00AF483A"/>
    <w:rsid w:val="00AF5F6A"/>
    <w:rsid w:val="00AF6B73"/>
    <w:rsid w:val="00AF7BC1"/>
    <w:rsid w:val="00B00A07"/>
    <w:rsid w:val="00B00ACD"/>
    <w:rsid w:val="00B00C89"/>
    <w:rsid w:val="00B048E8"/>
    <w:rsid w:val="00B04925"/>
    <w:rsid w:val="00B060E9"/>
    <w:rsid w:val="00B10AB7"/>
    <w:rsid w:val="00B14070"/>
    <w:rsid w:val="00B1475A"/>
    <w:rsid w:val="00B15136"/>
    <w:rsid w:val="00B16413"/>
    <w:rsid w:val="00B17100"/>
    <w:rsid w:val="00B200CC"/>
    <w:rsid w:val="00B24392"/>
    <w:rsid w:val="00B24D0F"/>
    <w:rsid w:val="00B262DA"/>
    <w:rsid w:val="00B262E7"/>
    <w:rsid w:val="00B263FA"/>
    <w:rsid w:val="00B269FE"/>
    <w:rsid w:val="00B308EA"/>
    <w:rsid w:val="00B31F06"/>
    <w:rsid w:val="00B3290D"/>
    <w:rsid w:val="00B33625"/>
    <w:rsid w:val="00B360D5"/>
    <w:rsid w:val="00B401CA"/>
    <w:rsid w:val="00B42941"/>
    <w:rsid w:val="00B42FE9"/>
    <w:rsid w:val="00B446BE"/>
    <w:rsid w:val="00B44C94"/>
    <w:rsid w:val="00B46027"/>
    <w:rsid w:val="00B46928"/>
    <w:rsid w:val="00B47336"/>
    <w:rsid w:val="00B473E4"/>
    <w:rsid w:val="00B47978"/>
    <w:rsid w:val="00B4799A"/>
    <w:rsid w:val="00B5294C"/>
    <w:rsid w:val="00B52B56"/>
    <w:rsid w:val="00B5358F"/>
    <w:rsid w:val="00B56D95"/>
    <w:rsid w:val="00B605CC"/>
    <w:rsid w:val="00B63493"/>
    <w:rsid w:val="00B6658D"/>
    <w:rsid w:val="00B671C8"/>
    <w:rsid w:val="00B703CA"/>
    <w:rsid w:val="00B715A0"/>
    <w:rsid w:val="00B71E52"/>
    <w:rsid w:val="00B7305F"/>
    <w:rsid w:val="00B7371D"/>
    <w:rsid w:val="00B757B5"/>
    <w:rsid w:val="00B7709C"/>
    <w:rsid w:val="00B77161"/>
    <w:rsid w:val="00B80409"/>
    <w:rsid w:val="00B83465"/>
    <w:rsid w:val="00B86302"/>
    <w:rsid w:val="00B91B97"/>
    <w:rsid w:val="00B91C45"/>
    <w:rsid w:val="00B95EAE"/>
    <w:rsid w:val="00B96CC7"/>
    <w:rsid w:val="00B97242"/>
    <w:rsid w:val="00B976C1"/>
    <w:rsid w:val="00B97F3A"/>
    <w:rsid w:val="00BA021F"/>
    <w:rsid w:val="00BA0CF9"/>
    <w:rsid w:val="00BA1672"/>
    <w:rsid w:val="00BA1A5E"/>
    <w:rsid w:val="00BA3E1A"/>
    <w:rsid w:val="00BA4248"/>
    <w:rsid w:val="00BA48C7"/>
    <w:rsid w:val="00BB177C"/>
    <w:rsid w:val="00BB3876"/>
    <w:rsid w:val="00BB475F"/>
    <w:rsid w:val="00BB5B8E"/>
    <w:rsid w:val="00BC016A"/>
    <w:rsid w:val="00BC38DD"/>
    <w:rsid w:val="00BC3AD1"/>
    <w:rsid w:val="00BC4200"/>
    <w:rsid w:val="00BC4567"/>
    <w:rsid w:val="00BD089A"/>
    <w:rsid w:val="00BD3B7C"/>
    <w:rsid w:val="00BD5ABD"/>
    <w:rsid w:val="00BD6F5A"/>
    <w:rsid w:val="00BE13C0"/>
    <w:rsid w:val="00BE1FCC"/>
    <w:rsid w:val="00BE2AC4"/>
    <w:rsid w:val="00BE2C09"/>
    <w:rsid w:val="00BE5441"/>
    <w:rsid w:val="00BF110C"/>
    <w:rsid w:val="00BF28C4"/>
    <w:rsid w:val="00BF3407"/>
    <w:rsid w:val="00BF3E2D"/>
    <w:rsid w:val="00BF6B77"/>
    <w:rsid w:val="00BF74A3"/>
    <w:rsid w:val="00BF7D99"/>
    <w:rsid w:val="00C0099E"/>
    <w:rsid w:val="00C015B1"/>
    <w:rsid w:val="00C02787"/>
    <w:rsid w:val="00C069B9"/>
    <w:rsid w:val="00C10961"/>
    <w:rsid w:val="00C11C0B"/>
    <w:rsid w:val="00C127EE"/>
    <w:rsid w:val="00C16063"/>
    <w:rsid w:val="00C20823"/>
    <w:rsid w:val="00C23732"/>
    <w:rsid w:val="00C2491C"/>
    <w:rsid w:val="00C2589D"/>
    <w:rsid w:val="00C26AB2"/>
    <w:rsid w:val="00C27005"/>
    <w:rsid w:val="00C27242"/>
    <w:rsid w:val="00C320A0"/>
    <w:rsid w:val="00C324B3"/>
    <w:rsid w:val="00C340B7"/>
    <w:rsid w:val="00C3600B"/>
    <w:rsid w:val="00C36374"/>
    <w:rsid w:val="00C36AB3"/>
    <w:rsid w:val="00C36B3D"/>
    <w:rsid w:val="00C403DA"/>
    <w:rsid w:val="00C41482"/>
    <w:rsid w:val="00C41F3E"/>
    <w:rsid w:val="00C421DA"/>
    <w:rsid w:val="00C42ECF"/>
    <w:rsid w:val="00C43E00"/>
    <w:rsid w:val="00C472FE"/>
    <w:rsid w:val="00C50513"/>
    <w:rsid w:val="00C52567"/>
    <w:rsid w:val="00C54533"/>
    <w:rsid w:val="00C5539A"/>
    <w:rsid w:val="00C553ED"/>
    <w:rsid w:val="00C57BAA"/>
    <w:rsid w:val="00C60DDC"/>
    <w:rsid w:val="00C62330"/>
    <w:rsid w:val="00C629AF"/>
    <w:rsid w:val="00C63F3A"/>
    <w:rsid w:val="00C64870"/>
    <w:rsid w:val="00C713B2"/>
    <w:rsid w:val="00C71C0C"/>
    <w:rsid w:val="00C71E19"/>
    <w:rsid w:val="00C72F85"/>
    <w:rsid w:val="00C73163"/>
    <w:rsid w:val="00C76990"/>
    <w:rsid w:val="00C815B5"/>
    <w:rsid w:val="00C81849"/>
    <w:rsid w:val="00C82285"/>
    <w:rsid w:val="00C84299"/>
    <w:rsid w:val="00C844D2"/>
    <w:rsid w:val="00C84B38"/>
    <w:rsid w:val="00C857B4"/>
    <w:rsid w:val="00C86674"/>
    <w:rsid w:val="00C872FD"/>
    <w:rsid w:val="00C909E8"/>
    <w:rsid w:val="00C91CC3"/>
    <w:rsid w:val="00CA12B9"/>
    <w:rsid w:val="00CA15C6"/>
    <w:rsid w:val="00CA4073"/>
    <w:rsid w:val="00CA42B6"/>
    <w:rsid w:val="00CA42CC"/>
    <w:rsid w:val="00CA67BD"/>
    <w:rsid w:val="00CB09A7"/>
    <w:rsid w:val="00CB110B"/>
    <w:rsid w:val="00CB1ED3"/>
    <w:rsid w:val="00CB40D4"/>
    <w:rsid w:val="00CB4D75"/>
    <w:rsid w:val="00CC0929"/>
    <w:rsid w:val="00CC106C"/>
    <w:rsid w:val="00CC2C61"/>
    <w:rsid w:val="00CC5774"/>
    <w:rsid w:val="00CC5AFD"/>
    <w:rsid w:val="00CC6AD8"/>
    <w:rsid w:val="00CC6C77"/>
    <w:rsid w:val="00CC6D66"/>
    <w:rsid w:val="00CC6FFA"/>
    <w:rsid w:val="00CC7720"/>
    <w:rsid w:val="00CD094C"/>
    <w:rsid w:val="00CD0D68"/>
    <w:rsid w:val="00CD18E5"/>
    <w:rsid w:val="00CD2DD5"/>
    <w:rsid w:val="00CD4F3B"/>
    <w:rsid w:val="00CD6263"/>
    <w:rsid w:val="00CD693A"/>
    <w:rsid w:val="00CD7388"/>
    <w:rsid w:val="00CD7E26"/>
    <w:rsid w:val="00CE0178"/>
    <w:rsid w:val="00CE24B3"/>
    <w:rsid w:val="00CE3C88"/>
    <w:rsid w:val="00CE4530"/>
    <w:rsid w:val="00CE48A0"/>
    <w:rsid w:val="00CE51BF"/>
    <w:rsid w:val="00CE7949"/>
    <w:rsid w:val="00CF2BFF"/>
    <w:rsid w:val="00CF44B9"/>
    <w:rsid w:val="00CF48AB"/>
    <w:rsid w:val="00CF6FA5"/>
    <w:rsid w:val="00D009EF"/>
    <w:rsid w:val="00D01429"/>
    <w:rsid w:val="00D01750"/>
    <w:rsid w:val="00D01BBB"/>
    <w:rsid w:val="00D076F2"/>
    <w:rsid w:val="00D10779"/>
    <w:rsid w:val="00D1469D"/>
    <w:rsid w:val="00D20468"/>
    <w:rsid w:val="00D209FD"/>
    <w:rsid w:val="00D20AE0"/>
    <w:rsid w:val="00D22BBB"/>
    <w:rsid w:val="00D2386A"/>
    <w:rsid w:val="00D24CFA"/>
    <w:rsid w:val="00D253C7"/>
    <w:rsid w:val="00D271A3"/>
    <w:rsid w:val="00D27ED1"/>
    <w:rsid w:val="00D31443"/>
    <w:rsid w:val="00D338BC"/>
    <w:rsid w:val="00D34AEF"/>
    <w:rsid w:val="00D3751F"/>
    <w:rsid w:val="00D37574"/>
    <w:rsid w:val="00D41102"/>
    <w:rsid w:val="00D41503"/>
    <w:rsid w:val="00D41D30"/>
    <w:rsid w:val="00D42C08"/>
    <w:rsid w:val="00D44CF7"/>
    <w:rsid w:val="00D454BA"/>
    <w:rsid w:val="00D4622D"/>
    <w:rsid w:val="00D51F13"/>
    <w:rsid w:val="00D5475B"/>
    <w:rsid w:val="00D54FEB"/>
    <w:rsid w:val="00D55E6A"/>
    <w:rsid w:val="00D56259"/>
    <w:rsid w:val="00D571E8"/>
    <w:rsid w:val="00D57524"/>
    <w:rsid w:val="00D577B8"/>
    <w:rsid w:val="00D57CAF"/>
    <w:rsid w:val="00D6037F"/>
    <w:rsid w:val="00D6058A"/>
    <w:rsid w:val="00D65429"/>
    <w:rsid w:val="00D665BC"/>
    <w:rsid w:val="00D67091"/>
    <w:rsid w:val="00D67314"/>
    <w:rsid w:val="00D67979"/>
    <w:rsid w:val="00D718C9"/>
    <w:rsid w:val="00D76892"/>
    <w:rsid w:val="00D77E66"/>
    <w:rsid w:val="00D77FA9"/>
    <w:rsid w:val="00D80143"/>
    <w:rsid w:val="00D80FAD"/>
    <w:rsid w:val="00D81874"/>
    <w:rsid w:val="00D84B29"/>
    <w:rsid w:val="00D84E7E"/>
    <w:rsid w:val="00D86D08"/>
    <w:rsid w:val="00D90279"/>
    <w:rsid w:val="00D92045"/>
    <w:rsid w:val="00D949F5"/>
    <w:rsid w:val="00D94A85"/>
    <w:rsid w:val="00D97A1C"/>
    <w:rsid w:val="00DA02DB"/>
    <w:rsid w:val="00DA161E"/>
    <w:rsid w:val="00DA1BB8"/>
    <w:rsid w:val="00DA52AC"/>
    <w:rsid w:val="00DA5B95"/>
    <w:rsid w:val="00DB2407"/>
    <w:rsid w:val="00DB5AD5"/>
    <w:rsid w:val="00DB6FBC"/>
    <w:rsid w:val="00DB7327"/>
    <w:rsid w:val="00DC07E5"/>
    <w:rsid w:val="00DC17D1"/>
    <w:rsid w:val="00DC5042"/>
    <w:rsid w:val="00DC5897"/>
    <w:rsid w:val="00DC6D6F"/>
    <w:rsid w:val="00DC7796"/>
    <w:rsid w:val="00DD5C0A"/>
    <w:rsid w:val="00DD6C39"/>
    <w:rsid w:val="00DD72D8"/>
    <w:rsid w:val="00DD77C1"/>
    <w:rsid w:val="00DE257B"/>
    <w:rsid w:val="00DE29CA"/>
    <w:rsid w:val="00DE324B"/>
    <w:rsid w:val="00DE3487"/>
    <w:rsid w:val="00DE36D8"/>
    <w:rsid w:val="00DE3972"/>
    <w:rsid w:val="00DE44AE"/>
    <w:rsid w:val="00DE468D"/>
    <w:rsid w:val="00DE4D29"/>
    <w:rsid w:val="00DE6F4E"/>
    <w:rsid w:val="00DE7964"/>
    <w:rsid w:val="00DF0BF6"/>
    <w:rsid w:val="00DF3550"/>
    <w:rsid w:val="00DF4DF8"/>
    <w:rsid w:val="00DF7269"/>
    <w:rsid w:val="00DF7F4F"/>
    <w:rsid w:val="00E0028E"/>
    <w:rsid w:val="00E0173E"/>
    <w:rsid w:val="00E0332F"/>
    <w:rsid w:val="00E03D38"/>
    <w:rsid w:val="00E10923"/>
    <w:rsid w:val="00E14B85"/>
    <w:rsid w:val="00E15B1B"/>
    <w:rsid w:val="00E166E5"/>
    <w:rsid w:val="00E167B0"/>
    <w:rsid w:val="00E16B01"/>
    <w:rsid w:val="00E222A7"/>
    <w:rsid w:val="00E223A7"/>
    <w:rsid w:val="00E22953"/>
    <w:rsid w:val="00E22BC9"/>
    <w:rsid w:val="00E22CAF"/>
    <w:rsid w:val="00E25C0C"/>
    <w:rsid w:val="00E2773F"/>
    <w:rsid w:val="00E30413"/>
    <w:rsid w:val="00E30592"/>
    <w:rsid w:val="00E3147C"/>
    <w:rsid w:val="00E3431F"/>
    <w:rsid w:val="00E35D5E"/>
    <w:rsid w:val="00E36AD0"/>
    <w:rsid w:val="00E374A8"/>
    <w:rsid w:val="00E37E91"/>
    <w:rsid w:val="00E4028E"/>
    <w:rsid w:val="00E40813"/>
    <w:rsid w:val="00E40832"/>
    <w:rsid w:val="00E42C6A"/>
    <w:rsid w:val="00E43D61"/>
    <w:rsid w:val="00E43D6C"/>
    <w:rsid w:val="00E4696E"/>
    <w:rsid w:val="00E50483"/>
    <w:rsid w:val="00E5103F"/>
    <w:rsid w:val="00E51B6B"/>
    <w:rsid w:val="00E52842"/>
    <w:rsid w:val="00E53E65"/>
    <w:rsid w:val="00E562B0"/>
    <w:rsid w:val="00E57D93"/>
    <w:rsid w:val="00E60733"/>
    <w:rsid w:val="00E60A51"/>
    <w:rsid w:val="00E62E47"/>
    <w:rsid w:val="00E64713"/>
    <w:rsid w:val="00E6491A"/>
    <w:rsid w:val="00E65804"/>
    <w:rsid w:val="00E65D8D"/>
    <w:rsid w:val="00E7003B"/>
    <w:rsid w:val="00E7249E"/>
    <w:rsid w:val="00E732C1"/>
    <w:rsid w:val="00E74F97"/>
    <w:rsid w:val="00E8038D"/>
    <w:rsid w:val="00E80FED"/>
    <w:rsid w:val="00E83EFE"/>
    <w:rsid w:val="00E876B1"/>
    <w:rsid w:val="00E87B3B"/>
    <w:rsid w:val="00E93591"/>
    <w:rsid w:val="00E93845"/>
    <w:rsid w:val="00E94CB6"/>
    <w:rsid w:val="00E961FA"/>
    <w:rsid w:val="00E973D8"/>
    <w:rsid w:val="00E97DAF"/>
    <w:rsid w:val="00EA11A9"/>
    <w:rsid w:val="00EA16E4"/>
    <w:rsid w:val="00EA1B23"/>
    <w:rsid w:val="00EA1C9A"/>
    <w:rsid w:val="00EA1F4C"/>
    <w:rsid w:val="00EA2D9A"/>
    <w:rsid w:val="00EA3F3F"/>
    <w:rsid w:val="00EA6144"/>
    <w:rsid w:val="00EA6ECB"/>
    <w:rsid w:val="00EB15A8"/>
    <w:rsid w:val="00EB4911"/>
    <w:rsid w:val="00EC1058"/>
    <w:rsid w:val="00EC176F"/>
    <w:rsid w:val="00EC1E1C"/>
    <w:rsid w:val="00EC209D"/>
    <w:rsid w:val="00EC68D8"/>
    <w:rsid w:val="00EC7F55"/>
    <w:rsid w:val="00ED07D9"/>
    <w:rsid w:val="00ED0ACC"/>
    <w:rsid w:val="00ED4160"/>
    <w:rsid w:val="00ED5EC8"/>
    <w:rsid w:val="00ED5FFC"/>
    <w:rsid w:val="00ED6523"/>
    <w:rsid w:val="00ED72A0"/>
    <w:rsid w:val="00ED74F6"/>
    <w:rsid w:val="00EE37EB"/>
    <w:rsid w:val="00EE3D16"/>
    <w:rsid w:val="00EF0819"/>
    <w:rsid w:val="00EF2140"/>
    <w:rsid w:val="00EF2A73"/>
    <w:rsid w:val="00EF4703"/>
    <w:rsid w:val="00EF70D0"/>
    <w:rsid w:val="00F055C3"/>
    <w:rsid w:val="00F06448"/>
    <w:rsid w:val="00F07B84"/>
    <w:rsid w:val="00F16593"/>
    <w:rsid w:val="00F2097D"/>
    <w:rsid w:val="00F21E1E"/>
    <w:rsid w:val="00F23128"/>
    <w:rsid w:val="00F25B47"/>
    <w:rsid w:val="00F25D29"/>
    <w:rsid w:val="00F309D8"/>
    <w:rsid w:val="00F32B75"/>
    <w:rsid w:val="00F36DCC"/>
    <w:rsid w:val="00F37AB1"/>
    <w:rsid w:val="00F413C0"/>
    <w:rsid w:val="00F426D0"/>
    <w:rsid w:val="00F43065"/>
    <w:rsid w:val="00F4360B"/>
    <w:rsid w:val="00F44318"/>
    <w:rsid w:val="00F4460D"/>
    <w:rsid w:val="00F467DF"/>
    <w:rsid w:val="00F478EA"/>
    <w:rsid w:val="00F479A7"/>
    <w:rsid w:val="00F510CE"/>
    <w:rsid w:val="00F524D6"/>
    <w:rsid w:val="00F527A5"/>
    <w:rsid w:val="00F54FFD"/>
    <w:rsid w:val="00F563CF"/>
    <w:rsid w:val="00F62864"/>
    <w:rsid w:val="00F648CE"/>
    <w:rsid w:val="00F66F11"/>
    <w:rsid w:val="00F70810"/>
    <w:rsid w:val="00F72F6C"/>
    <w:rsid w:val="00F755D6"/>
    <w:rsid w:val="00F75644"/>
    <w:rsid w:val="00F764A9"/>
    <w:rsid w:val="00F76565"/>
    <w:rsid w:val="00F76886"/>
    <w:rsid w:val="00F7724D"/>
    <w:rsid w:val="00F8113C"/>
    <w:rsid w:val="00F82333"/>
    <w:rsid w:val="00F84F63"/>
    <w:rsid w:val="00F86233"/>
    <w:rsid w:val="00F86A8B"/>
    <w:rsid w:val="00F9155E"/>
    <w:rsid w:val="00F918C5"/>
    <w:rsid w:val="00F9238F"/>
    <w:rsid w:val="00F932FC"/>
    <w:rsid w:val="00F937B2"/>
    <w:rsid w:val="00F93FE7"/>
    <w:rsid w:val="00F94EBD"/>
    <w:rsid w:val="00F96931"/>
    <w:rsid w:val="00F97133"/>
    <w:rsid w:val="00F977EF"/>
    <w:rsid w:val="00FA0FE7"/>
    <w:rsid w:val="00FA10AB"/>
    <w:rsid w:val="00FA19BF"/>
    <w:rsid w:val="00FA347E"/>
    <w:rsid w:val="00FA4964"/>
    <w:rsid w:val="00FA62AF"/>
    <w:rsid w:val="00FA6BFA"/>
    <w:rsid w:val="00FA70A2"/>
    <w:rsid w:val="00FA742F"/>
    <w:rsid w:val="00FB00FD"/>
    <w:rsid w:val="00FB17AB"/>
    <w:rsid w:val="00FB1945"/>
    <w:rsid w:val="00FB1F74"/>
    <w:rsid w:val="00FB26AE"/>
    <w:rsid w:val="00FB2C30"/>
    <w:rsid w:val="00FB34F5"/>
    <w:rsid w:val="00FB6A65"/>
    <w:rsid w:val="00FB6B2B"/>
    <w:rsid w:val="00FC01B1"/>
    <w:rsid w:val="00FC2107"/>
    <w:rsid w:val="00FC4B28"/>
    <w:rsid w:val="00FC5C5B"/>
    <w:rsid w:val="00FC5E96"/>
    <w:rsid w:val="00FC6EAC"/>
    <w:rsid w:val="00FD3E29"/>
    <w:rsid w:val="00FD4C05"/>
    <w:rsid w:val="00FD5F0A"/>
    <w:rsid w:val="00FD7180"/>
    <w:rsid w:val="00FE00A7"/>
    <w:rsid w:val="00FE37D1"/>
    <w:rsid w:val="00FE3CC9"/>
    <w:rsid w:val="00FE4152"/>
    <w:rsid w:val="00FE44E8"/>
    <w:rsid w:val="00FE51C5"/>
    <w:rsid w:val="00FE54CF"/>
    <w:rsid w:val="00FE6076"/>
    <w:rsid w:val="00FE6B6C"/>
    <w:rsid w:val="00FE75F1"/>
    <w:rsid w:val="00FF1605"/>
    <w:rsid w:val="00FF1B9A"/>
    <w:rsid w:val="00FF2793"/>
    <w:rsid w:val="00FF4557"/>
    <w:rsid w:val="00FF6BFF"/>
    <w:rsid w:val="00FF7C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ersonName"/>
  <w:smartTagType w:namespaceuri="urn:schemas-microsoft-com:office:smarttags" w:name="country-region"/>
  <w:shapeDefaults>
    <o:shapedefaults v:ext="edit" spidmax="2050"/>
    <o:shapelayout v:ext="edit">
      <o:idmap v:ext="edit" data="1"/>
    </o:shapelayout>
  </w:shapeDefaults>
  <w:decimalSymbol w:val="."/>
  <w:listSeparator w:val=","/>
  <w14:docId w14:val="60B4002D"/>
  <w15:chartTrackingRefBased/>
  <w15:docId w15:val="{9A5F5F67-550C-4B5C-B00F-E8746286D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73E4"/>
  </w:style>
  <w:style w:type="paragraph" w:styleId="Heading1">
    <w:name w:val="heading 1"/>
    <w:basedOn w:val="Normal"/>
    <w:next w:val="Normal"/>
    <w:qFormat/>
    <w:pPr>
      <w:keepNext/>
      <w:outlineLvl w:val="0"/>
    </w:pPr>
    <w:rPr>
      <w:sz w:val="24"/>
      <w:u w:val="single"/>
    </w:rPr>
  </w:style>
  <w:style w:type="paragraph" w:styleId="Heading2">
    <w:name w:val="heading 2"/>
    <w:basedOn w:val="Normal"/>
    <w:next w:val="Normal"/>
    <w:qFormat/>
    <w:pPr>
      <w:keepNext/>
      <w:ind w:left="360"/>
      <w:outlineLvl w:val="1"/>
    </w:pPr>
    <w:rPr>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ind w:left="360"/>
      <w:outlineLvl w:val="3"/>
    </w:pPr>
    <w:rPr>
      <w:b/>
      <w:sz w:val="24"/>
    </w:rPr>
  </w:style>
  <w:style w:type="paragraph" w:styleId="Heading5">
    <w:name w:val="heading 5"/>
    <w:basedOn w:val="Normal"/>
    <w:next w:val="Normal"/>
    <w:qFormat/>
    <w:pPr>
      <w:keepNext/>
      <w:outlineLvl w:val="4"/>
    </w:pPr>
    <w:rPr>
      <w:color w:val="FF0000"/>
      <w:sz w:val="24"/>
    </w:rPr>
  </w:style>
  <w:style w:type="paragraph" w:styleId="Heading6">
    <w:name w:val="heading 6"/>
    <w:basedOn w:val="Normal"/>
    <w:next w:val="Normal"/>
    <w:qFormat/>
    <w:pPr>
      <w:keepNext/>
      <w:outlineLvl w:val="5"/>
    </w:pPr>
    <w:rPr>
      <w:color w:val="000000"/>
      <w:sz w:val="24"/>
      <w:u w:val="single"/>
    </w:rPr>
  </w:style>
  <w:style w:type="paragraph" w:styleId="Heading7">
    <w:name w:val="heading 7"/>
    <w:basedOn w:val="Normal"/>
    <w:next w:val="Normal"/>
    <w:qFormat/>
    <w:pPr>
      <w:keepNext/>
      <w:outlineLvl w:val="6"/>
    </w:pPr>
    <w:rPr>
      <w:b/>
      <w:sz w:val="24"/>
    </w:rPr>
  </w:style>
  <w:style w:type="paragraph" w:styleId="Heading8">
    <w:name w:val="heading 8"/>
    <w:basedOn w:val="Normal"/>
    <w:next w:val="Normal"/>
    <w:qFormat/>
    <w:pPr>
      <w:keepNext/>
      <w:ind w:firstLine="360"/>
      <w:outlineLvl w:val="7"/>
    </w:pPr>
    <w:rPr>
      <w:sz w:val="24"/>
    </w:rPr>
  </w:style>
  <w:style w:type="paragraph" w:styleId="Heading9">
    <w:name w:val="heading 9"/>
    <w:basedOn w:val="Normal"/>
    <w:next w:val="Normal"/>
    <w:qFormat/>
    <w:pPr>
      <w:keepNext/>
      <w:jc w:val="center"/>
      <w:outlineLvl w:val="8"/>
    </w:pPr>
    <w:rPr>
      <w:b/>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b/>
      <w:sz w:val="24"/>
      <w:u w:val="single"/>
    </w:rPr>
  </w:style>
  <w:style w:type="paragraph" w:styleId="BodyText3">
    <w:name w:val="Body Text 3"/>
    <w:basedOn w:val="Normal"/>
    <w:rPr>
      <w:b/>
      <w:sz w:val="24"/>
    </w:rPr>
  </w:style>
  <w:style w:type="paragraph" w:styleId="BodyText">
    <w:name w:val="Body Text"/>
    <w:basedOn w:val="Normal"/>
    <w:rPr>
      <w:sz w:val="24"/>
    </w:rPr>
  </w:style>
  <w:style w:type="character" w:styleId="Hyperlink">
    <w:name w:val="Hyperlink"/>
    <w:basedOn w:val="DefaultParagraphFont"/>
    <w:rPr>
      <w:color w:val="0000FF"/>
      <w:u w:val="single"/>
    </w:rPr>
  </w:style>
  <w:style w:type="paragraph" w:styleId="BodyTextIndent">
    <w:name w:val="Body Text Indent"/>
    <w:basedOn w:val="Normal"/>
    <w:pPr>
      <w:ind w:left="360"/>
    </w:pPr>
    <w:rPr>
      <w:sz w:val="24"/>
    </w:rPr>
  </w:style>
  <w:style w:type="paragraph" w:styleId="BodyTextIndent2">
    <w:name w:val="Body Text Indent 2"/>
    <w:basedOn w:val="Normal"/>
    <w:pPr>
      <w:ind w:left="720"/>
    </w:pPr>
    <w:rPr>
      <w:sz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3">
    <w:name w:val="Body Text Indent 3"/>
    <w:basedOn w:val="Normal"/>
    <w:pPr>
      <w:ind w:left="360" w:hanging="360"/>
    </w:pPr>
    <w:rPr>
      <w:sz w:val="24"/>
    </w:rPr>
  </w:style>
  <w:style w:type="paragraph" w:styleId="List">
    <w:name w:val="List"/>
    <w:basedOn w:val="Normal"/>
    <w:pPr>
      <w:ind w:left="360" w:hanging="360"/>
    </w:pPr>
    <w:rPr>
      <w:rFonts w:ascii="Arial" w:hAnsi="Arial"/>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pBdr>
        <w:top w:val="single" w:sz="4" w:space="1" w:color="auto"/>
        <w:left w:val="single" w:sz="4" w:space="4" w:color="auto"/>
        <w:bottom w:val="single" w:sz="4" w:space="1" w:color="auto"/>
        <w:right w:val="single" w:sz="4" w:space="0" w:color="auto"/>
      </w:pBdr>
      <w:ind w:left="1440" w:right="720"/>
    </w:pPr>
    <w:rPr>
      <w:rFonts w:ascii="Arial" w:hAnsi="Arial"/>
      <w:color w:val="000000"/>
      <w:sz w:val="22"/>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Caption">
    <w:name w:val="caption"/>
    <w:basedOn w:val="Normal"/>
    <w:next w:val="Normal"/>
    <w:qFormat/>
    <w:pPr>
      <w:ind w:left="360"/>
    </w:pPr>
    <w:rPr>
      <w:sz w:val="24"/>
    </w:rPr>
  </w:style>
  <w:style w:type="paragraph" w:styleId="BodyText2">
    <w:name w:val="Body Text 2"/>
    <w:basedOn w:val="Normal"/>
    <w:pPr>
      <w:spacing w:before="240" w:line="240" w:lineRule="atLeast"/>
    </w:pPr>
    <w:rPr>
      <w:snapToGrid w:val="0"/>
      <w:color w:val="000000"/>
      <w:sz w:val="24"/>
    </w:rPr>
  </w:style>
  <w:style w:type="paragraph" w:styleId="Header">
    <w:name w:val="header"/>
    <w:basedOn w:val="Normal"/>
    <w:pPr>
      <w:tabs>
        <w:tab w:val="center" w:pos="4320"/>
        <w:tab w:val="right" w:pos="8640"/>
      </w:tabs>
    </w:pPr>
    <w:rPr>
      <w:sz w:val="24"/>
    </w:rPr>
  </w:style>
  <w:style w:type="paragraph" w:customStyle="1" w:styleId="TableText">
    <w:name w:val="Table Text"/>
    <w:basedOn w:val="Normal"/>
    <w:rsid w:val="006308DD"/>
    <w:pPr>
      <w:spacing w:before="120" w:after="120"/>
    </w:pPr>
  </w:style>
  <w:style w:type="paragraph" w:styleId="EnvelopeReturn">
    <w:name w:val="envelope return"/>
    <w:basedOn w:val="Normal"/>
    <w:rsid w:val="00075457"/>
    <w:pPr>
      <w:widowControl w:val="0"/>
    </w:pPr>
    <w:rPr>
      <w:rFonts w:ascii="Arial" w:hAnsi="Arial"/>
      <w:sz w:val="24"/>
    </w:rPr>
  </w:style>
  <w:style w:type="paragraph" w:styleId="NormalWeb">
    <w:name w:val="Normal (Web)"/>
    <w:basedOn w:val="Normal"/>
    <w:rsid w:val="00614159"/>
    <w:pPr>
      <w:spacing w:before="100" w:beforeAutospacing="1" w:after="100" w:afterAutospacing="1"/>
    </w:pPr>
    <w:rPr>
      <w:sz w:val="24"/>
      <w:szCs w:val="24"/>
    </w:rPr>
  </w:style>
  <w:style w:type="paragraph" w:styleId="ListParagraph">
    <w:name w:val="List Paragraph"/>
    <w:basedOn w:val="Normal"/>
    <w:qFormat/>
    <w:rsid w:val="00E35D5E"/>
    <w:pPr>
      <w:ind w:left="720"/>
      <w:contextualSpacing/>
    </w:pPr>
    <w:rPr>
      <w:rFonts w:eastAsia="Calibri"/>
      <w:sz w:val="24"/>
      <w:szCs w:val="24"/>
    </w:rPr>
  </w:style>
  <w:style w:type="character" w:styleId="Strong">
    <w:name w:val="Strong"/>
    <w:basedOn w:val="DefaultParagraphFont"/>
    <w:qFormat/>
    <w:rsid w:val="00AC6BD0"/>
    <w:rPr>
      <w:b/>
      <w:bCs/>
    </w:rPr>
  </w:style>
  <w:style w:type="paragraph" w:customStyle="1" w:styleId="msolistparagraph0">
    <w:name w:val="msolistparagraph"/>
    <w:basedOn w:val="Normal"/>
    <w:rsid w:val="00833EB5"/>
    <w:pPr>
      <w:ind w:left="72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1840">
      <w:bodyDiv w:val="1"/>
      <w:marLeft w:val="0"/>
      <w:marRight w:val="0"/>
      <w:marTop w:val="0"/>
      <w:marBottom w:val="0"/>
      <w:divBdr>
        <w:top w:val="none" w:sz="0" w:space="0" w:color="auto"/>
        <w:left w:val="none" w:sz="0" w:space="0" w:color="auto"/>
        <w:bottom w:val="none" w:sz="0" w:space="0" w:color="auto"/>
        <w:right w:val="none" w:sz="0" w:space="0" w:color="auto"/>
      </w:divBdr>
    </w:div>
    <w:div w:id="101073140">
      <w:bodyDiv w:val="1"/>
      <w:marLeft w:val="0"/>
      <w:marRight w:val="0"/>
      <w:marTop w:val="0"/>
      <w:marBottom w:val="0"/>
      <w:divBdr>
        <w:top w:val="none" w:sz="0" w:space="0" w:color="auto"/>
        <w:left w:val="none" w:sz="0" w:space="0" w:color="auto"/>
        <w:bottom w:val="none" w:sz="0" w:space="0" w:color="auto"/>
        <w:right w:val="none" w:sz="0" w:space="0" w:color="auto"/>
      </w:divBdr>
    </w:div>
    <w:div w:id="272907560">
      <w:bodyDiv w:val="1"/>
      <w:marLeft w:val="0"/>
      <w:marRight w:val="0"/>
      <w:marTop w:val="0"/>
      <w:marBottom w:val="0"/>
      <w:divBdr>
        <w:top w:val="none" w:sz="0" w:space="0" w:color="auto"/>
        <w:left w:val="none" w:sz="0" w:space="0" w:color="auto"/>
        <w:bottom w:val="none" w:sz="0" w:space="0" w:color="auto"/>
        <w:right w:val="none" w:sz="0" w:space="0" w:color="auto"/>
      </w:divBdr>
    </w:div>
    <w:div w:id="290746776">
      <w:bodyDiv w:val="1"/>
      <w:marLeft w:val="0"/>
      <w:marRight w:val="0"/>
      <w:marTop w:val="0"/>
      <w:marBottom w:val="0"/>
      <w:divBdr>
        <w:top w:val="none" w:sz="0" w:space="0" w:color="auto"/>
        <w:left w:val="none" w:sz="0" w:space="0" w:color="auto"/>
        <w:bottom w:val="none" w:sz="0" w:space="0" w:color="auto"/>
        <w:right w:val="none" w:sz="0" w:space="0" w:color="auto"/>
      </w:divBdr>
    </w:div>
    <w:div w:id="452093608">
      <w:bodyDiv w:val="1"/>
      <w:marLeft w:val="0"/>
      <w:marRight w:val="0"/>
      <w:marTop w:val="0"/>
      <w:marBottom w:val="0"/>
      <w:divBdr>
        <w:top w:val="none" w:sz="0" w:space="0" w:color="auto"/>
        <w:left w:val="none" w:sz="0" w:space="0" w:color="auto"/>
        <w:bottom w:val="none" w:sz="0" w:space="0" w:color="auto"/>
        <w:right w:val="none" w:sz="0" w:space="0" w:color="auto"/>
      </w:divBdr>
      <w:divsChild>
        <w:div w:id="733704177">
          <w:marLeft w:val="0"/>
          <w:marRight w:val="0"/>
          <w:marTop w:val="0"/>
          <w:marBottom w:val="0"/>
          <w:divBdr>
            <w:top w:val="none" w:sz="0" w:space="0" w:color="auto"/>
            <w:left w:val="none" w:sz="0" w:space="0" w:color="auto"/>
            <w:bottom w:val="none" w:sz="0" w:space="0" w:color="auto"/>
            <w:right w:val="none" w:sz="0" w:space="0" w:color="auto"/>
          </w:divBdr>
        </w:div>
      </w:divsChild>
    </w:div>
    <w:div w:id="1000547962">
      <w:bodyDiv w:val="1"/>
      <w:marLeft w:val="0"/>
      <w:marRight w:val="0"/>
      <w:marTop w:val="0"/>
      <w:marBottom w:val="0"/>
      <w:divBdr>
        <w:top w:val="none" w:sz="0" w:space="0" w:color="auto"/>
        <w:left w:val="none" w:sz="0" w:space="0" w:color="auto"/>
        <w:bottom w:val="none" w:sz="0" w:space="0" w:color="auto"/>
        <w:right w:val="none" w:sz="0" w:space="0" w:color="auto"/>
      </w:divBdr>
      <w:divsChild>
        <w:div w:id="19360686">
          <w:marLeft w:val="0"/>
          <w:marRight w:val="0"/>
          <w:marTop w:val="0"/>
          <w:marBottom w:val="0"/>
          <w:divBdr>
            <w:top w:val="none" w:sz="0" w:space="0" w:color="auto"/>
            <w:left w:val="none" w:sz="0" w:space="0" w:color="auto"/>
            <w:bottom w:val="none" w:sz="0" w:space="0" w:color="auto"/>
            <w:right w:val="none" w:sz="0" w:space="0" w:color="auto"/>
          </w:divBdr>
        </w:div>
        <w:div w:id="200166091">
          <w:marLeft w:val="0"/>
          <w:marRight w:val="0"/>
          <w:marTop w:val="0"/>
          <w:marBottom w:val="0"/>
          <w:divBdr>
            <w:top w:val="none" w:sz="0" w:space="0" w:color="auto"/>
            <w:left w:val="none" w:sz="0" w:space="0" w:color="auto"/>
            <w:bottom w:val="none" w:sz="0" w:space="0" w:color="auto"/>
            <w:right w:val="none" w:sz="0" w:space="0" w:color="auto"/>
          </w:divBdr>
        </w:div>
        <w:div w:id="262616729">
          <w:marLeft w:val="0"/>
          <w:marRight w:val="0"/>
          <w:marTop w:val="0"/>
          <w:marBottom w:val="0"/>
          <w:divBdr>
            <w:top w:val="none" w:sz="0" w:space="0" w:color="auto"/>
            <w:left w:val="none" w:sz="0" w:space="0" w:color="auto"/>
            <w:bottom w:val="none" w:sz="0" w:space="0" w:color="auto"/>
            <w:right w:val="none" w:sz="0" w:space="0" w:color="auto"/>
          </w:divBdr>
        </w:div>
        <w:div w:id="545413590">
          <w:marLeft w:val="0"/>
          <w:marRight w:val="0"/>
          <w:marTop w:val="0"/>
          <w:marBottom w:val="0"/>
          <w:divBdr>
            <w:top w:val="none" w:sz="0" w:space="0" w:color="auto"/>
            <w:left w:val="none" w:sz="0" w:space="0" w:color="auto"/>
            <w:bottom w:val="none" w:sz="0" w:space="0" w:color="auto"/>
            <w:right w:val="none" w:sz="0" w:space="0" w:color="auto"/>
          </w:divBdr>
        </w:div>
        <w:div w:id="696345924">
          <w:marLeft w:val="0"/>
          <w:marRight w:val="0"/>
          <w:marTop w:val="0"/>
          <w:marBottom w:val="0"/>
          <w:divBdr>
            <w:top w:val="none" w:sz="0" w:space="0" w:color="auto"/>
            <w:left w:val="none" w:sz="0" w:space="0" w:color="auto"/>
            <w:bottom w:val="none" w:sz="0" w:space="0" w:color="auto"/>
            <w:right w:val="none" w:sz="0" w:space="0" w:color="auto"/>
          </w:divBdr>
        </w:div>
        <w:div w:id="1573740033">
          <w:marLeft w:val="0"/>
          <w:marRight w:val="0"/>
          <w:marTop w:val="0"/>
          <w:marBottom w:val="0"/>
          <w:divBdr>
            <w:top w:val="none" w:sz="0" w:space="0" w:color="auto"/>
            <w:left w:val="none" w:sz="0" w:space="0" w:color="auto"/>
            <w:bottom w:val="none" w:sz="0" w:space="0" w:color="auto"/>
            <w:right w:val="none" w:sz="0" w:space="0" w:color="auto"/>
          </w:divBdr>
        </w:div>
        <w:div w:id="1678188291">
          <w:marLeft w:val="0"/>
          <w:marRight w:val="0"/>
          <w:marTop w:val="0"/>
          <w:marBottom w:val="0"/>
          <w:divBdr>
            <w:top w:val="none" w:sz="0" w:space="0" w:color="auto"/>
            <w:left w:val="none" w:sz="0" w:space="0" w:color="auto"/>
            <w:bottom w:val="none" w:sz="0" w:space="0" w:color="auto"/>
            <w:right w:val="none" w:sz="0" w:space="0" w:color="auto"/>
          </w:divBdr>
        </w:div>
        <w:div w:id="1714771469">
          <w:marLeft w:val="0"/>
          <w:marRight w:val="0"/>
          <w:marTop w:val="0"/>
          <w:marBottom w:val="0"/>
          <w:divBdr>
            <w:top w:val="none" w:sz="0" w:space="0" w:color="auto"/>
            <w:left w:val="none" w:sz="0" w:space="0" w:color="auto"/>
            <w:bottom w:val="none" w:sz="0" w:space="0" w:color="auto"/>
            <w:right w:val="none" w:sz="0" w:space="0" w:color="auto"/>
          </w:divBdr>
        </w:div>
        <w:div w:id="2041205112">
          <w:marLeft w:val="0"/>
          <w:marRight w:val="0"/>
          <w:marTop w:val="0"/>
          <w:marBottom w:val="0"/>
          <w:divBdr>
            <w:top w:val="none" w:sz="0" w:space="0" w:color="auto"/>
            <w:left w:val="none" w:sz="0" w:space="0" w:color="auto"/>
            <w:bottom w:val="none" w:sz="0" w:space="0" w:color="auto"/>
            <w:right w:val="none" w:sz="0" w:space="0" w:color="auto"/>
          </w:divBdr>
        </w:div>
      </w:divsChild>
    </w:div>
    <w:div w:id="1070690850">
      <w:bodyDiv w:val="1"/>
      <w:marLeft w:val="0"/>
      <w:marRight w:val="0"/>
      <w:marTop w:val="0"/>
      <w:marBottom w:val="0"/>
      <w:divBdr>
        <w:top w:val="none" w:sz="0" w:space="0" w:color="auto"/>
        <w:left w:val="none" w:sz="0" w:space="0" w:color="auto"/>
        <w:bottom w:val="none" w:sz="0" w:space="0" w:color="auto"/>
        <w:right w:val="none" w:sz="0" w:space="0" w:color="auto"/>
      </w:divBdr>
    </w:div>
    <w:div w:id="1473328984">
      <w:bodyDiv w:val="1"/>
      <w:marLeft w:val="0"/>
      <w:marRight w:val="0"/>
      <w:marTop w:val="0"/>
      <w:marBottom w:val="0"/>
      <w:divBdr>
        <w:top w:val="none" w:sz="0" w:space="0" w:color="auto"/>
        <w:left w:val="none" w:sz="0" w:space="0" w:color="auto"/>
        <w:bottom w:val="none" w:sz="0" w:space="0" w:color="auto"/>
        <w:right w:val="none" w:sz="0" w:space="0" w:color="auto"/>
      </w:divBdr>
      <w:divsChild>
        <w:div w:id="364137626">
          <w:marLeft w:val="0"/>
          <w:marRight w:val="0"/>
          <w:marTop w:val="0"/>
          <w:marBottom w:val="0"/>
          <w:divBdr>
            <w:top w:val="none" w:sz="0" w:space="0" w:color="auto"/>
            <w:left w:val="none" w:sz="0" w:space="0" w:color="auto"/>
            <w:bottom w:val="none" w:sz="0" w:space="0" w:color="auto"/>
            <w:right w:val="none" w:sz="0" w:space="0" w:color="auto"/>
          </w:divBdr>
          <w:divsChild>
            <w:div w:id="1188375622">
              <w:marLeft w:val="0"/>
              <w:marRight w:val="0"/>
              <w:marTop w:val="0"/>
              <w:marBottom w:val="0"/>
              <w:divBdr>
                <w:top w:val="none" w:sz="0" w:space="0" w:color="auto"/>
                <w:left w:val="none" w:sz="0" w:space="0" w:color="auto"/>
                <w:bottom w:val="none" w:sz="0" w:space="0" w:color="auto"/>
                <w:right w:val="none" w:sz="0" w:space="0" w:color="auto"/>
              </w:divBdr>
            </w:div>
            <w:div w:id="1444685642">
              <w:marLeft w:val="0"/>
              <w:marRight w:val="0"/>
              <w:marTop w:val="0"/>
              <w:marBottom w:val="0"/>
              <w:divBdr>
                <w:top w:val="none" w:sz="0" w:space="0" w:color="auto"/>
                <w:left w:val="none" w:sz="0" w:space="0" w:color="auto"/>
                <w:bottom w:val="none" w:sz="0" w:space="0" w:color="auto"/>
                <w:right w:val="none" w:sz="0" w:space="0" w:color="auto"/>
              </w:divBdr>
            </w:div>
            <w:div w:id="2096776845">
              <w:marLeft w:val="0"/>
              <w:marRight w:val="0"/>
              <w:marTop w:val="0"/>
              <w:marBottom w:val="0"/>
              <w:divBdr>
                <w:top w:val="none" w:sz="0" w:space="0" w:color="auto"/>
                <w:left w:val="none" w:sz="0" w:space="0" w:color="auto"/>
                <w:bottom w:val="none" w:sz="0" w:space="0" w:color="auto"/>
                <w:right w:val="none" w:sz="0" w:space="0" w:color="auto"/>
              </w:divBdr>
            </w:div>
            <w:div w:id="211053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251796">
      <w:bodyDiv w:val="1"/>
      <w:marLeft w:val="0"/>
      <w:marRight w:val="0"/>
      <w:marTop w:val="0"/>
      <w:marBottom w:val="0"/>
      <w:divBdr>
        <w:top w:val="none" w:sz="0" w:space="0" w:color="auto"/>
        <w:left w:val="none" w:sz="0" w:space="0" w:color="auto"/>
        <w:bottom w:val="none" w:sz="0" w:space="0" w:color="auto"/>
        <w:right w:val="none" w:sz="0" w:space="0" w:color="auto"/>
      </w:divBdr>
    </w:div>
    <w:div w:id="1851487602">
      <w:bodyDiv w:val="1"/>
      <w:marLeft w:val="0"/>
      <w:marRight w:val="0"/>
      <w:marTop w:val="0"/>
      <w:marBottom w:val="0"/>
      <w:divBdr>
        <w:top w:val="none" w:sz="0" w:space="0" w:color="auto"/>
        <w:left w:val="none" w:sz="0" w:space="0" w:color="auto"/>
        <w:bottom w:val="none" w:sz="0" w:space="0" w:color="auto"/>
        <w:right w:val="none" w:sz="0" w:space="0" w:color="auto"/>
      </w:divBdr>
    </w:div>
    <w:div w:id="2025475703">
      <w:bodyDiv w:val="1"/>
      <w:marLeft w:val="0"/>
      <w:marRight w:val="0"/>
      <w:marTop w:val="0"/>
      <w:marBottom w:val="0"/>
      <w:divBdr>
        <w:top w:val="none" w:sz="0" w:space="0" w:color="auto"/>
        <w:left w:val="none" w:sz="0" w:space="0" w:color="auto"/>
        <w:bottom w:val="none" w:sz="0" w:space="0" w:color="auto"/>
        <w:right w:val="none" w:sz="0" w:space="0" w:color="auto"/>
      </w:divBdr>
    </w:div>
    <w:div w:id="2114394062">
      <w:bodyDiv w:val="1"/>
      <w:marLeft w:val="0"/>
      <w:marRight w:val="0"/>
      <w:marTop w:val="0"/>
      <w:marBottom w:val="0"/>
      <w:divBdr>
        <w:top w:val="none" w:sz="0" w:space="0" w:color="auto"/>
        <w:left w:val="none" w:sz="0" w:space="0" w:color="auto"/>
        <w:bottom w:val="none" w:sz="0" w:space="0" w:color="auto"/>
        <w:right w:val="none" w:sz="0" w:space="0" w:color="auto"/>
      </w:divBdr>
    </w:div>
    <w:div w:id="2139105118">
      <w:bodyDiv w:val="1"/>
      <w:marLeft w:val="0"/>
      <w:marRight w:val="0"/>
      <w:marTop w:val="0"/>
      <w:marBottom w:val="0"/>
      <w:divBdr>
        <w:top w:val="none" w:sz="0" w:space="0" w:color="auto"/>
        <w:left w:val="none" w:sz="0" w:space="0" w:color="auto"/>
        <w:bottom w:val="none" w:sz="0" w:space="0" w:color="auto"/>
        <w:right w:val="none" w:sz="0" w:space="0" w:color="auto"/>
      </w:divBdr>
      <w:divsChild>
        <w:div w:id="13354999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Word_97_-_2003_Document.doc"/><Relationship Id="rId13" Type="http://schemas.openxmlformats.org/officeDocument/2006/relationships/image" Target="media/image4.emf"/><Relationship Id="rId18" Type="http://schemas.openxmlformats.org/officeDocument/2006/relationships/oleObject" Target="embeddings/Microsoft_Word_97_-_2003_Document5.doc"/><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emf"/><Relationship Id="rId12" Type="http://schemas.openxmlformats.org/officeDocument/2006/relationships/oleObject" Target="embeddings/Microsoft_Word_97_-_2003_Document2.doc"/><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Microsoft_Word_97_-_2003_Document4.doc"/><Relationship Id="rId20" Type="http://schemas.openxmlformats.org/officeDocument/2006/relationships/oleObject" Target="embeddings/Microsoft_Word_97_-_2003_Document6.doc"/><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footer" Target="footer1.xml"/><Relationship Id="rId10" Type="http://schemas.openxmlformats.org/officeDocument/2006/relationships/oleObject" Target="embeddings/Microsoft_Word_97_-_2003_Document1.doc"/><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Microsoft_Word_97_-_2003_Document3.doc"/><Relationship Id="rId22" Type="http://schemas.openxmlformats.org/officeDocument/2006/relationships/oleObject" Target="embeddings/Microsoft_Word_97_-_2003_Document7.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1708</Words>
  <Characters>9739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LNPA WORKING GROUP</vt:lpstr>
    </vt:vector>
  </TitlesOfParts>
  <Company>Verisign</Company>
  <LinksUpToDate>false</LinksUpToDate>
  <CharactersWithSpaces>11425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LNPA WORKING GROUP</dc:title>
  <dc:subject/>
  <dc:creator>Maggie Lee</dc:creator>
  <cp:keywords/>
  <cp:lastModifiedBy>Doherty, Michael</cp:lastModifiedBy>
  <cp:revision>2</cp:revision>
  <cp:lastPrinted>2007-05-04T14:15:00Z</cp:lastPrinted>
  <dcterms:created xsi:type="dcterms:W3CDTF">2023-06-21T14:22:00Z</dcterms:created>
  <dcterms:modified xsi:type="dcterms:W3CDTF">2023-06-21T14:22:00Z</dcterms:modified>
</cp:coreProperties>
</file>