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C87C988" w14:textId="77777777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57CACC1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1A03C47B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1260" w:type="dxa"/>
          </w:tcPr>
          <w:p w14:paraId="1D95526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04877B0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59371F9D" w14:textId="77777777" w:rsidTr="00C62FC3">
        <w:trPr>
          <w:trHeight w:val="360"/>
        </w:trPr>
        <w:tc>
          <w:tcPr>
            <w:tcW w:w="1908" w:type="dxa"/>
          </w:tcPr>
          <w:p w14:paraId="604B484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32014B9" w14:textId="77777777" w:rsidR="00440B6B" w:rsidRDefault="00234FB2" w:rsidP="00840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8A367C">
              <w:rPr>
                <w:rFonts w:ascii="Arial" w:hAnsi="Arial"/>
              </w:rPr>
              <w:t>/</w:t>
            </w:r>
            <w:r w:rsidR="008407E0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40C7C3A4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4AA93A87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56D5924E" w14:textId="77777777">
        <w:tc>
          <w:tcPr>
            <w:tcW w:w="1908" w:type="dxa"/>
          </w:tcPr>
          <w:p w14:paraId="32C4AA5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DC6CEED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2250" w:type="dxa"/>
            <w:gridSpan w:val="2"/>
          </w:tcPr>
          <w:p w14:paraId="0EFD2A5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214E606A" w14:textId="77777777" w:rsidR="00440B6B" w:rsidRDefault="00234FB2" w:rsidP="00840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4D59DB">
              <w:rPr>
                <w:rFonts w:ascii="Arial" w:hAnsi="Arial"/>
              </w:rPr>
              <w:t>/</w:t>
            </w:r>
            <w:r w:rsidR="008407E0">
              <w:rPr>
                <w:rFonts w:ascii="Arial" w:hAnsi="Arial"/>
              </w:rPr>
              <w:t>29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17E609F0" w14:textId="77777777">
        <w:tc>
          <w:tcPr>
            <w:tcW w:w="1908" w:type="dxa"/>
            <w:tcBorders>
              <w:bottom w:val="double" w:sz="6" w:space="0" w:color="auto"/>
            </w:tcBorders>
          </w:tcPr>
          <w:p w14:paraId="5A5AA555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6285966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39E7D62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E1006EA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6F18083D" w14:textId="77777777" w:rsidR="00440B6B" w:rsidRDefault="00440B6B">
      <w:pPr>
        <w:rPr>
          <w:sz w:val="6"/>
        </w:rPr>
      </w:pPr>
    </w:p>
    <w:p w14:paraId="0800F404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092D234D" w14:textId="77777777">
        <w:tc>
          <w:tcPr>
            <w:tcW w:w="1818" w:type="dxa"/>
          </w:tcPr>
          <w:p w14:paraId="279DE7A4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6FCC3C2B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174777D6" w14:textId="77777777">
        <w:tc>
          <w:tcPr>
            <w:tcW w:w="1818" w:type="dxa"/>
          </w:tcPr>
          <w:p w14:paraId="23B0072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310511E" w14:textId="77777777" w:rsidR="00440B6B" w:rsidRDefault="00E64C2E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06/</w:t>
            </w:r>
            <w:r w:rsidR="008407E0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1404CAD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16E62C8A" w14:textId="77777777" w:rsidR="00440B6B" w:rsidRDefault="00706B2C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407E0">
              <w:rPr>
                <w:rFonts w:ascii="Arial" w:hAnsi="Arial"/>
              </w:rPr>
              <w:t>7/08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09A7F25C" w14:textId="77777777">
        <w:tc>
          <w:tcPr>
            <w:tcW w:w="1818" w:type="dxa"/>
          </w:tcPr>
          <w:p w14:paraId="2BCD0E1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74A1FE16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C12D21">
              <w:rPr>
                <w:rFonts w:ascii="Arial" w:hAnsi="Arial"/>
              </w:rPr>
              <w:t xml:space="preserve">, </w:t>
            </w:r>
            <w:r w:rsidR="00A83242">
              <w:rPr>
                <w:rFonts w:ascii="Arial" w:hAnsi="Arial"/>
              </w:rPr>
              <w:t xml:space="preserve">Jan </w:t>
            </w:r>
            <w:r w:rsidR="007407CB">
              <w:rPr>
                <w:rFonts w:ascii="Arial" w:hAnsi="Arial"/>
              </w:rPr>
              <w:t>Doell</w:t>
            </w:r>
            <w:r w:rsidR="00A83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 xml:space="preserve">Mohamed </w:t>
            </w:r>
            <w:proofErr w:type="spellStart"/>
            <w:r w:rsidRPr="00FA772F">
              <w:rPr>
                <w:rFonts w:ascii="Arial" w:hAnsi="Arial"/>
              </w:rPr>
              <w:t>Samater</w:t>
            </w:r>
            <w:proofErr w:type="spellEnd"/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DE20D1">
              <w:rPr>
                <w:rFonts w:ascii="Arial" w:hAnsi="Arial"/>
              </w:rPr>
              <w:t xml:space="preserve">Anh Ngo,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DE20D1">
              <w:rPr>
                <w:rFonts w:ascii="Arial" w:hAnsi="Arial"/>
                <w:bCs/>
                <w:iCs/>
              </w:rPr>
              <w:t xml:space="preserve">Beth </w:t>
            </w:r>
            <w:proofErr w:type="spellStart"/>
            <w:r w:rsidR="00DE20D1">
              <w:rPr>
                <w:rFonts w:ascii="Arial" w:hAnsi="Arial"/>
                <w:bCs/>
                <w:iCs/>
              </w:rPr>
              <w:t>Woltmann</w:t>
            </w:r>
            <w:proofErr w:type="spellEnd"/>
            <w:r w:rsidR="00DE20D1">
              <w:rPr>
                <w:rFonts w:ascii="Arial" w:hAnsi="Arial"/>
                <w:bCs/>
                <w:iCs/>
              </w:rPr>
              <w:t>,</w:t>
            </w:r>
            <w:r w:rsidR="00E64C2E">
              <w:rPr>
                <w:rFonts w:ascii="Arial" w:hAnsi="Arial"/>
                <w:bCs/>
                <w:iCs/>
              </w:rPr>
              <w:t xml:space="preserve"> 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Jason Lee, 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</w:p>
          <w:p w14:paraId="059D969F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798DD50E" w14:textId="77777777" w:rsidTr="006202C9">
        <w:tc>
          <w:tcPr>
            <w:tcW w:w="1818" w:type="dxa"/>
          </w:tcPr>
          <w:p w14:paraId="0B09676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02D17653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 xml:space="preserve">, Mohamed </w:t>
            </w:r>
            <w:proofErr w:type="spellStart"/>
            <w:r w:rsidR="001A6061">
              <w:rPr>
                <w:rFonts w:ascii="Arial" w:hAnsi="Arial"/>
              </w:rPr>
              <w:t>Samater</w:t>
            </w:r>
            <w:proofErr w:type="spellEnd"/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38B50AB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14681F84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</w:tr>
      <w:tr w:rsidR="00440B6B" w14:paraId="42D4F6A9" w14:textId="77777777" w:rsidTr="006202C9">
        <w:tc>
          <w:tcPr>
            <w:tcW w:w="1818" w:type="dxa"/>
          </w:tcPr>
          <w:p w14:paraId="51336C9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3CD9323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36880FB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0B2919F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7F078F80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3FFDBED4" w14:textId="77777777" w:rsidTr="008C4E94">
        <w:tc>
          <w:tcPr>
            <w:tcW w:w="9738" w:type="dxa"/>
            <w:gridSpan w:val="7"/>
            <w:shd w:val="clear" w:color="auto" w:fill="008080"/>
          </w:tcPr>
          <w:p w14:paraId="60192718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3E7F9D4B" w14:textId="77777777" w:rsidTr="008D02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F3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C9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16D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14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0D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6C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14:paraId="0DBF2540" w14:textId="77777777" w:rsidTr="002D185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0E07" w14:textId="77777777"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FCD4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4C8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8B2A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9ABA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D4EC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14:paraId="78E3F9BF" w14:textId="77777777" w:rsidTr="002D185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AE9C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96E0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E12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429F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97DD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EBC7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14:paraId="31AC64D9" w14:textId="77777777" w:rsidTr="002D185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0707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6E16" w14:textId="77777777"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13F7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9A2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3997" w14:textId="77777777"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979" w14:textId="77777777"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398B919B" w14:textId="77777777" w:rsidTr="008D026E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B405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FFD5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43F3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C9D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85E9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224C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3A5DB28A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3AC19908" w14:textId="77777777">
        <w:tc>
          <w:tcPr>
            <w:tcW w:w="9828" w:type="dxa"/>
            <w:shd w:val="clear" w:color="auto" w:fill="008080"/>
          </w:tcPr>
          <w:p w14:paraId="379719B2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301899CE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3AD13BC5" w14:textId="77777777" w:rsidR="00D428B0" w:rsidRDefault="00D428B0" w:rsidP="004D59DB">
      <w:pPr>
        <w:rPr>
          <w:rFonts w:ascii="Arial" w:hAnsi="Arial"/>
        </w:rPr>
      </w:pPr>
    </w:p>
    <w:p w14:paraId="07EEB66F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>ICT Test Schedule Document</w:t>
      </w:r>
      <w:r w:rsidR="00AB1B5D">
        <w:rPr>
          <w:rFonts w:ascii="Arial" w:hAnsi="Arial"/>
        </w:rPr>
        <w:t>:</w:t>
      </w:r>
    </w:p>
    <w:p w14:paraId="6BD966D6" w14:textId="77777777" w:rsidR="00D513D5" w:rsidRDefault="00D513D5" w:rsidP="00EA6BC2">
      <w:pPr>
        <w:rPr>
          <w:rFonts w:ascii="Arial" w:hAnsi="Arial"/>
        </w:rPr>
      </w:pPr>
    </w:p>
    <w:p w14:paraId="0E4B0785" w14:textId="77777777" w:rsidR="00D513D5" w:rsidRPr="00D513D5" w:rsidRDefault="00D513D5" w:rsidP="00D513D5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The subcommittee discussed the below latest ICT Test Schedule </w:t>
      </w:r>
    </w:p>
    <w:p w14:paraId="6F6C42D2" w14:textId="77777777" w:rsidR="00EA6BC2" w:rsidRDefault="00EA6BC2" w:rsidP="00EA6BC2">
      <w:pPr>
        <w:rPr>
          <w:rFonts w:ascii="Arial" w:hAnsi="Arial"/>
        </w:rPr>
      </w:pPr>
    </w:p>
    <w:p w14:paraId="274C5366" w14:textId="77777777" w:rsidR="00706B2C" w:rsidRDefault="00D513D5" w:rsidP="00E64C2E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Several wireless carriers reported that they were successfully completed with their WICIS 5.0.0 test </w:t>
      </w:r>
      <w:proofErr w:type="gramStart"/>
      <w:r>
        <w:rPr>
          <w:rFonts w:ascii="Arial" w:hAnsi="Arial"/>
        </w:rPr>
        <w:t>execution</w:t>
      </w:r>
      <w:proofErr w:type="gramEnd"/>
    </w:p>
    <w:p w14:paraId="3628331E" w14:textId="77777777" w:rsidR="00D513D5" w:rsidRDefault="00D513D5" w:rsidP="00D513D5">
      <w:pPr>
        <w:rPr>
          <w:rFonts w:ascii="Arial" w:hAnsi="Arial"/>
        </w:rPr>
      </w:pPr>
    </w:p>
    <w:p w14:paraId="3F3DCF2E" w14:textId="77777777" w:rsidR="00D513D5" w:rsidRDefault="00D513D5" w:rsidP="00D513D5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Wireless carriers reported their WICIS 5.0.0 implementation as the following:</w:t>
      </w:r>
    </w:p>
    <w:p w14:paraId="4141E3EA" w14:textId="77777777" w:rsidR="00D513D5" w:rsidRPr="00D513D5" w:rsidRDefault="00D513D5" w:rsidP="00D513D5">
      <w:pPr>
        <w:pStyle w:val="ListParagraph"/>
        <w:rPr>
          <w:rFonts w:ascii="Arial" w:hAnsi="Arial"/>
        </w:rPr>
      </w:pPr>
    </w:p>
    <w:p w14:paraId="17D1576F" w14:textId="77777777"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Verizon Wireless July 11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5514057B" w14:textId="77777777"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US-Cellular July 11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7C231672" w14:textId="77777777"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AT&amp;T July 16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692120A7" w14:textId="77777777"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T-Mobile July 24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36EE8FA5" w14:textId="77777777"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Alltel July 24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790972C5" w14:textId="77777777" w:rsidR="00D513D5" w:rsidRP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Sprint Aug 29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7A84FADB" w14:textId="77777777" w:rsidR="00A83242" w:rsidRDefault="00A83242" w:rsidP="00D513D5">
      <w:pPr>
        <w:rPr>
          <w:rFonts w:ascii="Arial" w:hAnsi="Arial"/>
        </w:rPr>
      </w:pPr>
    </w:p>
    <w:p w14:paraId="5A98972C" w14:textId="77777777" w:rsidR="00CE5D21" w:rsidRDefault="00CE5D21" w:rsidP="00C12D21">
      <w:pPr>
        <w:rPr>
          <w:rFonts w:ascii="Arial" w:hAnsi="Arial"/>
        </w:rPr>
      </w:pPr>
    </w:p>
    <w:p w14:paraId="2AEC5751" w14:textId="77777777" w:rsidR="00CE5D21" w:rsidRDefault="00CE5D21" w:rsidP="00C12D21">
      <w:pPr>
        <w:rPr>
          <w:rFonts w:ascii="Arial" w:hAnsi="Arial"/>
        </w:rPr>
      </w:pPr>
    </w:p>
    <w:p w14:paraId="47DE7A38" w14:textId="77777777"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234FB2">
        <w:rPr>
          <w:rFonts w:ascii="Arial" w:hAnsi="Arial"/>
        </w:rPr>
        <w:t xml:space="preserve">latest ICT </w:t>
      </w:r>
      <w:r>
        <w:rPr>
          <w:rFonts w:ascii="Arial" w:hAnsi="Arial"/>
        </w:rPr>
        <w:t>schedule:</w:t>
      </w:r>
    </w:p>
    <w:p w14:paraId="3D038E3C" w14:textId="77777777" w:rsidR="00A83242" w:rsidRDefault="00A83242" w:rsidP="00A83242">
      <w:pPr>
        <w:rPr>
          <w:rFonts w:ascii="Arial" w:hAnsi="Arial"/>
        </w:rPr>
      </w:pPr>
    </w:p>
    <w:p w14:paraId="4C74701C" w14:textId="77777777" w:rsidR="00CE5D21" w:rsidRDefault="00CE5D21" w:rsidP="00A83242">
      <w:pPr>
        <w:rPr>
          <w:rFonts w:ascii="Arial" w:hAnsi="Arial"/>
        </w:rPr>
      </w:pPr>
    </w:p>
    <w:bookmarkStart w:id="0" w:name="_MON_1748434699"/>
    <w:bookmarkEnd w:id="0"/>
    <w:p w14:paraId="29FDB39F" w14:textId="63EECDE0" w:rsidR="00CE5D21" w:rsidRDefault="00682CE3" w:rsidP="00C12D21">
      <w:pPr>
        <w:rPr>
          <w:rFonts w:ascii="Arial" w:hAnsi="Arial"/>
        </w:rPr>
      </w:pPr>
      <w:r>
        <w:rPr>
          <w:rFonts w:ascii="Arial" w:hAnsi="Arial"/>
        </w:rPr>
        <w:object w:dxaOrig="1708" w:dyaOrig="1105" w14:anchorId="71CBD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5.5pt;height:55.5pt" o:ole="">
            <v:imagedata r:id="rId7" o:title=""/>
          </v:shape>
          <o:OLEObject Type="Embed" ProgID="Excel.Sheet.8" ShapeID="_x0000_i1028" DrawAspect="Icon" ObjectID="_1748434733" r:id="rId8"/>
        </w:object>
      </w:r>
    </w:p>
    <w:p w14:paraId="04E09F40" w14:textId="77777777" w:rsidR="00CE5D21" w:rsidRDefault="00CE5D21" w:rsidP="00C12D21">
      <w:pPr>
        <w:rPr>
          <w:rFonts w:ascii="Arial" w:hAnsi="Arial"/>
        </w:rPr>
      </w:pPr>
    </w:p>
    <w:p w14:paraId="384A0E7A" w14:textId="77777777" w:rsidR="00C12D21" w:rsidRPr="00C12D21" w:rsidRDefault="00C12D21" w:rsidP="00C12D21">
      <w:pPr>
        <w:rPr>
          <w:rFonts w:ascii="Arial" w:hAnsi="Arial"/>
          <w:b/>
        </w:rPr>
      </w:pPr>
    </w:p>
    <w:p w14:paraId="0C1A28F4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62A1C8D1" w14:textId="77777777" w:rsidR="0036033C" w:rsidRDefault="0036033C" w:rsidP="00234FB2">
      <w:pPr>
        <w:rPr>
          <w:rFonts w:ascii="Arial" w:hAnsi="Arial"/>
        </w:rPr>
      </w:pPr>
    </w:p>
    <w:p w14:paraId="73A1F242" w14:textId="77777777" w:rsidR="0036033C" w:rsidRDefault="0036033C" w:rsidP="0036033C">
      <w:pPr>
        <w:ind w:left="1440"/>
        <w:rPr>
          <w:rFonts w:ascii="Arial" w:hAnsi="Arial"/>
        </w:rPr>
      </w:pPr>
    </w:p>
    <w:p w14:paraId="26D7C33E" w14:textId="77777777"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DE20D1">
        <w:rPr>
          <w:rFonts w:ascii="Arial" w:hAnsi="Arial"/>
          <w:b/>
        </w:rPr>
        <w:t>July 8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</w:t>
      </w:r>
      <w:proofErr w:type="gramStart"/>
      <w:r w:rsidRPr="00234FB2">
        <w:rPr>
          <w:rFonts w:ascii="Arial" w:hAnsi="Arial"/>
          <w:b/>
        </w:rPr>
        <w:t>2010</w:t>
      </w:r>
      <w:proofErr w:type="gramEnd"/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 xml:space="preserve">at </w:t>
      </w:r>
      <w:r>
        <w:rPr>
          <w:rFonts w:ascii="Arial" w:hAnsi="Arial"/>
          <w:b/>
        </w:rPr>
        <w:t>3:30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>
        <w:rPr>
          <w:rFonts w:ascii="Arial" w:hAnsi="Arial"/>
          <w:b/>
        </w:rPr>
        <w:t>4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14:paraId="3E69DF57" w14:textId="77777777" w:rsidR="00234FB2" w:rsidRPr="00234FB2" w:rsidRDefault="00234FB2" w:rsidP="00234FB2">
      <w:pPr>
        <w:rPr>
          <w:rFonts w:ascii="Arial" w:hAnsi="Arial"/>
        </w:rPr>
      </w:pPr>
    </w:p>
    <w:p w14:paraId="7EA9E0D2" w14:textId="77777777" w:rsidR="00234FB2" w:rsidRDefault="00234FB2" w:rsidP="00706B2C">
      <w:pPr>
        <w:rPr>
          <w:rFonts w:ascii="Arial" w:hAnsi="Arial"/>
          <w:b/>
          <w:u w:val="single"/>
        </w:rPr>
      </w:pPr>
    </w:p>
    <w:p w14:paraId="5622DEC9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12C9A0A9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34D44F70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4734" r:id="rId10"/>
        </w:object>
      </w:r>
    </w:p>
    <w:p w14:paraId="5C252C7D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1928A0FD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46B4BAC3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1E6DB52A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D421" w14:textId="77777777" w:rsidR="006A57C5" w:rsidRDefault="006A57C5">
      <w:r>
        <w:separator/>
      </w:r>
    </w:p>
  </w:endnote>
  <w:endnote w:type="continuationSeparator" w:id="0">
    <w:p w14:paraId="43618662" w14:textId="77777777" w:rsidR="006A57C5" w:rsidRDefault="006A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4FAE" w14:textId="77777777" w:rsidR="006A57C5" w:rsidRDefault="006A57C5">
      <w:r>
        <w:separator/>
      </w:r>
    </w:p>
  </w:footnote>
  <w:footnote w:type="continuationSeparator" w:id="0">
    <w:p w14:paraId="50391B66" w14:textId="77777777" w:rsidR="006A57C5" w:rsidRDefault="006A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213CF284" w14:textId="77777777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A037218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A3065BB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56653">
    <w:abstractNumId w:val="4"/>
  </w:num>
  <w:num w:numId="2" w16cid:durableId="12376673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9018357">
    <w:abstractNumId w:val="2"/>
  </w:num>
  <w:num w:numId="4" w16cid:durableId="295532434">
    <w:abstractNumId w:val="7"/>
  </w:num>
  <w:num w:numId="5" w16cid:durableId="1314331820">
    <w:abstractNumId w:val="6"/>
  </w:num>
  <w:num w:numId="6" w16cid:durableId="1601446425">
    <w:abstractNumId w:val="9"/>
  </w:num>
  <w:num w:numId="7" w16cid:durableId="1456287618">
    <w:abstractNumId w:val="8"/>
  </w:num>
  <w:num w:numId="8" w16cid:durableId="1645622186">
    <w:abstractNumId w:val="1"/>
  </w:num>
  <w:num w:numId="9" w16cid:durableId="223033770">
    <w:abstractNumId w:val="3"/>
  </w:num>
  <w:num w:numId="10" w16cid:durableId="1448428851">
    <w:abstractNumId w:val="0"/>
  </w:num>
  <w:num w:numId="11" w16cid:durableId="153191556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36033C"/>
    <w:rsid w:val="003751BD"/>
    <w:rsid w:val="00380616"/>
    <w:rsid w:val="003F23D5"/>
    <w:rsid w:val="00415DC6"/>
    <w:rsid w:val="00440B6B"/>
    <w:rsid w:val="004D59DB"/>
    <w:rsid w:val="004E4D46"/>
    <w:rsid w:val="005578D5"/>
    <w:rsid w:val="00577E6E"/>
    <w:rsid w:val="005D5FAC"/>
    <w:rsid w:val="0060238F"/>
    <w:rsid w:val="006110B7"/>
    <w:rsid w:val="00615CBF"/>
    <w:rsid w:val="006202C9"/>
    <w:rsid w:val="00682CE3"/>
    <w:rsid w:val="006A57C5"/>
    <w:rsid w:val="006B57B0"/>
    <w:rsid w:val="006D3CFF"/>
    <w:rsid w:val="006D7D75"/>
    <w:rsid w:val="00706B2C"/>
    <w:rsid w:val="007407CB"/>
    <w:rsid w:val="007C0169"/>
    <w:rsid w:val="007E4FB4"/>
    <w:rsid w:val="007F78B9"/>
    <w:rsid w:val="00825717"/>
    <w:rsid w:val="008302DA"/>
    <w:rsid w:val="008407E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43E6"/>
    <w:rsid w:val="009E1E7D"/>
    <w:rsid w:val="009E5797"/>
    <w:rsid w:val="00A14246"/>
    <w:rsid w:val="00A15B6C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E20D1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9EC9CD9"/>
  <w15:docId w15:val="{81D904D7-071A-4E9B-BB1C-541115C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2002-03-06T00:03:00Z</cp:lastPrinted>
  <dcterms:created xsi:type="dcterms:W3CDTF">2023-06-16T19:32:00Z</dcterms:created>
  <dcterms:modified xsi:type="dcterms:W3CDTF">2023-06-16T19:32:00Z</dcterms:modified>
</cp:coreProperties>
</file>