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138E" w14:textId="77777777" w:rsidR="00426956" w:rsidRDefault="00426956">
      <w:pPr>
        <w:pStyle w:val="Heading1"/>
      </w:pPr>
    </w:p>
    <w:p w14:paraId="54B6014E" w14:textId="77777777" w:rsidR="001635C0" w:rsidRDefault="001635C0">
      <w:pPr>
        <w:pStyle w:val="Title"/>
      </w:pPr>
    </w:p>
    <w:p w14:paraId="655CFB8E" w14:textId="77777777" w:rsidR="000509A4" w:rsidRDefault="000509A4">
      <w:pPr>
        <w:pStyle w:val="Title"/>
      </w:pPr>
    </w:p>
    <w:p w14:paraId="3B2B57D8" w14:textId="77777777" w:rsidR="001635C0" w:rsidRDefault="001635C0">
      <w:pPr>
        <w:pStyle w:val="Title"/>
      </w:pPr>
    </w:p>
    <w:p w14:paraId="08D5CA78" w14:textId="77777777" w:rsidR="001635C0" w:rsidRDefault="001635C0">
      <w:pPr>
        <w:pStyle w:val="Title"/>
      </w:pPr>
    </w:p>
    <w:p w14:paraId="0CC51EA3" w14:textId="77777777" w:rsidR="001635C0" w:rsidRDefault="001635C0">
      <w:pPr>
        <w:pStyle w:val="Title"/>
        <w:rPr>
          <w:sz w:val="48"/>
          <w:szCs w:val="48"/>
        </w:rPr>
      </w:pPr>
      <w:r>
        <w:rPr>
          <w:sz w:val="48"/>
          <w:szCs w:val="48"/>
        </w:rPr>
        <w:t>CHANGE ORDER SUMMARY</w:t>
      </w:r>
      <w:r w:rsidR="007523D2">
        <w:rPr>
          <w:sz w:val="48"/>
          <w:szCs w:val="48"/>
        </w:rPr>
        <w:t xml:space="preserve"> – OPEN COs</w:t>
      </w:r>
    </w:p>
    <w:p w14:paraId="0134F9CF" w14:textId="77777777" w:rsidR="001635C0" w:rsidRDefault="001635C0">
      <w:pPr>
        <w:pStyle w:val="Title"/>
        <w:rPr>
          <w:sz w:val="48"/>
          <w:szCs w:val="48"/>
        </w:rPr>
      </w:pPr>
      <w:r>
        <w:rPr>
          <w:sz w:val="48"/>
          <w:szCs w:val="48"/>
        </w:rPr>
        <w:t>FOR</w:t>
      </w:r>
    </w:p>
    <w:p w14:paraId="68601C37" w14:textId="77777777" w:rsidR="001635C0" w:rsidRDefault="001635C0">
      <w:pPr>
        <w:pStyle w:val="Title"/>
        <w:rPr>
          <w:sz w:val="48"/>
          <w:szCs w:val="48"/>
        </w:rPr>
      </w:pPr>
      <w:r>
        <w:rPr>
          <w:sz w:val="48"/>
          <w:szCs w:val="48"/>
        </w:rPr>
        <w:t>NPAC SMS FUNCTIONALITY</w:t>
      </w:r>
    </w:p>
    <w:p w14:paraId="4A2755A7" w14:textId="77777777" w:rsidR="001635C0" w:rsidRDefault="001635C0">
      <w:pPr>
        <w:pStyle w:val="Title"/>
      </w:pPr>
    </w:p>
    <w:p w14:paraId="620DCDA5" w14:textId="77777777" w:rsidR="001635C0" w:rsidRDefault="001635C0">
      <w:pPr>
        <w:pStyle w:val="Title"/>
      </w:pPr>
    </w:p>
    <w:p w14:paraId="469714F3" w14:textId="78E1EDCD" w:rsidR="001635C0" w:rsidRDefault="001635C0" w:rsidP="00627FE6">
      <w:pPr>
        <w:jc w:val="center"/>
      </w:pPr>
      <w:r>
        <w:rPr>
          <w:b/>
          <w:bCs/>
          <w:sz w:val="48"/>
          <w:szCs w:val="48"/>
        </w:rPr>
        <w:t xml:space="preserve">Rev: </w:t>
      </w:r>
      <w:r w:rsidR="004A10BB">
        <w:rPr>
          <w:b/>
          <w:bCs/>
          <w:sz w:val="48"/>
          <w:szCs w:val="48"/>
        </w:rPr>
        <w:t>20</w:t>
      </w:r>
      <w:r w:rsidR="00762D55">
        <w:rPr>
          <w:b/>
          <w:bCs/>
          <w:sz w:val="48"/>
          <w:szCs w:val="48"/>
        </w:rPr>
        <w:t>8</w:t>
      </w:r>
      <w:r w:rsidR="00627034">
        <w:rPr>
          <w:b/>
          <w:bCs/>
          <w:sz w:val="48"/>
          <w:szCs w:val="48"/>
        </w:rPr>
        <w:br/>
      </w:r>
      <w:r w:rsidR="00762D55">
        <w:rPr>
          <w:b/>
          <w:bCs/>
          <w:sz w:val="48"/>
          <w:szCs w:val="48"/>
        </w:rPr>
        <w:t>October 11</w:t>
      </w:r>
      <w:r w:rsidR="002C0D43">
        <w:rPr>
          <w:b/>
          <w:bCs/>
          <w:sz w:val="48"/>
          <w:szCs w:val="48"/>
        </w:rPr>
        <w:t xml:space="preserve">, </w:t>
      </w:r>
      <w:proofErr w:type="gramStart"/>
      <w:r w:rsidR="002C0D43">
        <w:rPr>
          <w:b/>
          <w:bCs/>
          <w:sz w:val="48"/>
          <w:szCs w:val="48"/>
        </w:rPr>
        <w:t>202</w:t>
      </w:r>
      <w:r w:rsidR="00106AA9">
        <w:rPr>
          <w:b/>
          <w:bCs/>
          <w:sz w:val="48"/>
          <w:szCs w:val="48"/>
        </w:rPr>
        <w:t>3</w:t>
      </w:r>
      <w:proofErr w:type="gramEnd"/>
      <w:r w:rsidR="00F41C70">
        <w:rPr>
          <w:b/>
          <w:bCs/>
          <w:sz w:val="48"/>
          <w:szCs w:val="48"/>
        </w:rPr>
        <w:t xml:space="preserve"> </w:t>
      </w:r>
      <w:r w:rsidR="00F41C70">
        <w:rPr>
          <w:b/>
          <w:bCs/>
          <w:sz w:val="48"/>
          <w:szCs w:val="48"/>
        </w:rPr>
        <w:br/>
      </w:r>
    </w:p>
    <w:p w14:paraId="2D0B783C" w14:textId="77777777" w:rsidR="001635C0" w:rsidRDefault="001635C0" w:rsidP="00627034">
      <w:pPr>
        <w:pStyle w:val="Title"/>
        <w:jc w:val="left"/>
      </w:pPr>
    </w:p>
    <w:p w14:paraId="2C1053FD" w14:textId="77777777" w:rsidR="001635C0" w:rsidRDefault="001635C0">
      <w:pPr>
        <w:pStyle w:val="Title"/>
      </w:pPr>
    </w:p>
    <w:p w14:paraId="0972E19D" w14:textId="77777777" w:rsidR="009D6B20" w:rsidRDefault="009D6B20">
      <w:pPr>
        <w:pStyle w:val="Title"/>
      </w:pPr>
    </w:p>
    <w:p w14:paraId="1745E934" w14:textId="77777777" w:rsidR="001635C0" w:rsidRDefault="001635C0">
      <w:pPr>
        <w:pStyle w:val="Title"/>
      </w:pPr>
    </w:p>
    <w:p w14:paraId="701026F6" w14:textId="77777777" w:rsidR="001635C0" w:rsidRDefault="001635C0">
      <w:pPr>
        <w:jc w:val="center"/>
        <w:rPr>
          <w:b/>
          <w:bCs/>
        </w:rPr>
      </w:pPr>
    </w:p>
    <w:p w14:paraId="36B3989D" w14:textId="77777777" w:rsidR="001635C0" w:rsidRDefault="001635C0">
      <w:pPr>
        <w:jc w:val="center"/>
        <w:rPr>
          <w:b/>
          <w:bCs/>
        </w:rPr>
      </w:pPr>
    </w:p>
    <w:p w14:paraId="22F29295" w14:textId="77777777" w:rsidR="009E1E97" w:rsidRDefault="009E1E97" w:rsidP="003757F5">
      <w:pPr>
        <w:pStyle w:val="TOC2"/>
        <w:jc w:val="right"/>
      </w:pPr>
    </w:p>
    <w:p w14:paraId="4EEE25E9" w14:textId="77777777" w:rsidR="009E1E97" w:rsidRDefault="009E1E97" w:rsidP="009E1E97">
      <w:pPr>
        <w:rPr>
          <w:sz w:val="20"/>
          <w:szCs w:val="20"/>
        </w:rPr>
      </w:pPr>
      <w:r>
        <w:br w:type="page"/>
      </w:r>
    </w:p>
    <w:p w14:paraId="213135EF" w14:textId="77777777" w:rsidR="00FE0BBC" w:rsidRPr="00162F12" w:rsidRDefault="00FE0BBC" w:rsidP="00FE0BBC">
      <w:pPr>
        <w:pStyle w:val="Heading1"/>
        <w:rPr>
          <w:bCs w:val="0"/>
          <w:color w:val="242424"/>
          <w:u w:val="single"/>
        </w:rPr>
      </w:pPr>
      <w:r w:rsidRPr="00162F12">
        <w:rPr>
          <w:color w:val="242424"/>
          <w:u w:val="single"/>
        </w:rPr>
        <w:lastRenderedPageBreak/>
        <w:t>Preface</w:t>
      </w:r>
    </w:p>
    <w:p w14:paraId="77EEE6F1" w14:textId="77777777" w:rsidR="00FE0BBC" w:rsidRPr="00F4003B" w:rsidRDefault="00FE0BBC" w:rsidP="00FE0BBC"/>
    <w:p w14:paraId="231E9294" w14:textId="77777777" w:rsidR="00FE0BBC" w:rsidRDefault="00FE0BBC" w:rsidP="00FE0BBC">
      <w:pPr>
        <w:rPr>
          <w:i/>
        </w:rPr>
      </w:pPr>
      <w:r>
        <w:rPr>
          <w:i/>
        </w:rPr>
        <w:t>Originally commissioned as a working group under the NANC (North American Numbering Council) t</w:t>
      </w:r>
      <w:r w:rsidRPr="000831E9">
        <w:rPr>
          <w:i/>
        </w:rPr>
        <w:t>he LNPA WG (Local Number Portability Administration Working Group)</w:t>
      </w:r>
      <w:r>
        <w:rPr>
          <w:i/>
        </w:rPr>
        <w:t xml:space="preserve"> dealt with Number Portability issues, processes/</w:t>
      </w:r>
      <w:proofErr w:type="gramStart"/>
      <w:r>
        <w:rPr>
          <w:i/>
        </w:rPr>
        <w:t>procedures</w:t>
      </w:r>
      <w:proofErr w:type="gramEnd"/>
      <w:r>
        <w:rPr>
          <w:i/>
        </w:rPr>
        <w:t xml:space="preserve"> and changes to the NPAC SMS. In December 2018 it was renamed the TOSC (Transition Oversight Sub Committee</w:t>
      </w:r>
      <w:proofErr w:type="gramStart"/>
      <w:r>
        <w:rPr>
          <w:i/>
        </w:rPr>
        <w:t>)</w:t>
      </w:r>
      <w:proofErr w:type="gramEnd"/>
      <w:r>
        <w:rPr>
          <w:i/>
        </w:rPr>
        <w:t xml:space="preserve"> and </w:t>
      </w:r>
      <w:r w:rsidR="00D3130B">
        <w:rPr>
          <w:i/>
        </w:rPr>
        <w:t>managed</w:t>
      </w:r>
      <w:r>
        <w:rPr>
          <w:i/>
        </w:rPr>
        <w:t xml:space="preserve"> issue</w:t>
      </w:r>
      <w:r w:rsidR="00D3130B">
        <w:rPr>
          <w:i/>
        </w:rPr>
        <w:t>s</w:t>
      </w:r>
      <w:r>
        <w:rPr>
          <w:i/>
        </w:rPr>
        <w:t xml:space="preserve">/changes related to the transition of NPAC from the previous vendor to iconectiv. </w:t>
      </w:r>
    </w:p>
    <w:p w14:paraId="66EA0850" w14:textId="77777777" w:rsidR="00FE0BBC" w:rsidRDefault="00FE0BBC" w:rsidP="00FE0BBC">
      <w:pPr>
        <w:rPr>
          <w:i/>
        </w:rPr>
      </w:pPr>
    </w:p>
    <w:p w14:paraId="3B4DC904" w14:textId="77777777" w:rsidR="00FE0BBC" w:rsidRDefault="00FE0BBC" w:rsidP="00FE0BBC">
      <w:pPr>
        <w:rPr>
          <w:i/>
        </w:rPr>
      </w:pPr>
      <w:r>
        <w:rPr>
          <w:i/>
        </w:rPr>
        <w:t xml:space="preserve">After the re-chartering of the NANC, the group became The Informal LNP Team until November of 2020 when the group restructured into the NPIF (Number Portability Industry Forum).  The NPIF works with the NAOWG (Number Administration Oversight Working Group) on any issues that require the involvement of NANC and continues its mission to manage processes/procedures, changes to the NPAC SMS and issues related to Number Portability.  </w:t>
      </w:r>
    </w:p>
    <w:p w14:paraId="32258422" w14:textId="77777777" w:rsidR="00FE0BBC" w:rsidRPr="000831E9" w:rsidRDefault="00FE0BBC" w:rsidP="00FE0BBC">
      <w:pPr>
        <w:rPr>
          <w:i/>
        </w:rPr>
      </w:pPr>
    </w:p>
    <w:p w14:paraId="644AD27C" w14:textId="77777777" w:rsidR="00FE0BBC" w:rsidRDefault="00FE0BBC" w:rsidP="00FE0BBC">
      <w:pPr>
        <w:rPr>
          <w:i/>
        </w:rPr>
      </w:pPr>
      <w:r w:rsidRPr="000831E9">
        <w:rPr>
          <w:i/>
        </w:rPr>
        <w:t xml:space="preserve">This </w:t>
      </w:r>
      <w:r>
        <w:rPr>
          <w:i/>
        </w:rPr>
        <w:t xml:space="preserve">Change Order Summary </w:t>
      </w:r>
      <w:r w:rsidRPr="000831E9">
        <w:rPr>
          <w:i/>
        </w:rPr>
        <w:t xml:space="preserve">document tracks the status </w:t>
      </w:r>
      <w:r>
        <w:rPr>
          <w:i/>
        </w:rPr>
        <w:t xml:space="preserve">of </w:t>
      </w:r>
      <w:r w:rsidRPr="00F77BAF">
        <w:rPr>
          <w:i/>
        </w:rPr>
        <w:t xml:space="preserve">all Change Orders that were </w:t>
      </w:r>
      <w:r>
        <w:rPr>
          <w:i/>
        </w:rPr>
        <w:t>opened</w:t>
      </w:r>
      <w:r w:rsidRPr="00F77BAF">
        <w:rPr>
          <w:i/>
        </w:rPr>
        <w:t xml:space="preserve"> as part of, or after NPAC Transition (5-25-18).  Information on Change Orders Implemented/Closed prior to Transition (5-25-18) and not part of Release 3.4.8 baseline, can be found in the Change Order Summary </w:t>
      </w:r>
      <w:proofErr w:type="gramStart"/>
      <w:r w:rsidRPr="00F77BAF">
        <w:rPr>
          <w:i/>
        </w:rPr>
        <w:t>Pre Transition</w:t>
      </w:r>
      <w:proofErr w:type="gramEnd"/>
      <w:r w:rsidRPr="00F77BAF">
        <w:rPr>
          <w:i/>
        </w:rPr>
        <w:t xml:space="preserve"> – Implemented COs document located on the numberportability.com website.</w:t>
      </w:r>
      <w:r>
        <w:rPr>
          <w:i/>
        </w:rPr>
        <w:t xml:space="preserve">  Information on Change Orders opened after Transition and Implemented/Closed after Release 3.4.8 baseline can be found in the Change Order Summary Post Transition – Implemented COs document located on the numberportability.com </w:t>
      </w:r>
      <w:proofErr w:type="gramStart"/>
      <w:r>
        <w:rPr>
          <w:i/>
        </w:rPr>
        <w:t>website</w:t>
      </w:r>
      <w:proofErr w:type="gramEnd"/>
      <w:r>
        <w:rPr>
          <w:i/>
        </w:rPr>
        <w:t xml:space="preserve"> </w:t>
      </w:r>
    </w:p>
    <w:p w14:paraId="2579B97D" w14:textId="77777777" w:rsidR="00FE0BBC" w:rsidRDefault="00FE0BBC">
      <w:pPr>
        <w:rPr>
          <w:b/>
          <w:bCs/>
          <w:sz w:val="20"/>
          <w:szCs w:val="20"/>
        </w:rPr>
      </w:pPr>
      <w:r>
        <w:br w:type="page"/>
      </w:r>
    </w:p>
    <w:p w14:paraId="49CDAD1A" w14:textId="77777777" w:rsidR="001635C0" w:rsidRDefault="001635C0" w:rsidP="00D51002">
      <w:pPr>
        <w:pStyle w:val="TOC2"/>
      </w:pPr>
    </w:p>
    <w:p w14:paraId="72769D3A" w14:textId="77777777" w:rsidR="00FE0BBC" w:rsidRPr="00F4003B" w:rsidRDefault="00FE0BBC" w:rsidP="00FE0BBC">
      <w:pPr>
        <w:pStyle w:val="Heading1"/>
        <w:rPr>
          <w:rFonts w:ascii="Arial" w:hAnsi="Arial" w:cs="Arial"/>
          <w:bCs w:val="0"/>
          <w:color w:val="242424"/>
          <w:u w:val="single"/>
        </w:rPr>
      </w:pPr>
      <w:r w:rsidRPr="00F4003B">
        <w:rPr>
          <w:rFonts w:ascii="Arial" w:hAnsi="Arial" w:cs="Arial"/>
          <w:bCs w:val="0"/>
          <w:color w:val="242424"/>
          <w:u w:val="single"/>
        </w:rPr>
        <w:t>Legend</w:t>
      </w:r>
    </w:p>
    <w:p w14:paraId="4B7AB1A8" w14:textId="77777777" w:rsidR="00FE0BBC" w:rsidRPr="00F4003B" w:rsidRDefault="00FE0BBC" w:rsidP="00FE0BBC"/>
    <w:p w14:paraId="3CFE4FF9" w14:textId="77777777" w:rsidR="00FE0BBC" w:rsidRPr="00F4003B" w:rsidRDefault="00FE0BBC" w:rsidP="00FE0BBC"/>
    <w:p w14:paraId="034EEA6A"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F4003B">
        <w:rPr>
          <w:rFonts w:ascii="Arial" w:hAnsi="Arial" w:cs="Arial"/>
          <w:b/>
          <w:bCs/>
          <w:i/>
          <w:color w:val="242424"/>
          <w:sz w:val="20"/>
          <w:szCs w:val="20"/>
        </w:rPr>
        <w:t xml:space="preserve">Release #/Target Date </w:t>
      </w:r>
      <w:r w:rsidRPr="00F4003B">
        <w:rPr>
          <w:rFonts w:ascii="Arial" w:hAnsi="Arial" w:cs="Arial"/>
          <w:bCs/>
          <w:i/>
          <w:color w:val="242424"/>
          <w:sz w:val="20"/>
          <w:szCs w:val="20"/>
        </w:rPr>
        <w:t>– Number and date of development release in which changes will be made to support Change Order</w:t>
      </w:r>
    </w:p>
    <w:p w14:paraId="058387A7"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F4003B">
        <w:rPr>
          <w:rFonts w:ascii="Arial" w:hAnsi="Arial" w:cs="Arial"/>
          <w:b/>
          <w:bCs/>
          <w:i/>
          <w:color w:val="242424"/>
          <w:sz w:val="20"/>
          <w:szCs w:val="20"/>
        </w:rPr>
        <w:t>Change Order Number – Description/Name</w:t>
      </w:r>
      <w:r w:rsidRPr="00F4003B">
        <w:rPr>
          <w:rFonts w:ascii="Arial" w:hAnsi="Arial" w:cs="Arial"/>
          <w:bCs/>
          <w:i/>
          <w:color w:val="242424"/>
          <w:sz w:val="20"/>
          <w:szCs w:val="20"/>
        </w:rPr>
        <w:t xml:space="preserve"> – Number and name assigned by CMA after CO has been accepted.</w:t>
      </w:r>
    </w:p>
    <w:p w14:paraId="21F7CC6B"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rPr>
      </w:pPr>
      <w:r w:rsidRPr="00F4003B">
        <w:rPr>
          <w:rFonts w:ascii="Arial" w:hAnsi="Arial" w:cs="Arial"/>
          <w:b/>
          <w:bCs/>
          <w:i/>
          <w:color w:val="242424"/>
          <w:sz w:val="20"/>
        </w:rPr>
        <w:t xml:space="preserve">Originator – </w:t>
      </w:r>
      <w:r w:rsidRPr="00F4003B">
        <w:rPr>
          <w:rFonts w:ascii="Arial" w:hAnsi="Arial" w:cs="Arial"/>
          <w:bCs/>
          <w:i/>
          <w:color w:val="242424"/>
          <w:sz w:val="20"/>
        </w:rPr>
        <w:t>Company that created the Change Order</w:t>
      </w:r>
    </w:p>
    <w:p w14:paraId="3A69D890"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Date Accepted –</w:t>
      </w:r>
      <w:r w:rsidRPr="00F4003B">
        <w:rPr>
          <w:rFonts w:ascii="Arial" w:hAnsi="Arial" w:cs="Arial"/>
          <w:bCs/>
          <w:i/>
          <w:color w:val="242424"/>
          <w:sz w:val="20"/>
        </w:rPr>
        <w:t xml:space="preserve"> Date the Change Order was accepted by </w:t>
      </w:r>
      <w:r>
        <w:rPr>
          <w:rFonts w:ascii="Arial" w:hAnsi="Arial" w:cs="Arial"/>
          <w:bCs/>
          <w:i/>
          <w:color w:val="242424"/>
          <w:sz w:val="20"/>
        </w:rPr>
        <w:t>NPIF (Number Portability Industry Forum)</w:t>
      </w:r>
    </w:p>
    <w:p w14:paraId="09A5E3A5"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rPr>
      </w:pPr>
      <w:r w:rsidRPr="00F4003B">
        <w:rPr>
          <w:rFonts w:ascii="Arial" w:hAnsi="Arial" w:cs="Arial"/>
          <w:b/>
          <w:bCs/>
          <w:i/>
          <w:color w:val="242424"/>
          <w:sz w:val="20"/>
        </w:rPr>
        <w:t>Description</w:t>
      </w:r>
      <w:r w:rsidRPr="00F4003B">
        <w:rPr>
          <w:rFonts w:ascii="Arial" w:hAnsi="Arial" w:cs="Arial"/>
          <w:bCs/>
          <w:i/>
          <w:color w:val="242424"/>
          <w:sz w:val="20"/>
        </w:rPr>
        <w:t xml:space="preserve"> – Name of the Change Order and the Business Need as defined in the Change Order </w:t>
      </w:r>
      <w:proofErr w:type="gramStart"/>
      <w:r w:rsidRPr="00F4003B">
        <w:rPr>
          <w:rFonts w:ascii="Arial" w:hAnsi="Arial" w:cs="Arial"/>
          <w:bCs/>
          <w:i/>
          <w:color w:val="242424"/>
          <w:sz w:val="20"/>
        </w:rPr>
        <w:t>itself</w:t>
      </w:r>
      <w:proofErr w:type="gramEnd"/>
      <w:r w:rsidRPr="00F4003B">
        <w:rPr>
          <w:rFonts w:ascii="Arial" w:hAnsi="Arial" w:cs="Arial"/>
          <w:bCs/>
          <w:i/>
          <w:color w:val="242424"/>
          <w:sz w:val="20"/>
        </w:rPr>
        <w:t xml:space="preserve"> </w:t>
      </w:r>
    </w:p>
    <w:p w14:paraId="3C1AEC23" w14:textId="77777777" w:rsidR="00FE0BBC" w:rsidRPr="00343F69"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343F69">
        <w:rPr>
          <w:rFonts w:ascii="Arial" w:hAnsi="Arial" w:cs="Arial"/>
          <w:b/>
          <w:bCs/>
          <w:i/>
          <w:color w:val="242424"/>
          <w:sz w:val="20"/>
          <w:szCs w:val="20"/>
        </w:rPr>
        <w:t>Category –</w:t>
      </w:r>
      <w:r>
        <w:rPr>
          <w:rFonts w:ascii="Arial" w:hAnsi="Arial" w:cs="Arial"/>
          <w:bCs/>
          <w:i/>
          <w:color w:val="242424"/>
          <w:sz w:val="20"/>
          <w:szCs w:val="20"/>
        </w:rPr>
        <w:t xml:space="preserve">Category where </w:t>
      </w:r>
      <w:r w:rsidRPr="00343F69">
        <w:rPr>
          <w:rFonts w:ascii="Arial" w:hAnsi="Arial" w:cs="Arial"/>
          <w:bCs/>
          <w:i/>
          <w:color w:val="242424"/>
          <w:sz w:val="20"/>
          <w:szCs w:val="20"/>
        </w:rPr>
        <w:t xml:space="preserve">Change Order </w:t>
      </w:r>
      <w:r>
        <w:rPr>
          <w:rFonts w:ascii="Arial" w:hAnsi="Arial" w:cs="Arial"/>
          <w:bCs/>
          <w:i/>
          <w:color w:val="242424"/>
          <w:sz w:val="20"/>
          <w:szCs w:val="20"/>
        </w:rPr>
        <w:t xml:space="preserve">currently resides in the </w:t>
      </w:r>
      <w:proofErr w:type="gramStart"/>
      <w:r>
        <w:rPr>
          <w:rFonts w:ascii="Arial" w:hAnsi="Arial" w:cs="Arial"/>
          <w:bCs/>
          <w:i/>
          <w:color w:val="242424"/>
          <w:sz w:val="20"/>
          <w:szCs w:val="20"/>
        </w:rPr>
        <w:t>process</w:t>
      </w:r>
      <w:proofErr w:type="gramEnd"/>
    </w:p>
    <w:p w14:paraId="6FE1C138" w14:textId="77777777" w:rsidR="00FE0BBC"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Open</w:t>
      </w:r>
    </w:p>
    <w:p w14:paraId="42BE7EA0"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Accepted</w:t>
      </w:r>
    </w:p>
    <w:p w14:paraId="210C8E94"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Next Doc Release</w:t>
      </w:r>
    </w:p>
    <w:p w14:paraId="79C67E0E"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Development</w:t>
      </w:r>
      <w:r w:rsidRPr="00343F69">
        <w:rPr>
          <w:rFonts w:ascii="Arial" w:hAnsi="Arial" w:cs="Arial"/>
          <w:bCs/>
          <w:i/>
          <w:color w:val="242424"/>
          <w:sz w:val="20"/>
          <w:szCs w:val="20"/>
        </w:rPr>
        <w:t xml:space="preserve"> Release</w:t>
      </w:r>
    </w:p>
    <w:p w14:paraId="4EDEEB6D"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Awaiting SOW</w:t>
      </w:r>
    </w:p>
    <w:p w14:paraId="58FA96AD"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Approved SOW</w:t>
      </w:r>
    </w:p>
    <w:p w14:paraId="20736223"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Cancel-</w:t>
      </w:r>
      <w:proofErr w:type="gramStart"/>
      <w:r w:rsidRPr="00343F69">
        <w:rPr>
          <w:rFonts w:ascii="Arial" w:hAnsi="Arial" w:cs="Arial"/>
          <w:bCs/>
          <w:i/>
          <w:color w:val="242424"/>
          <w:sz w:val="20"/>
          <w:szCs w:val="20"/>
        </w:rPr>
        <w:t>pending</w:t>
      </w:r>
      <w:proofErr w:type="gramEnd"/>
    </w:p>
    <w:p w14:paraId="058892CA" w14:textId="77777777" w:rsidR="00FE0BBC" w:rsidRPr="00343F69" w:rsidRDefault="00FE0BBC" w:rsidP="00983D3D">
      <w:pPr>
        <w:pStyle w:val="ListParagraph"/>
        <w:numPr>
          <w:ilvl w:val="0"/>
          <w:numId w:val="2"/>
        </w:numPr>
        <w:shd w:val="clear" w:color="auto" w:fill="FFFFFF"/>
        <w:spacing w:after="60" w:line="270" w:lineRule="atLeast"/>
        <w:rPr>
          <w:rFonts w:ascii="Arial" w:hAnsi="Arial" w:cs="Arial"/>
          <w:b/>
          <w:i/>
          <w:color w:val="242424"/>
          <w:sz w:val="20"/>
          <w:szCs w:val="20"/>
        </w:rPr>
      </w:pPr>
      <w:r w:rsidRPr="00343F69">
        <w:rPr>
          <w:rFonts w:ascii="Arial" w:hAnsi="Arial" w:cs="Arial"/>
          <w:b/>
          <w:bCs/>
          <w:i/>
          <w:color w:val="242424"/>
          <w:sz w:val="20"/>
          <w:szCs w:val="20"/>
        </w:rPr>
        <w:t>Status –</w:t>
      </w:r>
      <w:r w:rsidRPr="00343F69">
        <w:rPr>
          <w:rFonts w:ascii="Arial" w:hAnsi="Arial" w:cs="Arial"/>
          <w:bCs/>
          <w:i/>
          <w:color w:val="242424"/>
          <w:sz w:val="20"/>
          <w:szCs w:val="20"/>
        </w:rPr>
        <w:t xml:space="preserve"> Status of Change Order shown on NPAC </w:t>
      </w:r>
      <w:proofErr w:type="gramStart"/>
      <w:r w:rsidRPr="00343F69">
        <w:rPr>
          <w:rFonts w:ascii="Arial" w:hAnsi="Arial" w:cs="Arial"/>
          <w:bCs/>
          <w:i/>
          <w:color w:val="242424"/>
          <w:sz w:val="20"/>
          <w:szCs w:val="20"/>
        </w:rPr>
        <w:t>website</w:t>
      </w:r>
      <w:proofErr w:type="gramEnd"/>
    </w:p>
    <w:p w14:paraId="6373FA17"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Closed</w:t>
      </w:r>
      <w:r>
        <w:rPr>
          <w:rFonts w:ascii="Arial" w:hAnsi="Arial" w:cs="Arial"/>
          <w:i/>
          <w:color w:val="242424"/>
          <w:sz w:val="20"/>
          <w:szCs w:val="20"/>
        </w:rPr>
        <w:t> – The C</w:t>
      </w:r>
      <w:r w:rsidRPr="00343F69">
        <w:rPr>
          <w:rFonts w:ascii="Arial" w:hAnsi="Arial" w:cs="Arial"/>
          <w:i/>
          <w:color w:val="242424"/>
          <w:sz w:val="20"/>
          <w:szCs w:val="20"/>
        </w:rPr>
        <w:t xml:space="preserve">hange </w:t>
      </w:r>
      <w:r>
        <w:rPr>
          <w:rFonts w:ascii="Arial" w:hAnsi="Arial" w:cs="Arial"/>
          <w:i/>
          <w:color w:val="242424"/>
          <w:sz w:val="20"/>
          <w:szCs w:val="20"/>
        </w:rPr>
        <w:t>O</w:t>
      </w:r>
      <w:r w:rsidRPr="00343F69">
        <w:rPr>
          <w:rFonts w:ascii="Arial" w:hAnsi="Arial" w:cs="Arial"/>
          <w:i/>
          <w:color w:val="242424"/>
          <w:sz w:val="20"/>
          <w:szCs w:val="20"/>
        </w:rPr>
        <w:t>rder was considered and rejected.</w:t>
      </w:r>
    </w:p>
    <w:p w14:paraId="734E32B9" w14:textId="77777777" w:rsidR="00FE0BBC"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Open</w:t>
      </w:r>
      <w:r>
        <w:rPr>
          <w:rFonts w:ascii="Arial" w:hAnsi="Arial" w:cs="Arial"/>
          <w:i/>
          <w:color w:val="242424"/>
          <w:sz w:val="20"/>
          <w:szCs w:val="20"/>
        </w:rPr>
        <w:t> – The Change O</w:t>
      </w:r>
      <w:r w:rsidRPr="00343F69">
        <w:rPr>
          <w:rFonts w:ascii="Arial" w:hAnsi="Arial" w:cs="Arial"/>
          <w:i/>
          <w:color w:val="242424"/>
          <w:sz w:val="20"/>
          <w:szCs w:val="20"/>
        </w:rPr>
        <w:t>rder has been considered and there may be further discussion.</w:t>
      </w:r>
    </w:p>
    <w:p w14:paraId="19FCD267" w14:textId="77777777" w:rsidR="00FE0BBC" w:rsidRPr="00343F69"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Pr>
          <w:rFonts w:ascii="Arial" w:hAnsi="Arial" w:cs="Arial"/>
          <w:i/>
          <w:color w:val="242424"/>
          <w:sz w:val="20"/>
          <w:szCs w:val="20"/>
        </w:rPr>
        <w:t xml:space="preserve">Requested - </w:t>
      </w:r>
      <w:r w:rsidRPr="00AA054A">
        <w:rPr>
          <w:rFonts w:ascii="Arial" w:hAnsi="Arial" w:cs="Arial"/>
          <w:i/>
          <w:color w:val="242424"/>
          <w:sz w:val="20"/>
          <w:szCs w:val="20"/>
        </w:rPr>
        <w:t xml:space="preserve">The LNPA TOSC has reached agreement on the Change Order and either a SOW may be </w:t>
      </w:r>
      <w:proofErr w:type="gramStart"/>
      <w:r w:rsidRPr="00AA054A">
        <w:rPr>
          <w:rFonts w:ascii="Arial" w:hAnsi="Arial" w:cs="Arial"/>
          <w:i/>
          <w:color w:val="242424"/>
          <w:sz w:val="20"/>
          <w:szCs w:val="20"/>
        </w:rPr>
        <w:t>requested</w:t>
      </w:r>
      <w:proofErr w:type="gramEnd"/>
      <w:r w:rsidRPr="00AA054A">
        <w:rPr>
          <w:rFonts w:ascii="Arial" w:hAnsi="Arial" w:cs="Arial"/>
          <w:i/>
          <w:color w:val="242424"/>
          <w:sz w:val="20"/>
          <w:szCs w:val="20"/>
        </w:rPr>
        <w:t xml:space="preserve"> or the requirements updates (Doc Only) will be included in a future version of the Industry Document(s).</w:t>
      </w:r>
    </w:p>
    <w:p w14:paraId="1320822D" w14:textId="77777777" w:rsidR="00FE0BBC" w:rsidRPr="00343F69"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Implemented</w:t>
      </w:r>
      <w:r w:rsidRPr="00343F69">
        <w:rPr>
          <w:rFonts w:ascii="Arial" w:hAnsi="Arial" w:cs="Arial"/>
          <w:i/>
          <w:color w:val="242424"/>
          <w:sz w:val="20"/>
          <w:szCs w:val="20"/>
        </w:rPr>
        <w:t xml:space="preserve"> – The </w:t>
      </w:r>
      <w:r>
        <w:rPr>
          <w:rFonts w:ascii="Arial" w:hAnsi="Arial" w:cs="Arial"/>
          <w:i/>
          <w:color w:val="242424"/>
          <w:sz w:val="20"/>
          <w:szCs w:val="20"/>
        </w:rPr>
        <w:t>C</w:t>
      </w:r>
      <w:r w:rsidRPr="00343F69">
        <w:rPr>
          <w:rFonts w:ascii="Arial" w:hAnsi="Arial" w:cs="Arial"/>
          <w:i/>
          <w:color w:val="242424"/>
          <w:sz w:val="20"/>
          <w:szCs w:val="20"/>
        </w:rPr>
        <w:t xml:space="preserve">hange </w:t>
      </w:r>
      <w:r>
        <w:rPr>
          <w:rFonts w:ascii="Arial" w:hAnsi="Arial" w:cs="Arial"/>
          <w:i/>
          <w:color w:val="242424"/>
          <w:sz w:val="20"/>
          <w:szCs w:val="20"/>
        </w:rPr>
        <w:t>O</w:t>
      </w:r>
      <w:r w:rsidRPr="00343F69">
        <w:rPr>
          <w:rFonts w:ascii="Arial" w:hAnsi="Arial" w:cs="Arial"/>
          <w:i/>
          <w:color w:val="242424"/>
          <w:sz w:val="20"/>
          <w:szCs w:val="20"/>
        </w:rPr>
        <w:t>rder was adopted and has been implemented in the NPAC system</w:t>
      </w:r>
      <w:r>
        <w:rPr>
          <w:rFonts w:ascii="Arial" w:hAnsi="Arial" w:cs="Arial"/>
          <w:i/>
          <w:color w:val="242424"/>
          <w:sz w:val="20"/>
          <w:szCs w:val="20"/>
        </w:rPr>
        <w:t>.   It will remain in the C</w:t>
      </w:r>
      <w:r w:rsidR="000F2B32">
        <w:rPr>
          <w:rFonts w:ascii="Arial" w:hAnsi="Arial" w:cs="Arial"/>
          <w:i/>
          <w:color w:val="242424"/>
          <w:sz w:val="20"/>
          <w:szCs w:val="20"/>
        </w:rPr>
        <w:t xml:space="preserve">hange </w:t>
      </w:r>
      <w:r>
        <w:rPr>
          <w:rFonts w:ascii="Arial" w:hAnsi="Arial" w:cs="Arial"/>
          <w:i/>
          <w:color w:val="242424"/>
          <w:sz w:val="20"/>
          <w:szCs w:val="20"/>
        </w:rPr>
        <w:t>O</w:t>
      </w:r>
      <w:r w:rsidR="000F2B32">
        <w:rPr>
          <w:rFonts w:ascii="Arial" w:hAnsi="Arial" w:cs="Arial"/>
          <w:i/>
          <w:color w:val="242424"/>
          <w:sz w:val="20"/>
          <w:szCs w:val="20"/>
        </w:rPr>
        <w:t>rder</w:t>
      </w:r>
      <w:r>
        <w:rPr>
          <w:rFonts w:ascii="Arial" w:hAnsi="Arial" w:cs="Arial"/>
          <w:i/>
          <w:color w:val="242424"/>
          <w:sz w:val="20"/>
          <w:szCs w:val="20"/>
        </w:rPr>
        <w:t xml:space="preserve"> Summary – Open COs for 1 cycle then be moved to the C</w:t>
      </w:r>
      <w:r w:rsidR="000F2B32">
        <w:rPr>
          <w:rFonts w:ascii="Arial" w:hAnsi="Arial" w:cs="Arial"/>
          <w:i/>
          <w:color w:val="242424"/>
          <w:sz w:val="20"/>
          <w:szCs w:val="20"/>
        </w:rPr>
        <w:t>hange Order</w:t>
      </w:r>
      <w:r>
        <w:rPr>
          <w:rFonts w:ascii="Arial" w:hAnsi="Arial" w:cs="Arial"/>
          <w:i/>
          <w:color w:val="242424"/>
          <w:sz w:val="20"/>
          <w:szCs w:val="20"/>
        </w:rPr>
        <w:t xml:space="preserve"> Summary – Implemented COs </w:t>
      </w:r>
      <w:proofErr w:type="gramStart"/>
      <w:r>
        <w:rPr>
          <w:rFonts w:ascii="Arial" w:hAnsi="Arial" w:cs="Arial"/>
          <w:i/>
          <w:color w:val="242424"/>
          <w:sz w:val="20"/>
          <w:szCs w:val="20"/>
        </w:rPr>
        <w:t>document</w:t>
      </w:r>
      <w:proofErr w:type="gramEnd"/>
    </w:p>
    <w:p w14:paraId="612EBA22" w14:textId="77777777" w:rsidR="00FE0BBC" w:rsidRPr="00A26964"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A26964">
        <w:rPr>
          <w:rFonts w:ascii="Arial" w:hAnsi="Arial" w:cs="Arial"/>
          <w:b/>
          <w:bCs/>
          <w:i/>
          <w:color w:val="242424"/>
          <w:sz w:val="20"/>
        </w:rPr>
        <w:t>Notes –</w:t>
      </w:r>
      <w:r w:rsidRPr="00A26964">
        <w:rPr>
          <w:rFonts w:ascii="Arial" w:hAnsi="Arial" w:cs="Arial"/>
          <w:bCs/>
          <w:i/>
          <w:color w:val="242424"/>
          <w:sz w:val="20"/>
        </w:rPr>
        <w:t xml:space="preserve"> Additional detail on the Change Order status</w:t>
      </w:r>
    </w:p>
    <w:p w14:paraId="58A7969F"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 xml:space="preserve">NPAC Level </w:t>
      </w:r>
      <w:proofErr w:type="gramStart"/>
      <w:r w:rsidRPr="00F4003B">
        <w:rPr>
          <w:rFonts w:ascii="Arial" w:hAnsi="Arial" w:cs="Arial"/>
          <w:b/>
          <w:bCs/>
          <w:i/>
          <w:color w:val="242424"/>
          <w:sz w:val="20"/>
        </w:rPr>
        <w:t>Of</w:t>
      </w:r>
      <w:proofErr w:type="gramEnd"/>
      <w:r w:rsidRPr="00F4003B">
        <w:rPr>
          <w:rFonts w:ascii="Arial" w:hAnsi="Arial" w:cs="Arial"/>
          <w:b/>
          <w:bCs/>
          <w:i/>
          <w:color w:val="242424"/>
          <w:sz w:val="20"/>
        </w:rPr>
        <w:t xml:space="preserve"> Effort </w:t>
      </w:r>
      <w:r w:rsidRPr="00F4003B">
        <w:rPr>
          <w:rFonts w:ascii="Arial" w:hAnsi="Arial" w:cs="Arial"/>
          <w:bCs/>
          <w:i/>
          <w:color w:val="242424"/>
          <w:sz w:val="20"/>
        </w:rPr>
        <w:t>– This field defines the Level of Effort to implement the Change Order (Low, Medium or High)</w:t>
      </w:r>
    </w:p>
    <w:p w14:paraId="304A3DA9"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Systems Impacted</w:t>
      </w:r>
      <w:r w:rsidRPr="00F4003B">
        <w:rPr>
          <w:rFonts w:ascii="Arial" w:hAnsi="Arial" w:cs="Arial"/>
          <w:bCs/>
          <w:i/>
          <w:color w:val="242424"/>
          <w:sz w:val="20"/>
        </w:rPr>
        <w:t xml:space="preserve"> – CMIP or XML –This field indicates if there is an impact to the Local System (SOA or LSMS).  Choices are: Yes or No </w:t>
      </w:r>
    </w:p>
    <w:p w14:paraId="2B2C4574"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i/>
          <w:color w:val="242424"/>
          <w:sz w:val="20"/>
          <w:szCs w:val="20"/>
        </w:rPr>
      </w:pPr>
      <w:r w:rsidRPr="00F4003B">
        <w:rPr>
          <w:rFonts w:ascii="Arial" w:hAnsi="Arial" w:cs="Arial"/>
          <w:b/>
          <w:i/>
          <w:color w:val="242424"/>
          <w:sz w:val="20"/>
          <w:szCs w:val="20"/>
        </w:rPr>
        <w:t>PIM #</w:t>
      </w:r>
      <w:r w:rsidRPr="00F4003B">
        <w:rPr>
          <w:rFonts w:ascii="Arial" w:hAnsi="Arial" w:cs="Arial"/>
          <w:i/>
          <w:color w:val="242424"/>
          <w:sz w:val="20"/>
          <w:szCs w:val="20"/>
        </w:rPr>
        <w:t xml:space="preserve"> - This is the Problem Identification Management number of the PIM associated with the Change Order.</w:t>
      </w:r>
    </w:p>
    <w:p w14:paraId="5C712A70"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i/>
          <w:color w:val="242424"/>
          <w:sz w:val="20"/>
          <w:szCs w:val="20"/>
        </w:rPr>
      </w:pPr>
      <w:r w:rsidRPr="00F4003B">
        <w:rPr>
          <w:rFonts w:ascii="Arial" w:hAnsi="Arial" w:cs="Arial"/>
          <w:b/>
          <w:i/>
          <w:color w:val="242424"/>
          <w:sz w:val="20"/>
          <w:szCs w:val="20"/>
        </w:rPr>
        <w:t xml:space="preserve">Go To Link – </w:t>
      </w:r>
      <w:r w:rsidRPr="00F4003B">
        <w:rPr>
          <w:rFonts w:ascii="Arial" w:hAnsi="Arial" w:cs="Arial"/>
          <w:i/>
          <w:color w:val="242424"/>
          <w:sz w:val="20"/>
          <w:szCs w:val="20"/>
        </w:rPr>
        <w:t>This is a link to the actual Change Order Detail.</w:t>
      </w:r>
    </w:p>
    <w:p w14:paraId="7C75E679" w14:textId="77777777" w:rsidR="00FE0BBC" w:rsidRDefault="00FE0BBC">
      <w:r>
        <w:br w:type="page"/>
      </w:r>
    </w:p>
    <w:p w14:paraId="52179D5A" w14:textId="77777777" w:rsidR="00FE0BBC" w:rsidRPr="00FE0BBC" w:rsidRDefault="00FE0BBC" w:rsidP="00FE0BBC"/>
    <w:p w14:paraId="6EFC6706" w14:textId="77777777" w:rsidR="00FE0BBC" w:rsidRPr="00FE0BBC" w:rsidRDefault="00FE0BBC" w:rsidP="00FE0BBC"/>
    <w:tbl>
      <w:tblPr>
        <w:tblW w:w="15030" w:type="dxa"/>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50"/>
        <w:gridCol w:w="8010"/>
        <w:gridCol w:w="1980"/>
        <w:gridCol w:w="1620"/>
        <w:gridCol w:w="720"/>
        <w:gridCol w:w="1350"/>
      </w:tblGrid>
      <w:tr w:rsidR="00046316" w14:paraId="543C11A8" w14:textId="77777777" w:rsidTr="00B22A46">
        <w:trPr>
          <w:tblHeader/>
        </w:trPr>
        <w:tc>
          <w:tcPr>
            <w:tcW w:w="15030" w:type="dxa"/>
            <w:gridSpan w:val="6"/>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64094F82" w14:textId="77777777" w:rsidR="00046316" w:rsidRDefault="00046316" w:rsidP="007018B6">
            <w:pPr>
              <w:tabs>
                <w:tab w:val="left" w:pos="5400"/>
              </w:tabs>
              <w:jc w:val="center"/>
              <w:rPr>
                <w:b/>
                <w:bCs/>
              </w:rPr>
            </w:pPr>
            <w:bookmarkStart w:id="0" w:name="SUMMARY"/>
            <w:bookmarkEnd w:id="0"/>
            <w:r>
              <w:rPr>
                <w:b/>
                <w:bCs/>
              </w:rPr>
              <w:t>Change Order Summary</w:t>
            </w:r>
          </w:p>
        </w:tc>
      </w:tr>
      <w:tr w:rsidR="00847610" w14:paraId="00F9D5CC" w14:textId="77777777" w:rsidTr="00B22A46">
        <w:trPr>
          <w:tblHeader/>
        </w:trPr>
        <w:tc>
          <w:tcPr>
            <w:tcW w:w="135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1F7E354C" w14:textId="77777777" w:rsidR="00847610" w:rsidRDefault="00847610" w:rsidP="009D6FB7">
            <w:pPr>
              <w:tabs>
                <w:tab w:val="left" w:pos="5400"/>
              </w:tabs>
              <w:rPr>
                <w:b/>
                <w:bCs/>
              </w:rPr>
            </w:pPr>
            <w:r>
              <w:rPr>
                <w:b/>
                <w:bCs/>
              </w:rPr>
              <w:t>Release #/ Target Date</w:t>
            </w:r>
          </w:p>
        </w:tc>
        <w:tc>
          <w:tcPr>
            <w:tcW w:w="801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47CF613A" w14:textId="77777777" w:rsidR="00847610" w:rsidRDefault="00847610" w:rsidP="00824058">
            <w:pPr>
              <w:tabs>
                <w:tab w:val="left" w:pos="5400"/>
              </w:tabs>
              <w:rPr>
                <w:b/>
                <w:bCs/>
              </w:rPr>
            </w:pPr>
            <w:r>
              <w:rPr>
                <w:b/>
                <w:bCs/>
              </w:rPr>
              <w:t>Change Order # - Description/Name</w:t>
            </w:r>
          </w:p>
        </w:tc>
        <w:tc>
          <w:tcPr>
            <w:tcW w:w="198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9D1C5E2" w14:textId="77777777" w:rsidR="00847610" w:rsidRDefault="00847610" w:rsidP="00C654D6">
            <w:pPr>
              <w:tabs>
                <w:tab w:val="left" w:pos="5400"/>
              </w:tabs>
              <w:rPr>
                <w:b/>
                <w:bCs/>
              </w:rPr>
            </w:pPr>
            <w:r>
              <w:rPr>
                <w:b/>
                <w:bCs/>
              </w:rPr>
              <w:t>Category</w:t>
            </w:r>
          </w:p>
        </w:tc>
        <w:tc>
          <w:tcPr>
            <w:tcW w:w="162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FA16ACE" w14:textId="77777777" w:rsidR="00847610" w:rsidRDefault="00847610" w:rsidP="00C654D6">
            <w:pPr>
              <w:tabs>
                <w:tab w:val="left" w:pos="5400"/>
              </w:tabs>
              <w:rPr>
                <w:b/>
                <w:bCs/>
              </w:rPr>
            </w:pPr>
            <w:r>
              <w:rPr>
                <w:b/>
                <w:bCs/>
              </w:rPr>
              <w:t>Status</w:t>
            </w:r>
          </w:p>
        </w:tc>
        <w:tc>
          <w:tcPr>
            <w:tcW w:w="72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6E8B5CD7" w14:textId="77777777" w:rsidR="00847610" w:rsidRDefault="00847610" w:rsidP="00636668">
            <w:pPr>
              <w:tabs>
                <w:tab w:val="left" w:pos="5400"/>
              </w:tabs>
              <w:jc w:val="center"/>
              <w:rPr>
                <w:b/>
                <w:bCs/>
              </w:rPr>
            </w:pPr>
            <w:r>
              <w:rPr>
                <w:b/>
                <w:bCs/>
              </w:rPr>
              <w:t>PIM #</w:t>
            </w:r>
          </w:p>
        </w:tc>
        <w:tc>
          <w:tcPr>
            <w:tcW w:w="135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375959E" w14:textId="77777777" w:rsidR="00847610" w:rsidRDefault="00847610" w:rsidP="00C654D6">
            <w:pPr>
              <w:tabs>
                <w:tab w:val="left" w:pos="5400"/>
              </w:tabs>
              <w:rPr>
                <w:b/>
                <w:bCs/>
              </w:rPr>
            </w:pPr>
            <w:r>
              <w:rPr>
                <w:b/>
                <w:bCs/>
              </w:rPr>
              <w:t>Go To Link</w:t>
            </w:r>
          </w:p>
        </w:tc>
      </w:tr>
      <w:tr w:rsidR="00850CD7" w:rsidRPr="00F4003B" w14:paraId="681035E8" w14:textId="77777777" w:rsidTr="00B22A46">
        <w:tc>
          <w:tcPr>
            <w:tcW w:w="1350" w:type="dxa"/>
            <w:tcBorders>
              <w:top w:val="single" w:sz="6" w:space="0" w:color="000000"/>
              <w:left w:val="single" w:sz="6" w:space="0" w:color="000000"/>
              <w:bottom w:val="single" w:sz="6" w:space="0" w:color="000000"/>
              <w:right w:val="single" w:sz="6" w:space="0" w:color="000000"/>
            </w:tcBorders>
          </w:tcPr>
          <w:p w14:paraId="0FB5CDBB" w14:textId="77777777" w:rsidR="00850CD7" w:rsidRPr="00F4003B" w:rsidRDefault="00850CD7" w:rsidP="0065588A">
            <w:pPr>
              <w:pStyle w:val="Header"/>
              <w:tabs>
                <w:tab w:val="clear" w:pos="4320"/>
                <w:tab w:val="clear" w:pos="8640"/>
                <w:tab w:val="left" w:pos="5400"/>
              </w:tabs>
            </w:pPr>
            <w:bookmarkStart w:id="1" w:name="OLE_LINK3"/>
            <w:bookmarkStart w:id="2" w:name="OLE_LINK4"/>
            <w:bookmarkStart w:id="3" w:name="OLE_LINK5"/>
            <w:bookmarkStart w:id="4" w:name="OLE_LINK6"/>
            <w:bookmarkStart w:id="5" w:name="OLE_LINK7"/>
          </w:p>
        </w:tc>
        <w:tc>
          <w:tcPr>
            <w:tcW w:w="8010" w:type="dxa"/>
            <w:tcBorders>
              <w:top w:val="single" w:sz="6" w:space="0" w:color="000000"/>
              <w:left w:val="single" w:sz="6" w:space="0" w:color="000000"/>
              <w:bottom w:val="single" w:sz="6" w:space="0" w:color="000000"/>
              <w:right w:val="single" w:sz="6" w:space="0" w:color="000000"/>
            </w:tcBorders>
          </w:tcPr>
          <w:p w14:paraId="4CA23841" w14:textId="4DE86B54" w:rsidR="00850CD7" w:rsidDel="007F33E2" w:rsidRDefault="00850CD7" w:rsidP="0065588A">
            <w:pPr>
              <w:autoSpaceDE w:val="0"/>
              <w:autoSpaceDN w:val="0"/>
              <w:adjustRightInd w:val="0"/>
              <w:rPr>
                <w:szCs w:val="20"/>
              </w:rPr>
            </w:pPr>
            <w:r>
              <w:rPr>
                <w:szCs w:val="20"/>
              </w:rPr>
              <w:t>CO 561 – Portable NPA-NXX Past Effective Date</w:t>
            </w:r>
          </w:p>
        </w:tc>
        <w:tc>
          <w:tcPr>
            <w:tcW w:w="1980" w:type="dxa"/>
            <w:tcBorders>
              <w:top w:val="single" w:sz="6" w:space="0" w:color="000000"/>
              <w:left w:val="single" w:sz="6" w:space="0" w:color="000000"/>
              <w:bottom w:val="single" w:sz="6" w:space="0" w:color="000000"/>
              <w:right w:val="single" w:sz="6" w:space="0" w:color="000000"/>
            </w:tcBorders>
          </w:tcPr>
          <w:p w14:paraId="0654EDBC" w14:textId="4392022C" w:rsidR="00850CD7" w:rsidDel="007F33E2" w:rsidRDefault="00B22A46" w:rsidP="0065588A">
            <w:r>
              <w:t xml:space="preserve">Approved </w:t>
            </w:r>
            <w:r w:rsidR="00102A7A">
              <w:t>SOW</w:t>
            </w:r>
          </w:p>
        </w:tc>
        <w:tc>
          <w:tcPr>
            <w:tcW w:w="1620" w:type="dxa"/>
            <w:tcBorders>
              <w:top w:val="single" w:sz="6" w:space="0" w:color="000000"/>
              <w:left w:val="single" w:sz="6" w:space="0" w:color="000000"/>
              <w:bottom w:val="single" w:sz="6" w:space="0" w:color="000000"/>
              <w:right w:val="single" w:sz="6" w:space="0" w:color="000000"/>
            </w:tcBorders>
          </w:tcPr>
          <w:p w14:paraId="0330E9CA" w14:textId="69A42541" w:rsidR="00850CD7" w:rsidDel="007F33E2" w:rsidRDefault="000C2F63" w:rsidP="0065588A">
            <w:r>
              <w:t>Requested</w:t>
            </w:r>
          </w:p>
        </w:tc>
        <w:tc>
          <w:tcPr>
            <w:tcW w:w="720" w:type="dxa"/>
            <w:tcBorders>
              <w:top w:val="single" w:sz="6" w:space="0" w:color="000000"/>
              <w:left w:val="single" w:sz="6" w:space="0" w:color="000000"/>
              <w:bottom w:val="single" w:sz="6" w:space="0" w:color="000000"/>
              <w:right w:val="single" w:sz="6" w:space="0" w:color="000000"/>
            </w:tcBorders>
          </w:tcPr>
          <w:p w14:paraId="0685AF78" w14:textId="2C4271F9" w:rsidR="00850CD7" w:rsidRDefault="00710F5B" w:rsidP="0065588A">
            <w:pPr>
              <w:jc w:val="center"/>
            </w:pPr>
            <w:r>
              <w:t>143</w:t>
            </w:r>
          </w:p>
        </w:tc>
        <w:tc>
          <w:tcPr>
            <w:tcW w:w="1350" w:type="dxa"/>
            <w:tcBorders>
              <w:top w:val="single" w:sz="6" w:space="0" w:color="000000"/>
              <w:left w:val="single" w:sz="6" w:space="0" w:color="000000"/>
              <w:bottom w:val="single" w:sz="6" w:space="0" w:color="000000"/>
              <w:right w:val="single" w:sz="6" w:space="0" w:color="000000"/>
            </w:tcBorders>
          </w:tcPr>
          <w:p w14:paraId="51A95434" w14:textId="536A333E" w:rsidR="00850CD7" w:rsidDel="007F33E2" w:rsidRDefault="00C11FC9" w:rsidP="0065588A">
            <w:hyperlink w:anchor="CO561" w:history="1">
              <w:r w:rsidR="00EB7064" w:rsidRPr="005C02C7">
                <w:rPr>
                  <w:rStyle w:val="Hyperlink"/>
                </w:rPr>
                <w:t>CO561</w:t>
              </w:r>
            </w:hyperlink>
          </w:p>
        </w:tc>
      </w:tr>
      <w:tr w:rsidR="000C2F63" w:rsidRPr="00F4003B" w14:paraId="1E4422D7" w14:textId="77777777" w:rsidTr="00B22A46">
        <w:tc>
          <w:tcPr>
            <w:tcW w:w="1350" w:type="dxa"/>
            <w:tcBorders>
              <w:top w:val="single" w:sz="6" w:space="0" w:color="000000"/>
              <w:left w:val="single" w:sz="6" w:space="0" w:color="000000"/>
              <w:bottom w:val="single" w:sz="6" w:space="0" w:color="000000"/>
              <w:right w:val="single" w:sz="6" w:space="0" w:color="000000"/>
            </w:tcBorders>
          </w:tcPr>
          <w:p w14:paraId="63341AEC" w14:textId="77777777" w:rsidR="000C2F63" w:rsidRPr="00F4003B" w:rsidRDefault="000C2F63" w:rsidP="0065588A">
            <w:pPr>
              <w:pStyle w:val="Header"/>
              <w:tabs>
                <w:tab w:val="clear" w:pos="4320"/>
                <w:tab w:val="clear" w:pos="8640"/>
                <w:tab w:val="left" w:pos="5400"/>
              </w:tabs>
            </w:pPr>
          </w:p>
        </w:tc>
        <w:tc>
          <w:tcPr>
            <w:tcW w:w="8010" w:type="dxa"/>
            <w:tcBorders>
              <w:top w:val="single" w:sz="6" w:space="0" w:color="000000"/>
              <w:left w:val="single" w:sz="6" w:space="0" w:color="000000"/>
              <w:bottom w:val="single" w:sz="6" w:space="0" w:color="000000"/>
              <w:right w:val="single" w:sz="6" w:space="0" w:color="000000"/>
            </w:tcBorders>
          </w:tcPr>
          <w:p w14:paraId="60F9B363" w14:textId="7DA0266F" w:rsidR="000C2F63" w:rsidRDefault="000C2F63" w:rsidP="0065588A">
            <w:pPr>
              <w:autoSpaceDE w:val="0"/>
              <w:autoSpaceDN w:val="0"/>
              <w:adjustRightInd w:val="0"/>
              <w:rPr>
                <w:szCs w:val="20"/>
              </w:rPr>
            </w:pPr>
            <w:r>
              <w:rPr>
                <w:szCs w:val="20"/>
              </w:rPr>
              <w:t xml:space="preserve">CO 562 - </w:t>
            </w:r>
            <w:r w:rsidRPr="000C2F63">
              <w:rPr>
                <w:szCs w:val="20"/>
              </w:rPr>
              <w:t>Check for Associated -</w:t>
            </w:r>
            <w:proofErr w:type="spellStart"/>
            <w:r w:rsidRPr="000C2F63">
              <w:rPr>
                <w:szCs w:val="20"/>
              </w:rPr>
              <w:t>Xs</w:t>
            </w:r>
            <w:proofErr w:type="spellEnd"/>
            <w:r w:rsidRPr="000C2F63">
              <w:rPr>
                <w:szCs w:val="20"/>
              </w:rPr>
              <w:t xml:space="preserve"> When Deleting an SP</w:t>
            </w:r>
          </w:p>
        </w:tc>
        <w:tc>
          <w:tcPr>
            <w:tcW w:w="1980" w:type="dxa"/>
            <w:tcBorders>
              <w:top w:val="single" w:sz="6" w:space="0" w:color="000000"/>
              <w:left w:val="single" w:sz="6" w:space="0" w:color="000000"/>
              <w:bottom w:val="single" w:sz="6" w:space="0" w:color="000000"/>
              <w:right w:val="single" w:sz="6" w:space="0" w:color="000000"/>
            </w:tcBorders>
          </w:tcPr>
          <w:p w14:paraId="6663CD21" w14:textId="2D33AFB8" w:rsidR="000C2F63" w:rsidRDefault="00B22A46" w:rsidP="0065588A">
            <w:r>
              <w:t xml:space="preserve">Approved </w:t>
            </w:r>
            <w:r w:rsidR="00102A7A">
              <w:t>SOW</w:t>
            </w:r>
          </w:p>
        </w:tc>
        <w:tc>
          <w:tcPr>
            <w:tcW w:w="1620" w:type="dxa"/>
            <w:tcBorders>
              <w:top w:val="single" w:sz="6" w:space="0" w:color="000000"/>
              <w:left w:val="single" w:sz="6" w:space="0" w:color="000000"/>
              <w:bottom w:val="single" w:sz="6" w:space="0" w:color="000000"/>
              <w:right w:val="single" w:sz="6" w:space="0" w:color="000000"/>
            </w:tcBorders>
          </w:tcPr>
          <w:p w14:paraId="1DC167F9" w14:textId="4732E4AF" w:rsidR="000C2F63" w:rsidDel="000C2F63" w:rsidRDefault="000C2F63" w:rsidP="0065588A">
            <w:r>
              <w:t>Requested</w:t>
            </w:r>
          </w:p>
        </w:tc>
        <w:tc>
          <w:tcPr>
            <w:tcW w:w="720" w:type="dxa"/>
            <w:tcBorders>
              <w:top w:val="single" w:sz="6" w:space="0" w:color="000000"/>
              <w:left w:val="single" w:sz="6" w:space="0" w:color="000000"/>
              <w:bottom w:val="single" w:sz="6" w:space="0" w:color="000000"/>
              <w:right w:val="single" w:sz="6" w:space="0" w:color="000000"/>
            </w:tcBorders>
          </w:tcPr>
          <w:p w14:paraId="1FBE6E09" w14:textId="1E56E4F9" w:rsidR="000C2F63" w:rsidRDefault="000C2F63" w:rsidP="0065588A">
            <w:pPr>
              <w:jc w:val="center"/>
            </w:pPr>
            <w:r>
              <w:t>145</w:t>
            </w:r>
          </w:p>
        </w:tc>
        <w:tc>
          <w:tcPr>
            <w:tcW w:w="1350" w:type="dxa"/>
            <w:tcBorders>
              <w:top w:val="single" w:sz="6" w:space="0" w:color="000000"/>
              <w:left w:val="single" w:sz="6" w:space="0" w:color="000000"/>
              <w:bottom w:val="single" w:sz="6" w:space="0" w:color="000000"/>
              <w:right w:val="single" w:sz="6" w:space="0" w:color="000000"/>
            </w:tcBorders>
          </w:tcPr>
          <w:p w14:paraId="67901A0C" w14:textId="54634B3E" w:rsidR="000C2F63" w:rsidRDefault="00C11FC9" w:rsidP="0065588A">
            <w:hyperlink w:anchor="CO562" w:history="1">
              <w:r w:rsidR="009B3706" w:rsidRPr="009B3706">
                <w:rPr>
                  <w:rStyle w:val="Hyperlink"/>
                </w:rPr>
                <w:t>CO562</w:t>
              </w:r>
            </w:hyperlink>
          </w:p>
        </w:tc>
      </w:tr>
      <w:tr w:rsidR="00106AA9" w:rsidRPr="00F4003B" w14:paraId="70BD24E2" w14:textId="77777777" w:rsidTr="00B22A46">
        <w:tc>
          <w:tcPr>
            <w:tcW w:w="1350" w:type="dxa"/>
            <w:tcBorders>
              <w:top w:val="single" w:sz="6" w:space="0" w:color="000000"/>
              <w:left w:val="single" w:sz="6" w:space="0" w:color="000000"/>
              <w:bottom w:val="single" w:sz="6" w:space="0" w:color="000000"/>
              <w:right w:val="single" w:sz="6" w:space="0" w:color="000000"/>
            </w:tcBorders>
          </w:tcPr>
          <w:p w14:paraId="619EDEF2" w14:textId="77777777" w:rsidR="00106AA9" w:rsidRPr="00F4003B" w:rsidRDefault="00106AA9" w:rsidP="0065588A">
            <w:pPr>
              <w:pStyle w:val="Header"/>
              <w:tabs>
                <w:tab w:val="clear" w:pos="4320"/>
                <w:tab w:val="clear" w:pos="8640"/>
                <w:tab w:val="left" w:pos="5400"/>
              </w:tabs>
            </w:pPr>
          </w:p>
        </w:tc>
        <w:tc>
          <w:tcPr>
            <w:tcW w:w="8010" w:type="dxa"/>
            <w:tcBorders>
              <w:top w:val="single" w:sz="6" w:space="0" w:color="000000"/>
              <w:left w:val="single" w:sz="6" w:space="0" w:color="000000"/>
              <w:bottom w:val="single" w:sz="6" w:space="0" w:color="000000"/>
              <w:right w:val="single" w:sz="6" w:space="0" w:color="000000"/>
            </w:tcBorders>
          </w:tcPr>
          <w:p w14:paraId="26DBC541" w14:textId="2C94219B" w:rsidR="00106AA9" w:rsidRDefault="00DA0165" w:rsidP="0065588A">
            <w:pPr>
              <w:autoSpaceDE w:val="0"/>
              <w:autoSpaceDN w:val="0"/>
              <w:adjustRightInd w:val="0"/>
              <w:rPr>
                <w:szCs w:val="20"/>
              </w:rPr>
            </w:pPr>
            <w:r>
              <w:rPr>
                <w:szCs w:val="20"/>
              </w:rPr>
              <w:t>CO 565 – Add SV Concurrence to SV Query Reply</w:t>
            </w:r>
          </w:p>
        </w:tc>
        <w:tc>
          <w:tcPr>
            <w:tcW w:w="1980" w:type="dxa"/>
            <w:tcBorders>
              <w:top w:val="single" w:sz="6" w:space="0" w:color="000000"/>
              <w:left w:val="single" w:sz="6" w:space="0" w:color="000000"/>
              <w:bottom w:val="single" w:sz="6" w:space="0" w:color="000000"/>
              <w:right w:val="single" w:sz="6" w:space="0" w:color="000000"/>
            </w:tcBorders>
          </w:tcPr>
          <w:p w14:paraId="582B1233" w14:textId="7A3CFD09" w:rsidR="00106AA9" w:rsidRDefault="00DA0165" w:rsidP="0065588A">
            <w:r>
              <w:t>Open</w:t>
            </w:r>
          </w:p>
        </w:tc>
        <w:tc>
          <w:tcPr>
            <w:tcW w:w="1620" w:type="dxa"/>
            <w:tcBorders>
              <w:top w:val="single" w:sz="6" w:space="0" w:color="000000"/>
              <w:left w:val="single" w:sz="6" w:space="0" w:color="000000"/>
              <w:bottom w:val="single" w:sz="6" w:space="0" w:color="000000"/>
              <w:right w:val="single" w:sz="6" w:space="0" w:color="000000"/>
            </w:tcBorders>
          </w:tcPr>
          <w:p w14:paraId="0766023A" w14:textId="5E33F441" w:rsidR="00106AA9" w:rsidRDefault="00DA0165" w:rsidP="0065588A">
            <w:r>
              <w:t>Accepted</w:t>
            </w:r>
          </w:p>
        </w:tc>
        <w:tc>
          <w:tcPr>
            <w:tcW w:w="720" w:type="dxa"/>
            <w:tcBorders>
              <w:top w:val="single" w:sz="6" w:space="0" w:color="000000"/>
              <w:left w:val="single" w:sz="6" w:space="0" w:color="000000"/>
              <w:bottom w:val="single" w:sz="6" w:space="0" w:color="000000"/>
              <w:right w:val="single" w:sz="6" w:space="0" w:color="000000"/>
            </w:tcBorders>
          </w:tcPr>
          <w:p w14:paraId="6F701A6C" w14:textId="00886AAC" w:rsidR="00106AA9" w:rsidRDefault="00DA0165" w:rsidP="0065588A">
            <w:pPr>
              <w:jc w:val="center"/>
            </w:pPr>
            <w:r>
              <w:t>151</w:t>
            </w:r>
          </w:p>
        </w:tc>
        <w:tc>
          <w:tcPr>
            <w:tcW w:w="1350" w:type="dxa"/>
            <w:tcBorders>
              <w:top w:val="single" w:sz="6" w:space="0" w:color="000000"/>
              <w:left w:val="single" w:sz="6" w:space="0" w:color="000000"/>
              <w:bottom w:val="single" w:sz="6" w:space="0" w:color="000000"/>
              <w:right w:val="single" w:sz="6" w:space="0" w:color="000000"/>
            </w:tcBorders>
          </w:tcPr>
          <w:p w14:paraId="3AB299A5" w14:textId="5A322822" w:rsidR="00106AA9" w:rsidRDefault="00C11FC9" w:rsidP="0065588A">
            <w:hyperlink w:anchor="CO565" w:history="1">
              <w:r w:rsidR="007F20CF" w:rsidRPr="007F20CF">
                <w:rPr>
                  <w:rStyle w:val="Hyperlink"/>
                </w:rPr>
                <w:t>CO</w:t>
              </w:r>
              <w:r w:rsidR="007F20CF" w:rsidRPr="007F20CF">
                <w:rPr>
                  <w:rStyle w:val="Hyperlink"/>
                </w:rPr>
                <w:t>5</w:t>
              </w:r>
              <w:r w:rsidR="007F20CF" w:rsidRPr="007F20CF">
                <w:rPr>
                  <w:rStyle w:val="Hyperlink"/>
                </w:rPr>
                <w:t>65</w:t>
              </w:r>
            </w:hyperlink>
          </w:p>
        </w:tc>
      </w:tr>
    </w:tbl>
    <w:p w14:paraId="23AB6C7F" w14:textId="77777777" w:rsidR="00D51002" w:rsidRPr="00F4003B" w:rsidRDefault="00D51002" w:rsidP="00D51002">
      <w:pPr>
        <w:rPr>
          <w:sz w:val="20"/>
          <w:szCs w:val="20"/>
        </w:rPr>
      </w:pPr>
      <w:bookmarkStart w:id="6" w:name="_Toc491335589"/>
      <w:bookmarkEnd w:id="1"/>
      <w:bookmarkEnd w:id="2"/>
      <w:bookmarkEnd w:id="3"/>
      <w:bookmarkEnd w:id="4"/>
      <w:bookmarkEnd w:id="5"/>
    </w:p>
    <w:p w14:paraId="026E0DCC" w14:textId="37D4F2B6" w:rsidR="003712EE" w:rsidRDefault="003712EE">
      <w:pPr>
        <w:rPr>
          <w:rFonts w:ascii="Arial" w:hAnsi="Arial" w:cs="Arial"/>
          <w:b/>
          <w:color w:val="242424"/>
          <w:sz w:val="20"/>
          <w:szCs w:val="20"/>
          <w:u w:val="single"/>
        </w:rPr>
      </w:pPr>
      <w:r>
        <w:rPr>
          <w:rFonts w:ascii="Arial" w:hAnsi="Arial" w:cs="Arial"/>
          <w:bCs/>
          <w:color w:val="242424"/>
          <w:u w:val="single"/>
        </w:rPr>
        <w:br w:type="page"/>
      </w:r>
    </w:p>
    <w:bookmarkEnd w:id="6"/>
    <w:p w14:paraId="3E884FC8" w14:textId="77777777" w:rsidR="004962E4" w:rsidRDefault="004962E4" w:rsidP="00CE6D27">
      <w:pPr>
        <w:rPr>
          <w:sz w:val="20"/>
          <w:szCs w:val="20"/>
        </w:rPr>
      </w:pPr>
    </w:p>
    <w:p w14:paraId="0E698CB1" w14:textId="77777777" w:rsidR="004962E4" w:rsidRDefault="004962E4" w:rsidP="004962E4"/>
    <w:p w14:paraId="02471E66" w14:textId="77777777" w:rsidR="00CE6D27" w:rsidRDefault="00CE6D27" w:rsidP="00CE6D27">
      <w:pPr>
        <w:rPr>
          <w:sz w:val="20"/>
          <w:szCs w:val="20"/>
        </w:rPr>
      </w:pPr>
    </w:p>
    <w:tbl>
      <w:tblPr>
        <w:tblStyle w:val="TableGrid"/>
        <w:tblW w:w="14580" w:type="dxa"/>
        <w:tblInd w:w="-275" w:type="dxa"/>
        <w:tblLayout w:type="fixed"/>
        <w:tblLook w:val="04A0" w:firstRow="1" w:lastRow="0" w:firstColumn="1" w:lastColumn="0" w:noHBand="0" w:noVBand="1"/>
      </w:tblPr>
      <w:tblGrid>
        <w:gridCol w:w="809"/>
        <w:gridCol w:w="1161"/>
        <w:gridCol w:w="1058"/>
        <w:gridCol w:w="3620"/>
        <w:gridCol w:w="1281"/>
        <w:gridCol w:w="2800"/>
        <w:gridCol w:w="881"/>
        <w:gridCol w:w="737"/>
        <w:gridCol w:w="738"/>
        <w:gridCol w:w="737"/>
        <w:gridCol w:w="758"/>
      </w:tblGrid>
      <w:tr w:rsidR="00672C1B" w14:paraId="46D3228C" w14:textId="77777777" w:rsidTr="00C81595">
        <w:trPr>
          <w:tblHeader/>
        </w:trPr>
        <w:tc>
          <w:tcPr>
            <w:tcW w:w="14580" w:type="dxa"/>
            <w:gridSpan w:val="11"/>
            <w:shd w:val="clear" w:color="auto" w:fill="8DB3E2" w:themeFill="text2" w:themeFillTint="66"/>
            <w:vAlign w:val="center"/>
          </w:tcPr>
          <w:p w14:paraId="7D65D617" w14:textId="77777777" w:rsidR="00672C1B" w:rsidRPr="00672C1B" w:rsidRDefault="00672C1B" w:rsidP="008B60FF">
            <w:pPr>
              <w:pStyle w:val="Heading1"/>
              <w:ind w:left="-293" w:hanging="5"/>
              <w:rPr>
                <w:sz w:val="24"/>
                <w:szCs w:val="24"/>
              </w:rPr>
            </w:pPr>
            <w:r w:rsidRPr="00672C1B">
              <w:rPr>
                <w:sz w:val="24"/>
                <w:szCs w:val="24"/>
              </w:rPr>
              <w:t>Change Order Details</w:t>
            </w:r>
          </w:p>
        </w:tc>
      </w:tr>
      <w:tr w:rsidR="00A53871" w14:paraId="54302351" w14:textId="77777777" w:rsidTr="007130BB">
        <w:trPr>
          <w:tblHeader/>
        </w:trPr>
        <w:tc>
          <w:tcPr>
            <w:tcW w:w="809" w:type="dxa"/>
            <w:vMerge w:val="restart"/>
            <w:shd w:val="clear" w:color="auto" w:fill="8DB3E2" w:themeFill="text2" w:themeFillTint="66"/>
            <w:vAlign w:val="center"/>
          </w:tcPr>
          <w:p w14:paraId="2CE13EE2" w14:textId="77777777" w:rsidR="005D3DD3" w:rsidRPr="00672C1B" w:rsidRDefault="005D3DD3" w:rsidP="008B60FF">
            <w:pPr>
              <w:pStyle w:val="Heading1"/>
              <w:ind w:left="-118" w:right="-193" w:hanging="5"/>
              <w:rPr>
                <w:sz w:val="24"/>
                <w:szCs w:val="24"/>
              </w:rPr>
            </w:pPr>
            <w:r w:rsidRPr="00672C1B">
              <w:rPr>
                <w:sz w:val="24"/>
                <w:szCs w:val="24"/>
              </w:rPr>
              <w:t>CO #</w:t>
            </w:r>
          </w:p>
        </w:tc>
        <w:tc>
          <w:tcPr>
            <w:tcW w:w="1161" w:type="dxa"/>
            <w:vMerge w:val="restart"/>
            <w:shd w:val="clear" w:color="auto" w:fill="8DB3E2" w:themeFill="text2" w:themeFillTint="66"/>
            <w:vAlign w:val="center"/>
          </w:tcPr>
          <w:p w14:paraId="58363EC3" w14:textId="77777777" w:rsidR="005D3DD3" w:rsidRPr="00672C1B" w:rsidRDefault="005D3DD3" w:rsidP="008B60FF">
            <w:pPr>
              <w:pStyle w:val="Heading1"/>
              <w:ind w:left="-121" w:right="-160" w:hanging="5"/>
              <w:rPr>
                <w:sz w:val="24"/>
                <w:szCs w:val="24"/>
              </w:rPr>
            </w:pPr>
            <w:r w:rsidRPr="00672C1B">
              <w:rPr>
                <w:sz w:val="24"/>
                <w:szCs w:val="24"/>
              </w:rPr>
              <w:t>Originator</w:t>
            </w:r>
          </w:p>
        </w:tc>
        <w:tc>
          <w:tcPr>
            <w:tcW w:w="1058" w:type="dxa"/>
            <w:vMerge w:val="restart"/>
            <w:shd w:val="clear" w:color="auto" w:fill="8DB3E2" w:themeFill="text2" w:themeFillTint="66"/>
            <w:vAlign w:val="center"/>
          </w:tcPr>
          <w:p w14:paraId="3412B6CD" w14:textId="77777777" w:rsidR="005D3DD3" w:rsidRPr="00672C1B" w:rsidRDefault="005D3DD3" w:rsidP="008B60FF">
            <w:pPr>
              <w:pStyle w:val="Heading1"/>
              <w:ind w:left="-144" w:right="-108" w:hanging="5"/>
              <w:rPr>
                <w:sz w:val="24"/>
                <w:szCs w:val="24"/>
              </w:rPr>
            </w:pPr>
            <w:r w:rsidRPr="00672C1B">
              <w:rPr>
                <w:sz w:val="24"/>
                <w:szCs w:val="24"/>
              </w:rPr>
              <w:t>Date Accepted</w:t>
            </w:r>
          </w:p>
        </w:tc>
        <w:tc>
          <w:tcPr>
            <w:tcW w:w="3620" w:type="dxa"/>
            <w:vMerge w:val="restart"/>
            <w:shd w:val="clear" w:color="auto" w:fill="8DB3E2" w:themeFill="text2" w:themeFillTint="66"/>
            <w:vAlign w:val="center"/>
          </w:tcPr>
          <w:p w14:paraId="4CFBA8E5" w14:textId="77777777" w:rsidR="005D3DD3" w:rsidRPr="00672C1B" w:rsidRDefault="005D3DD3" w:rsidP="008B60FF">
            <w:pPr>
              <w:pStyle w:val="Heading1"/>
              <w:ind w:left="-152" w:hanging="5"/>
              <w:rPr>
                <w:sz w:val="24"/>
                <w:szCs w:val="24"/>
              </w:rPr>
            </w:pPr>
            <w:r w:rsidRPr="00672C1B">
              <w:rPr>
                <w:sz w:val="24"/>
                <w:szCs w:val="24"/>
              </w:rPr>
              <w:t>Description</w:t>
            </w:r>
          </w:p>
        </w:tc>
        <w:tc>
          <w:tcPr>
            <w:tcW w:w="1281" w:type="dxa"/>
            <w:vMerge w:val="restart"/>
            <w:shd w:val="clear" w:color="auto" w:fill="8DB3E2" w:themeFill="text2" w:themeFillTint="66"/>
            <w:vAlign w:val="center"/>
          </w:tcPr>
          <w:p w14:paraId="6D8B2B89" w14:textId="77777777" w:rsidR="005D3DD3" w:rsidRPr="00672C1B" w:rsidRDefault="005D3DD3" w:rsidP="008B60FF">
            <w:pPr>
              <w:pStyle w:val="Heading1"/>
              <w:ind w:left="-108" w:hanging="5"/>
              <w:rPr>
                <w:sz w:val="24"/>
                <w:szCs w:val="24"/>
              </w:rPr>
            </w:pPr>
            <w:r w:rsidRPr="00672C1B">
              <w:rPr>
                <w:sz w:val="24"/>
                <w:szCs w:val="24"/>
              </w:rPr>
              <w:t>Category</w:t>
            </w:r>
          </w:p>
        </w:tc>
        <w:tc>
          <w:tcPr>
            <w:tcW w:w="2800" w:type="dxa"/>
            <w:vMerge w:val="restart"/>
            <w:shd w:val="clear" w:color="auto" w:fill="8DB3E2" w:themeFill="text2" w:themeFillTint="66"/>
            <w:vAlign w:val="center"/>
          </w:tcPr>
          <w:p w14:paraId="0F121884" w14:textId="77777777" w:rsidR="005D3DD3" w:rsidRPr="00672C1B" w:rsidRDefault="005D3DD3" w:rsidP="008B60FF">
            <w:pPr>
              <w:pStyle w:val="Heading1"/>
              <w:ind w:left="-108" w:right="-137" w:hanging="5"/>
              <w:rPr>
                <w:sz w:val="24"/>
                <w:szCs w:val="24"/>
              </w:rPr>
            </w:pPr>
            <w:r w:rsidRPr="00672C1B">
              <w:rPr>
                <w:sz w:val="24"/>
                <w:szCs w:val="24"/>
              </w:rPr>
              <w:t>Notes</w:t>
            </w:r>
          </w:p>
        </w:tc>
        <w:tc>
          <w:tcPr>
            <w:tcW w:w="881" w:type="dxa"/>
            <w:vMerge w:val="restart"/>
            <w:shd w:val="clear" w:color="auto" w:fill="8DB3E2" w:themeFill="text2" w:themeFillTint="66"/>
            <w:vAlign w:val="center"/>
          </w:tcPr>
          <w:p w14:paraId="4443293D" w14:textId="77777777" w:rsidR="005D3DD3" w:rsidRPr="00672C1B" w:rsidRDefault="005D3DD3" w:rsidP="008B60FF">
            <w:pPr>
              <w:pStyle w:val="Heading1"/>
              <w:ind w:left="-108" w:right="-108"/>
              <w:rPr>
                <w:sz w:val="24"/>
                <w:szCs w:val="24"/>
              </w:rPr>
            </w:pPr>
            <w:r>
              <w:rPr>
                <w:sz w:val="24"/>
                <w:szCs w:val="24"/>
              </w:rPr>
              <w:t xml:space="preserve">NPAC </w:t>
            </w:r>
            <w:r w:rsidRPr="00672C1B">
              <w:rPr>
                <w:sz w:val="24"/>
                <w:szCs w:val="24"/>
              </w:rPr>
              <w:t>Level</w:t>
            </w:r>
          </w:p>
          <w:p w14:paraId="5F91E638" w14:textId="77777777" w:rsidR="005D3DD3" w:rsidRDefault="005D3DD3" w:rsidP="008B60FF">
            <w:pPr>
              <w:pStyle w:val="Heading1"/>
              <w:ind w:left="-108" w:hanging="5"/>
              <w:rPr>
                <w:sz w:val="24"/>
                <w:szCs w:val="24"/>
              </w:rPr>
            </w:pPr>
            <w:r w:rsidRPr="00672C1B">
              <w:rPr>
                <w:sz w:val="24"/>
                <w:szCs w:val="24"/>
              </w:rPr>
              <w:t>Of</w:t>
            </w:r>
          </w:p>
          <w:p w14:paraId="7B39E31C" w14:textId="77777777" w:rsidR="005D3DD3" w:rsidRPr="00672C1B" w:rsidRDefault="005D3DD3" w:rsidP="008B60FF">
            <w:pPr>
              <w:pStyle w:val="Heading1"/>
              <w:ind w:left="-108" w:hanging="5"/>
              <w:rPr>
                <w:sz w:val="24"/>
                <w:szCs w:val="24"/>
              </w:rPr>
            </w:pPr>
            <w:r w:rsidRPr="00672C1B">
              <w:rPr>
                <w:sz w:val="24"/>
                <w:szCs w:val="24"/>
              </w:rPr>
              <w:t>Effort</w:t>
            </w:r>
          </w:p>
        </w:tc>
        <w:tc>
          <w:tcPr>
            <w:tcW w:w="2970" w:type="dxa"/>
            <w:gridSpan w:val="4"/>
            <w:shd w:val="clear" w:color="auto" w:fill="8DB3E2" w:themeFill="text2" w:themeFillTint="66"/>
            <w:vAlign w:val="center"/>
          </w:tcPr>
          <w:p w14:paraId="76CA912B" w14:textId="77777777" w:rsidR="005D3DD3" w:rsidRPr="00672C1B" w:rsidRDefault="005D3DD3" w:rsidP="008B60FF">
            <w:pPr>
              <w:pStyle w:val="Heading1"/>
              <w:ind w:left="-293" w:hanging="5"/>
              <w:rPr>
                <w:sz w:val="24"/>
                <w:szCs w:val="24"/>
              </w:rPr>
            </w:pPr>
            <w:r w:rsidRPr="00672C1B">
              <w:rPr>
                <w:sz w:val="24"/>
                <w:szCs w:val="24"/>
              </w:rPr>
              <w:t>System</w:t>
            </w:r>
            <w:r>
              <w:rPr>
                <w:sz w:val="24"/>
                <w:szCs w:val="24"/>
              </w:rPr>
              <w:t>s</w:t>
            </w:r>
            <w:r w:rsidRPr="00672C1B">
              <w:rPr>
                <w:sz w:val="24"/>
                <w:szCs w:val="24"/>
              </w:rPr>
              <w:t xml:space="preserve"> Impact</w:t>
            </w:r>
            <w:r>
              <w:rPr>
                <w:sz w:val="24"/>
                <w:szCs w:val="24"/>
              </w:rPr>
              <w:t>ed</w:t>
            </w:r>
          </w:p>
        </w:tc>
      </w:tr>
      <w:tr w:rsidR="00A53871" w14:paraId="02E3A162" w14:textId="77777777" w:rsidTr="007130BB">
        <w:trPr>
          <w:tblHeader/>
        </w:trPr>
        <w:tc>
          <w:tcPr>
            <w:tcW w:w="809" w:type="dxa"/>
            <w:vMerge/>
            <w:shd w:val="clear" w:color="auto" w:fill="8DB3E2" w:themeFill="text2" w:themeFillTint="66"/>
            <w:vAlign w:val="center"/>
          </w:tcPr>
          <w:p w14:paraId="55C7CEA3" w14:textId="77777777" w:rsidR="005D3DD3" w:rsidRPr="00672C1B" w:rsidRDefault="005D3DD3" w:rsidP="008B60FF">
            <w:pPr>
              <w:pStyle w:val="Heading1"/>
              <w:ind w:left="-293" w:hanging="5"/>
              <w:rPr>
                <w:sz w:val="24"/>
                <w:szCs w:val="24"/>
              </w:rPr>
            </w:pPr>
          </w:p>
        </w:tc>
        <w:tc>
          <w:tcPr>
            <w:tcW w:w="1161" w:type="dxa"/>
            <w:vMerge/>
            <w:shd w:val="clear" w:color="auto" w:fill="8DB3E2" w:themeFill="text2" w:themeFillTint="66"/>
            <w:vAlign w:val="center"/>
          </w:tcPr>
          <w:p w14:paraId="6D4F38DA" w14:textId="77777777" w:rsidR="005D3DD3" w:rsidRPr="00672C1B" w:rsidRDefault="005D3DD3" w:rsidP="008B60FF">
            <w:pPr>
              <w:pStyle w:val="Heading1"/>
              <w:ind w:left="-293" w:right="-160" w:hanging="5"/>
              <w:rPr>
                <w:sz w:val="24"/>
                <w:szCs w:val="24"/>
              </w:rPr>
            </w:pPr>
          </w:p>
        </w:tc>
        <w:tc>
          <w:tcPr>
            <w:tcW w:w="1058" w:type="dxa"/>
            <w:vMerge/>
            <w:shd w:val="clear" w:color="auto" w:fill="8DB3E2" w:themeFill="text2" w:themeFillTint="66"/>
            <w:vAlign w:val="center"/>
          </w:tcPr>
          <w:p w14:paraId="1344E3C8" w14:textId="77777777" w:rsidR="005D3DD3" w:rsidRPr="00672C1B" w:rsidRDefault="005D3DD3" w:rsidP="008B60FF">
            <w:pPr>
              <w:pStyle w:val="Heading1"/>
              <w:ind w:left="-293" w:hanging="5"/>
              <w:rPr>
                <w:sz w:val="24"/>
                <w:szCs w:val="24"/>
              </w:rPr>
            </w:pPr>
          </w:p>
        </w:tc>
        <w:tc>
          <w:tcPr>
            <w:tcW w:w="3620" w:type="dxa"/>
            <w:vMerge/>
            <w:shd w:val="clear" w:color="auto" w:fill="8DB3E2" w:themeFill="text2" w:themeFillTint="66"/>
            <w:vAlign w:val="center"/>
          </w:tcPr>
          <w:p w14:paraId="54E32860" w14:textId="77777777" w:rsidR="005D3DD3" w:rsidRPr="00672C1B" w:rsidRDefault="005D3DD3" w:rsidP="008B60FF">
            <w:pPr>
              <w:pStyle w:val="Heading1"/>
              <w:ind w:left="-293" w:hanging="5"/>
              <w:rPr>
                <w:sz w:val="24"/>
                <w:szCs w:val="24"/>
              </w:rPr>
            </w:pPr>
          </w:p>
        </w:tc>
        <w:tc>
          <w:tcPr>
            <w:tcW w:w="1281" w:type="dxa"/>
            <w:vMerge/>
            <w:shd w:val="clear" w:color="auto" w:fill="8DB3E2" w:themeFill="text2" w:themeFillTint="66"/>
            <w:vAlign w:val="center"/>
          </w:tcPr>
          <w:p w14:paraId="2990D7F9" w14:textId="77777777" w:rsidR="005D3DD3" w:rsidRPr="00672C1B" w:rsidRDefault="005D3DD3" w:rsidP="008B60FF">
            <w:pPr>
              <w:pStyle w:val="Heading1"/>
              <w:ind w:left="-293" w:hanging="5"/>
              <w:rPr>
                <w:sz w:val="24"/>
                <w:szCs w:val="24"/>
              </w:rPr>
            </w:pPr>
          </w:p>
        </w:tc>
        <w:tc>
          <w:tcPr>
            <w:tcW w:w="2800" w:type="dxa"/>
            <w:vMerge/>
            <w:shd w:val="clear" w:color="auto" w:fill="8DB3E2" w:themeFill="text2" w:themeFillTint="66"/>
            <w:vAlign w:val="center"/>
          </w:tcPr>
          <w:p w14:paraId="34BA30EB" w14:textId="77777777" w:rsidR="005D3DD3" w:rsidRPr="00672C1B" w:rsidRDefault="005D3DD3" w:rsidP="008B60FF">
            <w:pPr>
              <w:pStyle w:val="Heading1"/>
              <w:ind w:left="-293" w:hanging="5"/>
              <w:rPr>
                <w:sz w:val="24"/>
                <w:szCs w:val="24"/>
              </w:rPr>
            </w:pPr>
          </w:p>
        </w:tc>
        <w:tc>
          <w:tcPr>
            <w:tcW w:w="881" w:type="dxa"/>
            <w:vMerge/>
            <w:shd w:val="clear" w:color="auto" w:fill="8DB3E2" w:themeFill="text2" w:themeFillTint="66"/>
            <w:vAlign w:val="center"/>
          </w:tcPr>
          <w:p w14:paraId="65F36975" w14:textId="77777777" w:rsidR="005D3DD3" w:rsidRPr="00672C1B" w:rsidRDefault="005D3DD3" w:rsidP="008B60FF">
            <w:pPr>
              <w:pStyle w:val="Heading1"/>
              <w:ind w:left="-293" w:hanging="5"/>
              <w:rPr>
                <w:sz w:val="24"/>
                <w:szCs w:val="24"/>
              </w:rPr>
            </w:pPr>
          </w:p>
        </w:tc>
        <w:tc>
          <w:tcPr>
            <w:tcW w:w="1475" w:type="dxa"/>
            <w:gridSpan w:val="2"/>
            <w:shd w:val="clear" w:color="auto" w:fill="8DB3E2" w:themeFill="text2" w:themeFillTint="66"/>
            <w:vAlign w:val="center"/>
          </w:tcPr>
          <w:p w14:paraId="46218F49" w14:textId="77777777" w:rsidR="005D3DD3" w:rsidRPr="00672C1B" w:rsidRDefault="005D3DD3" w:rsidP="008B60FF">
            <w:pPr>
              <w:pStyle w:val="Heading1"/>
              <w:ind w:left="-118" w:right="-198" w:hanging="5"/>
              <w:rPr>
                <w:sz w:val="24"/>
                <w:szCs w:val="24"/>
              </w:rPr>
            </w:pPr>
            <w:r w:rsidRPr="00672C1B">
              <w:rPr>
                <w:sz w:val="24"/>
                <w:szCs w:val="24"/>
              </w:rPr>
              <w:t>CMIP</w:t>
            </w:r>
          </w:p>
        </w:tc>
        <w:tc>
          <w:tcPr>
            <w:tcW w:w="1495" w:type="dxa"/>
            <w:gridSpan w:val="2"/>
            <w:shd w:val="clear" w:color="auto" w:fill="8DB3E2" w:themeFill="text2" w:themeFillTint="66"/>
            <w:vAlign w:val="center"/>
          </w:tcPr>
          <w:p w14:paraId="1082BEEF" w14:textId="77777777" w:rsidR="005D3DD3" w:rsidRPr="00672C1B" w:rsidRDefault="005D3DD3" w:rsidP="008B60FF">
            <w:pPr>
              <w:pStyle w:val="Heading1"/>
              <w:ind w:left="-118" w:right="-108" w:hanging="5"/>
              <w:rPr>
                <w:sz w:val="24"/>
                <w:szCs w:val="24"/>
              </w:rPr>
            </w:pPr>
            <w:r>
              <w:rPr>
                <w:sz w:val="24"/>
                <w:szCs w:val="24"/>
              </w:rPr>
              <w:t>XML</w:t>
            </w:r>
          </w:p>
        </w:tc>
      </w:tr>
      <w:tr w:rsidR="00A53871" w14:paraId="27C1F7C7" w14:textId="77777777" w:rsidTr="007130BB">
        <w:trPr>
          <w:tblHeader/>
        </w:trPr>
        <w:tc>
          <w:tcPr>
            <w:tcW w:w="809" w:type="dxa"/>
            <w:vMerge/>
            <w:shd w:val="clear" w:color="auto" w:fill="8DB3E2" w:themeFill="text2" w:themeFillTint="66"/>
            <w:vAlign w:val="center"/>
          </w:tcPr>
          <w:p w14:paraId="71B2D5CF" w14:textId="77777777" w:rsidR="005D3DD3" w:rsidRPr="00672C1B" w:rsidRDefault="005D3DD3" w:rsidP="008B60FF">
            <w:pPr>
              <w:pStyle w:val="Heading1"/>
              <w:ind w:left="-293" w:hanging="5"/>
              <w:rPr>
                <w:sz w:val="24"/>
                <w:szCs w:val="24"/>
              </w:rPr>
            </w:pPr>
          </w:p>
        </w:tc>
        <w:tc>
          <w:tcPr>
            <w:tcW w:w="1161" w:type="dxa"/>
            <w:vMerge/>
            <w:shd w:val="clear" w:color="auto" w:fill="8DB3E2" w:themeFill="text2" w:themeFillTint="66"/>
            <w:vAlign w:val="center"/>
          </w:tcPr>
          <w:p w14:paraId="74C162A8" w14:textId="77777777" w:rsidR="005D3DD3" w:rsidRPr="00672C1B" w:rsidRDefault="005D3DD3" w:rsidP="008B60FF">
            <w:pPr>
              <w:pStyle w:val="Heading1"/>
              <w:ind w:left="-293" w:right="-160" w:hanging="5"/>
              <w:rPr>
                <w:sz w:val="24"/>
                <w:szCs w:val="24"/>
              </w:rPr>
            </w:pPr>
          </w:p>
        </w:tc>
        <w:tc>
          <w:tcPr>
            <w:tcW w:w="1058" w:type="dxa"/>
            <w:vMerge/>
            <w:shd w:val="clear" w:color="auto" w:fill="8DB3E2" w:themeFill="text2" w:themeFillTint="66"/>
            <w:vAlign w:val="center"/>
          </w:tcPr>
          <w:p w14:paraId="39F2AC8F" w14:textId="77777777" w:rsidR="005D3DD3" w:rsidRPr="00672C1B" w:rsidRDefault="005D3DD3" w:rsidP="008B60FF">
            <w:pPr>
              <w:pStyle w:val="Heading1"/>
              <w:ind w:left="-293" w:hanging="5"/>
              <w:rPr>
                <w:sz w:val="24"/>
                <w:szCs w:val="24"/>
              </w:rPr>
            </w:pPr>
          </w:p>
        </w:tc>
        <w:tc>
          <w:tcPr>
            <w:tcW w:w="3620" w:type="dxa"/>
            <w:vMerge/>
            <w:shd w:val="clear" w:color="auto" w:fill="8DB3E2" w:themeFill="text2" w:themeFillTint="66"/>
            <w:vAlign w:val="center"/>
          </w:tcPr>
          <w:p w14:paraId="2DD2C896" w14:textId="77777777" w:rsidR="005D3DD3" w:rsidRPr="00672C1B" w:rsidRDefault="005D3DD3" w:rsidP="008B60FF">
            <w:pPr>
              <w:pStyle w:val="Heading1"/>
              <w:ind w:left="-293" w:hanging="5"/>
              <w:rPr>
                <w:sz w:val="24"/>
                <w:szCs w:val="24"/>
              </w:rPr>
            </w:pPr>
          </w:p>
        </w:tc>
        <w:tc>
          <w:tcPr>
            <w:tcW w:w="1281" w:type="dxa"/>
            <w:vMerge/>
            <w:shd w:val="clear" w:color="auto" w:fill="8DB3E2" w:themeFill="text2" w:themeFillTint="66"/>
            <w:vAlign w:val="center"/>
          </w:tcPr>
          <w:p w14:paraId="0A65E5C8" w14:textId="77777777" w:rsidR="005D3DD3" w:rsidRPr="00672C1B" w:rsidRDefault="005D3DD3" w:rsidP="008B60FF">
            <w:pPr>
              <w:pStyle w:val="Heading1"/>
              <w:ind w:left="-293" w:hanging="5"/>
              <w:rPr>
                <w:sz w:val="24"/>
                <w:szCs w:val="24"/>
              </w:rPr>
            </w:pPr>
          </w:p>
        </w:tc>
        <w:tc>
          <w:tcPr>
            <w:tcW w:w="2800" w:type="dxa"/>
            <w:vMerge/>
            <w:shd w:val="clear" w:color="auto" w:fill="8DB3E2" w:themeFill="text2" w:themeFillTint="66"/>
            <w:vAlign w:val="center"/>
          </w:tcPr>
          <w:p w14:paraId="022CE17B" w14:textId="77777777" w:rsidR="005D3DD3" w:rsidRPr="00672C1B" w:rsidRDefault="005D3DD3" w:rsidP="008B60FF">
            <w:pPr>
              <w:pStyle w:val="Heading1"/>
              <w:ind w:left="-293" w:hanging="5"/>
              <w:rPr>
                <w:sz w:val="24"/>
                <w:szCs w:val="24"/>
              </w:rPr>
            </w:pPr>
          </w:p>
        </w:tc>
        <w:tc>
          <w:tcPr>
            <w:tcW w:w="881" w:type="dxa"/>
            <w:vMerge/>
            <w:shd w:val="clear" w:color="auto" w:fill="8DB3E2" w:themeFill="text2" w:themeFillTint="66"/>
            <w:vAlign w:val="center"/>
          </w:tcPr>
          <w:p w14:paraId="0ED2EB87" w14:textId="77777777" w:rsidR="005D3DD3" w:rsidRPr="00672C1B" w:rsidRDefault="005D3DD3" w:rsidP="008B60FF">
            <w:pPr>
              <w:pStyle w:val="Heading1"/>
              <w:ind w:left="-293" w:hanging="5"/>
              <w:rPr>
                <w:sz w:val="24"/>
                <w:szCs w:val="24"/>
              </w:rPr>
            </w:pPr>
          </w:p>
        </w:tc>
        <w:tc>
          <w:tcPr>
            <w:tcW w:w="737" w:type="dxa"/>
            <w:shd w:val="clear" w:color="auto" w:fill="8DB3E2" w:themeFill="text2" w:themeFillTint="66"/>
            <w:vAlign w:val="center"/>
          </w:tcPr>
          <w:p w14:paraId="4CA2443B" w14:textId="77777777" w:rsidR="005D3DD3" w:rsidRPr="00672C1B" w:rsidRDefault="005D3DD3" w:rsidP="008B60FF">
            <w:pPr>
              <w:pStyle w:val="Heading1"/>
              <w:ind w:left="-108" w:right="-108" w:hanging="5"/>
              <w:rPr>
                <w:sz w:val="24"/>
                <w:szCs w:val="24"/>
              </w:rPr>
            </w:pPr>
            <w:r>
              <w:rPr>
                <w:sz w:val="24"/>
                <w:szCs w:val="24"/>
              </w:rPr>
              <w:t>SOA</w:t>
            </w:r>
          </w:p>
        </w:tc>
        <w:tc>
          <w:tcPr>
            <w:tcW w:w="738" w:type="dxa"/>
            <w:shd w:val="clear" w:color="auto" w:fill="8DB3E2" w:themeFill="text2" w:themeFillTint="66"/>
            <w:vAlign w:val="center"/>
          </w:tcPr>
          <w:p w14:paraId="08206008" w14:textId="77777777" w:rsidR="005D3DD3" w:rsidRPr="00672C1B" w:rsidRDefault="005D3DD3" w:rsidP="008B60FF">
            <w:pPr>
              <w:pStyle w:val="Heading1"/>
              <w:ind w:left="-118" w:right="-198" w:hanging="5"/>
              <w:rPr>
                <w:sz w:val="24"/>
                <w:szCs w:val="24"/>
              </w:rPr>
            </w:pPr>
            <w:r>
              <w:rPr>
                <w:sz w:val="24"/>
                <w:szCs w:val="24"/>
              </w:rPr>
              <w:t>LSMS</w:t>
            </w:r>
          </w:p>
        </w:tc>
        <w:tc>
          <w:tcPr>
            <w:tcW w:w="737" w:type="dxa"/>
            <w:shd w:val="clear" w:color="auto" w:fill="8DB3E2" w:themeFill="text2" w:themeFillTint="66"/>
            <w:vAlign w:val="center"/>
          </w:tcPr>
          <w:p w14:paraId="5D10C927" w14:textId="77777777" w:rsidR="005D3DD3" w:rsidRPr="00672C1B" w:rsidRDefault="005D3DD3" w:rsidP="008B60FF">
            <w:pPr>
              <w:pStyle w:val="Heading1"/>
              <w:ind w:left="-108" w:right="-112" w:hanging="5"/>
              <w:rPr>
                <w:sz w:val="24"/>
                <w:szCs w:val="24"/>
              </w:rPr>
            </w:pPr>
            <w:r>
              <w:rPr>
                <w:sz w:val="24"/>
                <w:szCs w:val="24"/>
              </w:rPr>
              <w:t>SOA</w:t>
            </w:r>
          </w:p>
        </w:tc>
        <w:tc>
          <w:tcPr>
            <w:tcW w:w="758" w:type="dxa"/>
            <w:shd w:val="clear" w:color="auto" w:fill="8DB3E2" w:themeFill="text2" w:themeFillTint="66"/>
            <w:vAlign w:val="center"/>
          </w:tcPr>
          <w:p w14:paraId="6801CA7C" w14:textId="77777777" w:rsidR="005D3DD3" w:rsidRPr="00672C1B" w:rsidRDefault="005D3DD3" w:rsidP="008B60FF">
            <w:pPr>
              <w:pStyle w:val="Heading1"/>
              <w:ind w:left="-118" w:right="-108" w:hanging="5"/>
              <w:rPr>
                <w:sz w:val="24"/>
                <w:szCs w:val="24"/>
              </w:rPr>
            </w:pPr>
            <w:r>
              <w:rPr>
                <w:sz w:val="24"/>
                <w:szCs w:val="24"/>
              </w:rPr>
              <w:t>LSMS</w:t>
            </w:r>
          </w:p>
        </w:tc>
      </w:tr>
      <w:tr w:rsidR="00A53871" w:rsidRPr="000A27F0" w14:paraId="7F202582" w14:textId="77777777" w:rsidTr="007130BB">
        <w:tc>
          <w:tcPr>
            <w:tcW w:w="809" w:type="dxa"/>
          </w:tcPr>
          <w:p w14:paraId="62FCC20D" w14:textId="7B1659F9" w:rsidR="00252D4A" w:rsidRDefault="005C02C7" w:rsidP="00252D4A">
            <w:pPr>
              <w:jc w:val="center"/>
              <w:rPr>
                <w:sz w:val="20"/>
                <w:szCs w:val="20"/>
              </w:rPr>
            </w:pPr>
            <w:bookmarkStart w:id="7" w:name="CO556"/>
            <w:bookmarkStart w:id="8" w:name="CO561"/>
            <w:bookmarkEnd w:id="7"/>
            <w:r w:rsidRPr="005C02C7">
              <w:rPr>
                <w:sz w:val="20"/>
                <w:szCs w:val="20"/>
              </w:rPr>
              <w:t>CO 561</w:t>
            </w:r>
            <w:bookmarkEnd w:id="8"/>
          </w:p>
        </w:tc>
        <w:tc>
          <w:tcPr>
            <w:tcW w:w="1161" w:type="dxa"/>
          </w:tcPr>
          <w:p w14:paraId="15AD4C2F" w14:textId="5476FBAB" w:rsidR="00252D4A" w:rsidRDefault="00252D4A" w:rsidP="00252D4A">
            <w:pPr>
              <w:jc w:val="center"/>
              <w:rPr>
                <w:sz w:val="20"/>
                <w:szCs w:val="20"/>
              </w:rPr>
            </w:pPr>
            <w:r>
              <w:rPr>
                <w:sz w:val="20"/>
                <w:szCs w:val="20"/>
              </w:rPr>
              <w:t>iconectiv</w:t>
            </w:r>
          </w:p>
        </w:tc>
        <w:tc>
          <w:tcPr>
            <w:tcW w:w="1058" w:type="dxa"/>
          </w:tcPr>
          <w:p w14:paraId="34506A49" w14:textId="50FB49D6" w:rsidR="00252D4A" w:rsidRDefault="00127832" w:rsidP="00252D4A">
            <w:pPr>
              <w:jc w:val="center"/>
              <w:rPr>
                <w:sz w:val="20"/>
                <w:szCs w:val="20"/>
              </w:rPr>
            </w:pPr>
            <w:r>
              <w:rPr>
                <w:sz w:val="20"/>
                <w:szCs w:val="20"/>
              </w:rPr>
              <w:t>04/05/22</w:t>
            </w:r>
          </w:p>
        </w:tc>
        <w:tc>
          <w:tcPr>
            <w:tcW w:w="3620" w:type="dxa"/>
          </w:tcPr>
          <w:p w14:paraId="1D8AE3A4" w14:textId="77777777" w:rsidR="00252D4A" w:rsidRPr="007B609A" w:rsidRDefault="00252D4A" w:rsidP="00252D4A">
            <w:pPr>
              <w:pStyle w:val="Heading1"/>
              <w:ind w:left="-96" w:right="-88"/>
              <w:jc w:val="left"/>
            </w:pPr>
            <w:r w:rsidRPr="007B609A">
              <w:t xml:space="preserve">Name: </w:t>
            </w:r>
          </w:p>
          <w:p w14:paraId="1DCEB6D2" w14:textId="4510FD9B" w:rsidR="00252D4A" w:rsidRDefault="00127832" w:rsidP="00252D4A">
            <w:pPr>
              <w:rPr>
                <w:sz w:val="20"/>
                <w:szCs w:val="20"/>
              </w:rPr>
            </w:pPr>
            <w:r w:rsidRPr="00127832">
              <w:rPr>
                <w:sz w:val="20"/>
                <w:szCs w:val="20"/>
              </w:rPr>
              <w:t>Portable NPA-NXX Past Effective Date Validation</w:t>
            </w:r>
          </w:p>
          <w:p w14:paraId="37DE0158" w14:textId="77777777" w:rsidR="00127832" w:rsidRPr="007B609A" w:rsidRDefault="00127832" w:rsidP="00252D4A">
            <w:pPr>
              <w:rPr>
                <w:sz w:val="20"/>
                <w:szCs w:val="20"/>
              </w:rPr>
            </w:pPr>
          </w:p>
          <w:p w14:paraId="1E486B09" w14:textId="77777777" w:rsidR="00252D4A" w:rsidRPr="007B609A" w:rsidRDefault="00252D4A" w:rsidP="00252D4A">
            <w:pPr>
              <w:ind w:left="-80"/>
              <w:rPr>
                <w:b/>
                <w:bCs/>
                <w:sz w:val="20"/>
                <w:szCs w:val="20"/>
              </w:rPr>
            </w:pPr>
            <w:r w:rsidRPr="007B609A">
              <w:rPr>
                <w:b/>
                <w:bCs/>
                <w:sz w:val="20"/>
                <w:szCs w:val="20"/>
              </w:rPr>
              <w:t>Business Need:</w:t>
            </w:r>
          </w:p>
          <w:p w14:paraId="1C1EE676" w14:textId="3DB4DFA8" w:rsidR="00252D4A" w:rsidRDefault="00127832" w:rsidP="00252D4A">
            <w:pPr>
              <w:ind w:left="-80"/>
              <w:rPr>
                <w:sz w:val="20"/>
                <w:szCs w:val="20"/>
              </w:rPr>
            </w:pPr>
            <w:r w:rsidRPr="00127832">
              <w:rPr>
                <w:sz w:val="20"/>
                <w:szCs w:val="20"/>
              </w:rPr>
              <w:t xml:space="preserve">Currently, a Portable NPA-NXX can be created with an Effective Date in the past either over a mechanized interface or via the LTI GUI. Since the date is allowed in the past, a value with year 0022, for example, is allowed. Local systems may not accept Portable NPA-NXX Effective Dates with egregious values in downloads based on their internal rules. The NPAC should validate that the Portable NPA-NXX Effective Date is within a reasonable </w:t>
            </w:r>
            <w:proofErr w:type="gramStart"/>
            <w:r w:rsidRPr="00127832">
              <w:rPr>
                <w:sz w:val="20"/>
                <w:szCs w:val="20"/>
              </w:rPr>
              <w:t>time period</w:t>
            </w:r>
            <w:proofErr w:type="gramEnd"/>
            <w:r w:rsidRPr="00127832">
              <w:rPr>
                <w:sz w:val="20"/>
                <w:szCs w:val="20"/>
              </w:rPr>
              <w:t>.  (See also PIM 143)</w:t>
            </w:r>
          </w:p>
          <w:p w14:paraId="5EF4F809" w14:textId="76DC6076" w:rsidR="00127832" w:rsidRDefault="00127832" w:rsidP="00252D4A">
            <w:pPr>
              <w:ind w:left="-80"/>
              <w:rPr>
                <w:sz w:val="20"/>
                <w:szCs w:val="20"/>
              </w:rPr>
            </w:pPr>
          </w:p>
          <w:p w14:paraId="7F6D7DFB" w14:textId="5105F77D" w:rsidR="00127832" w:rsidRPr="00A53871" w:rsidRDefault="00A53871" w:rsidP="00252D4A">
            <w:pPr>
              <w:ind w:left="-80"/>
              <w:rPr>
                <w:rStyle w:val="Hyperlink"/>
                <w:b/>
                <w:bCs/>
                <w:sz w:val="20"/>
                <w:szCs w:val="20"/>
              </w:rPr>
            </w:pPr>
            <w:r>
              <w:rPr>
                <w:b/>
                <w:bCs/>
                <w:sz w:val="20"/>
                <w:szCs w:val="20"/>
              </w:rPr>
              <w:fldChar w:fldCharType="begin"/>
            </w:r>
            <w:r w:rsidR="000A7229">
              <w:rPr>
                <w:b/>
                <w:bCs/>
                <w:sz w:val="20"/>
                <w:szCs w:val="20"/>
              </w:rPr>
              <w:instrText>HYPERLINK "https://workinggroup.numberportability.com/documents/co-561"</w:instrText>
            </w:r>
            <w:r>
              <w:rPr>
                <w:b/>
                <w:bCs/>
                <w:sz w:val="20"/>
                <w:szCs w:val="20"/>
              </w:rPr>
            </w:r>
            <w:r>
              <w:rPr>
                <w:b/>
                <w:bCs/>
                <w:sz w:val="20"/>
                <w:szCs w:val="20"/>
              </w:rPr>
              <w:fldChar w:fldCharType="separate"/>
            </w:r>
            <w:r w:rsidR="00127832" w:rsidRPr="00A53871">
              <w:rPr>
                <w:rStyle w:val="Hyperlink"/>
                <w:b/>
                <w:bCs/>
                <w:sz w:val="20"/>
                <w:szCs w:val="20"/>
              </w:rPr>
              <w:t>CO 561</w:t>
            </w:r>
          </w:p>
          <w:p w14:paraId="0C0A49BD" w14:textId="75676EA6" w:rsidR="00252D4A" w:rsidRPr="000A27F0" w:rsidRDefault="00A53871" w:rsidP="00252D4A">
            <w:pPr>
              <w:pStyle w:val="Heading1"/>
              <w:ind w:left="-96" w:right="-88"/>
              <w:jc w:val="left"/>
              <w:rPr>
                <w:b w:val="0"/>
                <w:bCs w:val="0"/>
              </w:rPr>
            </w:pPr>
            <w:r>
              <w:fldChar w:fldCharType="end"/>
            </w:r>
          </w:p>
        </w:tc>
        <w:tc>
          <w:tcPr>
            <w:tcW w:w="1281" w:type="dxa"/>
          </w:tcPr>
          <w:p w14:paraId="01BB9BA0" w14:textId="16EFEF32" w:rsidR="00252D4A" w:rsidRDefault="00907ECE" w:rsidP="00252D4A">
            <w:pPr>
              <w:rPr>
                <w:sz w:val="20"/>
                <w:szCs w:val="20"/>
              </w:rPr>
            </w:pPr>
            <w:r>
              <w:rPr>
                <w:sz w:val="20"/>
                <w:szCs w:val="20"/>
              </w:rPr>
              <w:t xml:space="preserve">Approved </w:t>
            </w:r>
            <w:r w:rsidR="00102A7A">
              <w:rPr>
                <w:sz w:val="20"/>
                <w:szCs w:val="20"/>
              </w:rPr>
              <w:t>SOW</w:t>
            </w:r>
          </w:p>
        </w:tc>
        <w:tc>
          <w:tcPr>
            <w:tcW w:w="2800" w:type="dxa"/>
          </w:tcPr>
          <w:p w14:paraId="57A2C0F7" w14:textId="39B5CB7A" w:rsidR="00252D4A" w:rsidRDefault="00127832" w:rsidP="00252D4A">
            <w:pPr>
              <w:pStyle w:val="Heading1"/>
              <w:jc w:val="left"/>
              <w:rPr>
                <w:b w:val="0"/>
                <w:snapToGrid w:val="0"/>
              </w:rPr>
            </w:pPr>
            <w:r>
              <w:rPr>
                <w:b w:val="0"/>
                <w:snapToGrid w:val="0"/>
              </w:rPr>
              <w:t>04</w:t>
            </w:r>
            <w:r w:rsidR="00252D4A">
              <w:rPr>
                <w:b w:val="0"/>
                <w:snapToGrid w:val="0"/>
              </w:rPr>
              <w:t>/0</w:t>
            </w:r>
            <w:r>
              <w:rPr>
                <w:b w:val="0"/>
                <w:snapToGrid w:val="0"/>
              </w:rPr>
              <w:t>5</w:t>
            </w:r>
            <w:r w:rsidR="00252D4A">
              <w:rPr>
                <w:b w:val="0"/>
                <w:snapToGrid w:val="0"/>
              </w:rPr>
              <w:t>/202</w:t>
            </w:r>
            <w:r>
              <w:rPr>
                <w:b w:val="0"/>
                <w:snapToGrid w:val="0"/>
              </w:rPr>
              <w:t>2</w:t>
            </w:r>
            <w:r w:rsidR="00252D4A">
              <w:rPr>
                <w:b w:val="0"/>
                <w:snapToGrid w:val="0"/>
              </w:rPr>
              <w:t xml:space="preserve"> NPIF Meeting</w:t>
            </w:r>
          </w:p>
          <w:p w14:paraId="7B63DB2D" w14:textId="77777777" w:rsidR="00127832" w:rsidRPr="006953DD" w:rsidRDefault="00127832" w:rsidP="006953DD">
            <w:pPr>
              <w:pStyle w:val="Footer"/>
              <w:numPr>
                <w:ilvl w:val="0"/>
                <w:numId w:val="17"/>
              </w:numPr>
              <w:ind w:left="320"/>
              <w:rPr>
                <w:sz w:val="20"/>
                <w:szCs w:val="20"/>
              </w:rPr>
            </w:pPr>
            <w:r w:rsidRPr="006953DD">
              <w:rPr>
                <w:sz w:val="20"/>
                <w:szCs w:val="20"/>
              </w:rPr>
              <w:t>03082022-03 - iconectiv to propose a Change Order for PIM 143</w:t>
            </w:r>
          </w:p>
          <w:p w14:paraId="40DC447C" w14:textId="77777777" w:rsidR="00127832" w:rsidRPr="006953DD" w:rsidRDefault="00127832" w:rsidP="006953DD">
            <w:pPr>
              <w:pStyle w:val="Footer"/>
              <w:numPr>
                <w:ilvl w:val="0"/>
                <w:numId w:val="17"/>
              </w:numPr>
              <w:ind w:left="320"/>
              <w:rPr>
                <w:sz w:val="20"/>
                <w:szCs w:val="20"/>
              </w:rPr>
            </w:pPr>
            <w:r w:rsidRPr="006953DD">
              <w:rPr>
                <w:sz w:val="20"/>
                <w:szCs w:val="20"/>
              </w:rPr>
              <w:t xml:space="preserve">Matt Timmerman (iconectiv) – reviewed this draft </w:t>
            </w:r>
            <w:proofErr w:type="gramStart"/>
            <w:r w:rsidRPr="006953DD">
              <w:rPr>
                <w:sz w:val="20"/>
                <w:szCs w:val="20"/>
              </w:rPr>
              <w:t>CO</w:t>
            </w:r>
            <w:proofErr w:type="gramEnd"/>
          </w:p>
          <w:p w14:paraId="5D3C1BB1" w14:textId="77777777" w:rsidR="00127832" w:rsidRPr="006953DD" w:rsidRDefault="00127832" w:rsidP="006953DD">
            <w:pPr>
              <w:pStyle w:val="Footer"/>
              <w:numPr>
                <w:ilvl w:val="0"/>
                <w:numId w:val="17"/>
              </w:numPr>
              <w:ind w:left="320"/>
              <w:rPr>
                <w:sz w:val="20"/>
                <w:szCs w:val="20"/>
              </w:rPr>
            </w:pPr>
            <w:r w:rsidRPr="006953DD">
              <w:rPr>
                <w:sz w:val="20"/>
                <w:szCs w:val="20"/>
              </w:rPr>
              <w:t xml:space="preserve">Draft CO was reviewed, </w:t>
            </w:r>
            <w:proofErr w:type="gramStart"/>
            <w:r w:rsidRPr="006953DD">
              <w:rPr>
                <w:sz w:val="20"/>
                <w:szCs w:val="20"/>
              </w:rPr>
              <w:t>accepted</w:t>
            </w:r>
            <w:proofErr w:type="gramEnd"/>
            <w:r w:rsidRPr="006953DD">
              <w:rPr>
                <w:sz w:val="20"/>
                <w:szCs w:val="20"/>
              </w:rPr>
              <w:t xml:space="preserve"> and assigned # 561</w:t>
            </w:r>
          </w:p>
          <w:p w14:paraId="65FF3C8D" w14:textId="1F140E32" w:rsidR="00127832" w:rsidRDefault="00127832" w:rsidP="006953DD">
            <w:pPr>
              <w:pStyle w:val="Footer"/>
              <w:numPr>
                <w:ilvl w:val="0"/>
                <w:numId w:val="17"/>
              </w:numPr>
              <w:ind w:left="320"/>
              <w:rPr>
                <w:sz w:val="20"/>
                <w:szCs w:val="20"/>
              </w:rPr>
            </w:pPr>
            <w:r w:rsidRPr="006953DD">
              <w:rPr>
                <w:sz w:val="20"/>
                <w:szCs w:val="20"/>
              </w:rPr>
              <w:t xml:space="preserve">CMA to post new CO to </w:t>
            </w:r>
            <w:proofErr w:type="gramStart"/>
            <w:r w:rsidRPr="006953DD">
              <w:rPr>
                <w:sz w:val="20"/>
                <w:szCs w:val="20"/>
              </w:rPr>
              <w:t>website</w:t>
            </w:r>
            <w:proofErr w:type="gramEnd"/>
          </w:p>
          <w:p w14:paraId="2B4ED644" w14:textId="77E7A981" w:rsidR="00A30DFE" w:rsidRDefault="00A30DFE" w:rsidP="00A30DFE">
            <w:pPr>
              <w:pStyle w:val="Heading1"/>
              <w:jc w:val="left"/>
              <w:rPr>
                <w:b w:val="0"/>
                <w:snapToGrid w:val="0"/>
              </w:rPr>
            </w:pPr>
            <w:r>
              <w:rPr>
                <w:b w:val="0"/>
                <w:snapToGrid w:val="0"/>
              </w:rPr>
              <w:t>07/12/2022 NPIF Meeting</w:t>
            </w:r>
          </w:p>
          <w:p w14:paraId="5F714CE2" w14:textId="7AEC8F53" w:rsidR="00A30DFE" w:rsidRPr="006953DD" w:rsidRDefault="00A30DFE" w:rsidP="00A30DFE">
            <w:pPr>
              <w:pStyle w:val="Footer"/>
              <w:numPr>
                <w:ilvl w:val="0"/>
                <w:numId w:val="17"/>
              </w:numPr>
              <w:ind w:left="320"/>
              <w:rPr>
                <w:sz w:val="20"/>
                <w:szCs w:val="20"/>
              </w:rPr>
            </w:pPr>
            <w:r>
              <w:rPr>
                <w:sz w:val="20"/>
                <w:szCs w:val="20"/>
              </w:rPr>
              <w:t xml:space="preserve">Consensus was reached o move this CO to Requested </w:t>
            </w:r>
            <w:proofErr w:type="gramStart"/>
            <w:r>
              <w:rPr>
                <w:sz w:val="20"/>
                <w:szCs w:val="20"/>
              </w:rPr>
              <w:t>status</w:t>
            </w:r>
            <w:proofErr w:type="gramEnd"/>
          </w:p>
          <w:p w14:paraId="7715D375" w14:textId="7331C59C" w:rsidR="00252D4A" w:rsidRPr="006953DD" w:rsidRDefault="00252D4A" w:rsidP="006953DD">
            <w:pPr>
              <w:pStyle w:val="Footer"/>
            </w:pPr>
          </w:p>
          <w:p w14:paraId="154DF2F0" w14:textId="1F1E2FBF" w:rsidR="00252D4A" w:rsidRPr="000A27F0" w:rsidRDefault="00252D4A" w:rsidP="00252D4A">
            <w:pPr>
              <w:pStyle w:val="Heading1"/>
              <w:jc w:val="left"/>
              <w:rPr>
                <w:b w:val="0"/>
                <w:bCs w:val="0"/>
              </w:rPr>
            </w:pPr>
          </w:p>
        </w:tc>
        <w:tc>
          <w:tcPr>
            <w:tcW w:w="881" w:type="dxa"/>
          </w:tcPr>
          <w:p w14:paraId="6A6DA24D" w14:textId="77777777" w:rsidR="00252D4A" w:rsidRPr="000A27F0" w:rsidRDefault="00252D4A" w:rsidP="00252D4A">
            <w:pPr>
              <w:pStyle w:val="Heading1"/>
              <w:ind w:left="-160" w:right="-96"/>
              <w:rPr>
                <w:b w:val="0"/>
                <w:bCs w:val="0"/>
              </w:rPr>
            </w:pPr>
          </w:p>
        </w:tc>
        <w:tc>
          <w:tcPr>
            <w:tcW w:w="737" w:type="dxa"/>
          </w:tcPr>
          <w:p w14:paraId="0AF84EE6" w14:textId="06730EDA" w:rsidR="00252D4A" w:rsidRPr="000A27F0" w:rsidRDefault="00252D4A" w:rsidP="00252D4A">
            <w:pPr>
              <w:pStyle w:val="Heading1"/>
              <w:ind w:left="-130" w:right="-76"/>
              <w:rPr>
                <w:b w:val="0"/>
                <w:bCs w:val="0"/>
              </w:rPr>
            </w:pPr>
            <w:r>
              <w:rPr>
                <w:b w:val="0"/>
                <w:bCs w:val="0"/>
              </w:rPr>
              <w:t>N</w:t>
            </w:r>
          </w:p>
        </w:tc>
        <w:tc>
          <w:tcPr>
            <w:tcW w:w="738" w:type="dxa"/>
          </w:tcPr>
          <w:p w14:paraId="72F788BF" w14:textId="070D6B9C" w:rsidR="00252D4A" w:rsidRPr="000A27F0" w:rsidRDefault="00252D4A" w:rsidP="00252D4A">
            <w:pPr>
              <w:pStyle w:val="Heading1"/>
              <w:ind w:left="-150" w:right="-148"/>
              <w:rPr>
                <w:b w:val="0"/>
                <w:bCs w:val="0"/>
              </w:rPr>
            </w:pPr>
            <w:r>
              <w:rPr>
                <w:b w:val="0"/>
                <w:bCs w:val="0"/>
              </w:rPr>
              <w:t>N</w:t>
            </w:r>
          </w:p>
        </w:tc>
        <w:tc>
          <w:tcPr>
            <w:tcW w:w="737" w:type="dxa"/>
          </w:tcPr>
          <w:p w14:paraId="1D45F443" w14:textId="28E5EBCE" w:rsidR="00252D4A" w:rsidRPr="000A27F0" w:rsidRDefault="00252D4A" w:rsidP="00252D4A">
            <w:pPr>
              <w:pStyle w:val="Heading1"/>
              <w:rPr>
                <w:b w:val="0"/>
                <w:bCs w:val="0"/>
              </w:rPr>
            </w:pPr>
            <w:r>
              <w:rPr>
                <w:b w:val="0"/>
                <w:bCs w:val="0"/>
              </w:rPr>
              <w:t>N</w:t>
            </w:r>
          </w:p>
        </w:tc>
        <w:tc>
          <w:tcPr>
            <w:tcW w:w="758" w:type="dxa"/>
          </w:tcPr>
          <w:p w14:paraId="1FB85EF8" w14:textId="17941727" w:rsidR="00252D4A" w:rsidRPr="000A27F0" w:rsidRDefault="00252D4A" w:rsidP="00252D4A">
            <w:pPr>
              <w:pStyle w:val="Heading1"/>
              <w:ind w:left="-98" w:right="-108"/>
              <w:rPr>
                <w:b w:val="0"/>
                <w:bCs w:val="0"/>
              </w:rPr>
            </w:pPr>
            <w:r>
              <w:rPr>
                <w:b w:val="0"/>
                <w:bCs w:val="0"/>
              </w:rPr>
              <w:t>N</w:t>
            </w:r>
          </w:p>
        </w:tc>
      </w:tr>
      <w:tr w:rsidR="00A53871" w:rsidRPr="000A27F0" w14:paraId="564C9DDE" w14:textId="77777777" w:rsidTr="007130BB">
        <w:tc>
          <w:tcPr>
            <w:tcW w:w="809" w:type="dxa"/>
          </w:tcPr>
          <w:p w14:paraId="1014D95E" w14:textId="4BC46F7E" w:rsidR="000A27F0" w:rsidRDefault="008E1553" w:rsidP="000A27F0">
            <w:pPr>
              <w:jc w:val="center"/>
              <w:rPr>
                <w:sz w:val="20"/>
                <w:szCs w:val="20"/>
              </w:rPr>
            </w:pPr>
            <w:bookmarkStart w:id="9" w:name="CO562"/>
            <w:r>
              <w:rPr>
                <w:sz w:val="20"/>
                <w:szCs w:val="20"/>
              </w:rPr>
              <w:t>CO 562</w:t>
            </w:r>
            <w:bookmarkEnd w:id="9"/>
          </w:p>
        </w:tc>
        <w:tc>
          <w:tcPr>
            <w:tcW w:w="1161" w:type="dxa"/>
          </w:tcPr>
          <w:p w14:paraId="0AE39231" w14:textId="2C9D1824" w:rsidR="000A27F0" w:rsidRDefault="008E1553" w:rsidP="000A27F0">
            <w:pPr>
              <w:jc w:val="center"/>
              <w:rPr>
                <w:sz w:val="20"/>
                <w:szCs w:val="20"/>
              </w:rPr>
            </w:pPr>
            <w:r>
              <w:rPr>
                <w:sz w:val="20"/>
                <w:szCs w:val="20"/>
              </w:rPr>
              <w:t>iconectiv</w:t>
            </w:r>
          </w:p>
        </w:tc>
        <w:tc>
          <w:tcPr>
            <w:tcW w:w="1058" w:type="dxa"/>
          </w:tcPr>
          <w:p w14:paraId="576C0744" w14:textId="7AE52654" w:rsidR="000A27F0" w:rsidRDefault="008E1553" w:rsidP="000A27F0">
            <w:pPr>
              <w:jc w:val="center"/>
              <w:rPr>
                <w:sz w:val="20"/>
                <w:szCs w:val="20"/>
              </w:rPr>
            </w:pPr>
            <w:r>
              <w:rPr>
                <w:sz w:val="20"/>
                <w:szCs w:val="20"/>
              </w:rPr>
              <w:t>06/07/22</w:t>
            </w:r>
          </w:p>
        </w:tc>
        <w:tc>
          <w:tcPr>
            <w:tcW w:w="3620" w:type="dxa"/>
          </w:tcPr>
          <w:p w14:paraId="4B8D5F81" w14:textId="77777777" w:rsidR="008E1553" w:rsidRPr="007B609A" w:rsidRDefault="008E1553" w:rsidP="008E1553">
            <w:pPr>
              <w:pStyle w:val="Heading1"/>
              <w:ind w:left="-96" w:right="-88"/>
              <w:jc w:val="left"/>
            </w:pPr>
            <w:r w:rsidRPr="007B609A">
              <w:t xml:space="preserve">Name: </w:t>
            </w:r>
          </w:p>
          <w:p w14:paraId="4CE66E0C" w14:textId="64034D2A" w:rsidR="008E1553" w:rsidRDefault="008E1553" w:rsidP="008E1553">
            <w:pPr>
              <w:rPr>
                <w:sz w:val="20"/>
                <w:szCs w:val="20"/>
              </w:rPr>
            </w:pPr>
            <w:r w:rsidRPr="008E1553">
              <w:rPr>
                <w:sz w:val="20"/>
                <w:szCs w:val="20"/>
              </w:rPr>
              <w:t>Check for Associated -</w:t>
            </w:r>
            <w:proofErr w:type="spellStart"/>
            <w:r w:rsidRPr="008E1553">
              <w:rPr>
                <w:sz w:val="20"/>
                <w:szCs w:val="20"/>
              </w:rPr>
              <w:t>Xs</w:t>
            </w:r>
            <w:proofErr w:type="spellEnd"/>
            <w:r w:rsidRPr="008E1553">
              <w:rPr>
                <w:sz w:val="20"/>
                <w:szCs w:val="20"/>
              </w:rPr>
              <w:t xml:space="preserve"> When Deleting an SP</w:t>
            </w:r>
          </w:p>
          <w:p w14:paraId="6DB422E4" w14:textId="77777777" w:rsidR="007C7A8A" w:rsidRPr="007B609A" w:rsidRDefault="007C7A8A" w:rsidP="008E1553">
            <w:pPr>
              <w:rPr>
                <w:sz w:val="20"/>
                <w:szCs w:val="20"/>
              </w:rPr>
            </w:pPr>
          </w:p>
          <w:p w14:paraId="3F18A5CA" w14:textId="77777777" w:rsidR="008E1553" w:rsidRPr="007B609A" w:rsidRDefault="008E1553" w:rsidP="008E1553">
            <w:pPr>
              <w:ind w:left="-80"/>
              <w:rPr>
                <w:b/>
                <w:bCs/>
                <w:sz w:val="20"/>
                <w:szCs w:val="20"/>
              </w:rPr>
            </w:pPr>
            <w:r w:rsidRPr="007B609A">
              <w:rPr>
                <w:b/>
                <w:bCs/>
                <w:sz w:val="20"/>
                <w:szCs w:val="20"/>
              </w:rPr>
              <w:t>Business Need:</w:t>
            </w:r>
          </w:p>
          <w:p w14:paraId="5111691C" w14:textId="77777777" w:rsidR="00CD2E9C" w:rsidRPr="00CD2E9C" w:rsidRDefault="00CD2E9C" w:rsidP="00CD2E9C">
            <w:pPr>
              <w:rPr>
                <w:sz w:val="20"/>
                <w:szCs w:val="20"/>
              </w:rPr>
            </w:pPr>
            <w:r w:rsidRPr="00CD2E9C">
              <w:rPr>
                <w:sz w:val="20"/>
                <w:szCs w:val="20"/>
              </w:rPr>
              <w:t xml:space="preserve">Currently the FRS has requirements to validate that a Service Provider can be removed only if all associated Portable NPA-NXXs and LRNs have been removed. The FRS also has requirements to validate no Number Pool Blocks associated with the Service Provider exist with a status other than old with an empty failed SP list. There is no requirement to validate that all the NPA-NXX-Xs </w:t>
            </w:r>
            <w:r w:rsidRPr="00CD2E9C">
              <w:rPr>
                <w:sz w:val="20"/>
                <w:szCs w:val="20"/>
              </w:rPr>
              <w:lastRenderedPageBreak/>
              <w:t>associated with the Service Provider have been removed.  (See also PIM 145)</w:t>
            </w:r>
          </w:p>
          <w:p w14:paraId="23FA2E3E" w14:textId="396842BE" w:rsidR="00CD2E9C" w:rsidRDefault="00CD2E9C" w:rsidP="00CD2E9C">
            <w:pPr>
              <w:rPr>
                <w:sz w:val="20"/>
                <w:szCs w:val="20"/>
              </w:rPr>
            </w:pPr>
            <w:r w:rsidRPr="00CD2E9C">
              <w:rPr>
                <w:sz w:val="20"/>
                <w:szCs w:val="20"/>
              </w:rPr>
              <w:t>If a Service Provider is removed without checking for associated NPA-NXX-Xs, the remaining NPA-NXX-Xs would be associated with a non-existent Service Provider. The situation of concern is when the NPA-NXX-X exists, but the Number Pool Block has not been created/activated.</w:t>
            </w:r>
          </w:p>
          <w:p w14:paraId="6FD54657" w14:textId="44E2BF27" w:rsidR="007F2798" w:rsidRDefault="007F2798" w:rsidP="00CD2E9C">
            <w:pPr>
              <w:rPr>
                <w:sz w:val="20"/>
                <w:szCs w:val="20"/>
              </w:rPr>
            </w:pPr>
          </w:p>
          <w:p w14:paraId="49CC081E" w14:textId="6CF46740" w:rsidR="007F2798" w:rsidRPr="00A53871" w:rsidRDefault="00A53871" w:rsidP="00CD2E9C">
            <w:pPr>
              <w:rPr>
                <w:rStyle w:val="Hyperlink"/>
                <w:b/>
                <w:bCs/>
                <w:sz w:val="20"/>
                <w:szCs w:val="20"/>
              </w:rPr>
            </w:pPr>
            <w:r>
              <w:rPr>
                <w:b/>
                <w:bCs/>
                <w:sz w:val="20"/>
                <w:szCs w:val="20"/>
              </w:rPr>
              <w:fldChar w:fldCharType="begin"/>
            </w:r>
            <w:r w:rsidR="000A7229">
              <w:rPr>
                <w:b/>
                <w:bCs/>
                <w:sz w:val="20"/>
                <w:szCs w:val="20"/>
              </w:rPr>
              <w:instrText>HYPERLINK "https://workinggroup.numberportability.com/documents/co-562"</w:instrText>
            </w:r>
            <w:r>
              <w:rPr>
                <w:b/>
                <w:bCs/>
                <w:sz w:val="20"/>
                <w:szCs w:val="20"/>
              </w:rPr>
            </w:r>
            <w:r>
              <w:rPr>
                <w:b/>
                <w:bCs/>
                <w:sz w:val="20"/>
                <w:szCs w:val="20"/>
              </w:rPr>
              <w:fldChar w:fldCharType="separate"/>
            </w:r>
            <w:r w:rsidR="007F2798" w:rsidRPr="00A53871">
              <w:rPr>
                <w:rStyle w:val="Hyperlink"/>
                <w:b/>
                <w:bCs/>
                <w:sz w:val="20"/>
                <w:szCs w:val="20"/>
              </w:rPr>
              <w:t>CO562</w:t>
            </w:r>
          </w:p>
          <w:p w14:paraId="665F8EA6" w14:textId="23F1BC32" w:rsidR="000A27F0" w:rsidRPr="000A27F0" w:rsidRDefault="00A53871" w:rsidP="000A27F0">
            <w:pPr>
              <w:pStyle w:val="Heading1"/>
              <w:ind w:left="-96" w:right="-88"/>
              <w:jc w:val="left"/>
              <w:rPr>
                <w:b w:val="0"/>
                <w:bCs w:val="0"/>
              </w:rPr>
            </w:pPr>
            <w:r>
              <w:fldChar w:fldCharType="end"/>
            </w:r>
          </w:p>
        </w:tc>
        <w:tc>
          <w:tcPr>
            <w:tcW w:w="1281" w:type="dxa"/>
          </w:tcPr>
          <w:p w14:paraId="7AF05310" w14:textId="2FB75FA1" w:rsidR="000A27F0" w:rsidRDefault="00907ECE" w:rsidP="000A27F0">
            <w:pPr>
              <w:rPr>
                <w:sz w:val="20"/>
                <w:szCs w:val="20"/>
              </w:rPr>
            </w:pPr>
            <w:r>
              <w:rPr>
                <w:sz w:val="20"/>
                <w:szCs w:val="20"/>
              </w:rPr>
              <w:lastRenderedPageBreak/>
              <w:t xml:space="preserve">Approved </w:t>
            </w:r>
            <w:r w:rsidR="00102A7A">
              <w:rPr>
                <w:sz w:val="20"/>
                <w:szCs w:val="20"/>
              </w:rPr>
              <w:t>SOW</w:t>
            </w:r>
          </w:p>
        </w:tc>
        <w:tc>
          <w:tcPr>
            <w:tcW w:w="2800" w:type="dxa"/>
          </w:tcPr>
          <w:p w14:paraId="297E3592" w14:textId="1BCAB68A" w:rsidR="00CD2E9C" w:rsidRDefault="00CD2E9C" w:rsidP="00CD2E9C">
            <w:pPr>
              <w:pStyle w:val="Heading1"/>
              <w:jc w:val="left"/>
              <w:rPr>
                <w:b w:val="0"/>
                <w:snapToGrid w:val="0"/>
              </w:rPr>
            </w:pPr>
            <w:r>
              <w:rPr>
                <w:b w:val="0"/>
                <w:snapToGrid w:val="0"/>
              </w:rPr>
              <w:t>06/07/2022 NPIF Meeting</w:t>
            </w:r>
          </w:p>
          <w:p w14:paraId="69D9E134" w14:textId="31D076CD" w:rsidR="00CD2E9C" w:rsidRDefault="00CD2E9C" w:rsidP="00CD2E9C">
            <w:pPr>
              <w:pStyle w:val="Heading1"/>
              <w:numPr>
                <w:ilvl w:val="0"/>
                <w:numId w:val="8"/>
              </w:numPr>
              <w:ind w:left="318"/>
              <w:jc w:val="left"/>
              <w:rPr>
                <w:b w:val="0"/>
                <w:snapToGrid w:val="0"/>
              </w:rPr>
            </w:pPr>
            <w:r w:rsidRPr="00C81595">
              <w:rPr>
                <w:b w:val="0"/>
                <w:snapToGrid w:val="0"/>
              </w:rPr>
              <w:t>This CO was reviewed, accepted, assigned CO 5</w:t>
            </w:r>
            <w:r>
              <w:rPr>
                <w:b w:val="0"/>
                <w:snapToGrid w:val="0"/>
              </w:rPr>
              <w:t>62</w:t>
            </w:r>
          </w:p>
          <w:p w14:paraId="256A5E68" w14:textId="1C8D636C" w:rsidR="002F70ED" w:rsidRDefault="002F70ED" w:rsidP="002F70ED">
            <w:pPr>
              <w:pStyle w:val="ListParagraph"/>
              <w:numPr>
                <w:ilvl w:val="0"/>
                <w:numId w:val="8"/>
              </w:numPr>
              <w:rPr>
                <w:bCs/>
                <w:snapToGrid w:val="0"/>
                <w:sz w:val="20"/>
                <w:szCs w:val="20"/>
              </w:rPr>
            </w:pPr>
            <w:r w:rsidRPr="002F70ED">
              <w:rPr>
                <w:bCs/>
                <w:snapToGrid w:val="0"/>
                <w:sz w:val="20"/>
                <w:szCs w:val="20"/>
              </w:rPr>
              <w:t xml:space="preserve">Consensus was reached to move this CO directly to Requested </w:t>
            </w:r>
            <w:proofErr w:type="gramStart"/>
            <w:r w:rsidRPr="002F70ED">
              <w:rPr>
                <w:bCs/>
                <w:snapToGrid w:val="0"/>
                <w:sz w:val="20"/>
                <w:szCs w:val="20"/>
              </w:rPr>
              <w:t>status</w:t>
            </w:r>
            <w:proofErr w:type="gramEnd"/>
          </w:p>
          <w:p w14:paraId="772BD609" w14:textId="6188FFBC" w:rsidR="00107D27" w:rsidRPr="002F70ED" w:rsidRDefault="00107D27" w:rsidP="002F70ED">
            <w:pPr>
              <w:pStyle w:val="ListParagraph"/>
              <w:numPr>
                <w:ilvl w:val="0"/>
                <w:numId w:val="8"/>
              </w:numPr>
              <w:rPr>
                <w:bCs/>
                <w:snapToGrid w:val="0"/>
                <w:sz w:val="20"/>
                <w:szCs w:val="20"/>
              </w:rPr>
            </w:pPr>
            <w:r w:rsidRPr="00107D27">
              <w:rPr>
                <w:bCs/>
                <w:snapToGrid w:val="0"/>
                <w:sz w:val="20"/>
                <w:szCs w:val="20"/>
              </w:rPr>
              <w:t xml:space="preserve">CMA to post </w:t>
            </w:r>
            <w:r w:rsidR="00A30DFE">
              <w:rPr>
                <w:bCs/>
                <w:snapToGrid w:val="0"/>
                <w:sz w:val="20"/>
                <w:szCs w:val="20"/>
              </w:rPr>
              <w:t xml:space="preserve">new </w:t>
            </w:r>
            <w:r w:rsidRPr="00107D27">
              <w:rPr>
                <w:bCs/>
                <w:snapToGrid w:val="0"/>
                <w:sz w:val="20"/>
                <w:szCs w:val="20"/>
              </w:rPr>
              <w:t xml:space="preserve">CO to </w:t>
            </w:r>
            <w:proofErr w:type="gramStart"/>
            <w:r w:rsidRPr="00107D27">
              <w:rPr>
                <w:bCs/>
                <w:snapToGrid w:val="0"/>
                <w:sz w:val="20"/>
                <w:szCs w:val="20"/>
              </w:rPr>
              <w:t>website</w:t>
            </w:r>
            <w:proofErr w:type="gramEnd"/>
          </w:p>
          <w:p w14:paraId="70AF8811" w14:textId="77777777" w:rsidR="000A27F0" w:rsidRPr="000A27F0" w:rsidRDefault="000A27F0" w:rsidP="000A27F0">
            <w:pPr>
              <w:pStyle w:val="Heading1"/>
              <w:jc w:val="left"/>
              <w:rPr>
                <w:b w:val="0"/>
                <w:bCs w:val="0"/>
              </w:rPr>
            </w:pPr>
          </w:p>
        </w:tc>
        <w:tc>
          <w:tcPr>
            <w:tcW w:w="881" w:type="dxa"/>
          </w:tcPr>
          <w:p w14:paraId="1903ECBD" w14:textId="77777777" w:rsidR="000A27F0" w:rsidRPr="000A27F0" w:rsidRDefault="000A27F0" w:rsidP="000A27F0">
            <w:pPr>
              <w:pStyle w:val="Heading1"/>
              <w:ind w:left="-160" w:right="-96"/>
              <w:rPr>
                <w:b w:val="0"/>
                <w:bCs w:val="0"/>
              </w:rPr>
            </w:pPr>
          </w:p>
        </w:tc>
        <w:tc>
          <w:tcPr>
            <w:tcW w:w="737" w:type="dxa"/>
          </w:tcPr>
          <w:p w14:paraId="469DCC2D" w14:textId="7A3271F7" w:rsidR="000A27F0" w:rsidRPr="000A27F0" w:rsidRDefault="00030A0B" w:rsidP="000A27F0">
            <w:pPr>
              <w:pStyle w:val="Heading1"/>
              <w:ind w:left="-130" w:right="-76"/>
              <w:rPr>
                <w:b w:val="0"/>
                <w:bCs w:val="0"/>
              </w:rPr>
            </w:pPr>
            <w:r>
              <w:rPr>
                <w:b w:val="0"/>
                <w:bCs w:val="0"/>
              </w:rPr>
              <w:t>N</w:t>
            </w:r>
          </w:p>
        </w:tc>
        <w:tc>
          <w:tcPr>
            <w:tcW w:w="738" w:type="dxa"/>
          </w:tcPr>
          <w:p w14:paraId="2EAEB90F" w14:textId="2DBDE06E" w:rsidR="000A27F0" w:rsidRPr="000A27F0" w:rsidRDefault="00030A0B" w:rsidP="000A27F0">
            <w:pPr>
              <w:pStyle w:val="Heading1"/>
              <w:ind w:left="-150" w:right="-148"/>
              <w:rPr>
                <w:b w:val="0"/>
                <w:bCs w:val="0"/>
              </w:rPr>
            </w:pPr>
            <w:r>
              <w:rPr>
                <w:b w:val="0"/>
                <w:bCs w:val="0"/>
              </w:rPr>
              <w:t>N</w:t>
            </w:r>
          </w:p>
        </w:tc>
        <w:tc>
          <w:tcPr>
            <w:tcW w:w="737" w:type="dxa"/>
          </w:tcPr>
          <w:p w14:paraId="7FFE3EB3" w14:textId="7AE48375" w:rsidR="000A27F0" w:rsidRPr="000A27F0" w:rsidRDefault="00030A0B" w:rsidP="000A27F0">
            <w:pPr>
              <w:pStyle w:val="Heading1"/>
              <w:rPr>
                <w:b w:val="0"/>
                <w:bCs w:val="0"/>
              </w:rPr>
            </w:pPr>
            <w:r>
              <w:rPr>
                <w:b w:val="0"/>
                <w:bCs w:val="0"/>
              </w:rPr>
              <w:t>N</w:t>
            </w:r>
          </w:p>
        </w:tc>
        <w:tc>
          <w:tcPr>
            <w:tcW w:w="758" w:type="dxa"/>
          </w:tcPr>
          <w:p w14:paraId="57B85974" w14:textId="1DC832CD" w:rsidR="000A27F0" w:rsidRPr="000A27F0" w:rsidRDefault="00030A0B" w:rsidP="000A27F0">
            <w:pPr>
              <w:pStyle w:val="Heading1"/>
              <w:ind w:left="-98" w:right="-108"/>
              <w:rPr>
                <w:b w:val="0"/>
                <w:bCs w:val="0"/>
              </w:rPr>
            </w:pPr>
            <w:r>
              <w:rPr>
                <w:b w:val="0"/>
                <w:bCs w:val="0"/>
              </w:rPr>
              <w:t>N</w:t>
            </w:r>
          </w:p>
        </w:tc>
      </w:tr>
      <w:tr w:rsidR="00A53871" w:rsidRPr="000A27F0" w14:paraId="7CFFFC98" w14:textId="77777777" w:rsidTr="007130BB">
        <w:tc>
          <w:tcPr>
            <w:tcW w:w="809" w:type="dxa"/>
          </w:tcPr>
          <w:p w14:paraId="744758AF" w14:textId="21383A2F" w:rsidR="00106AA9" w:rsidRDefault="00AE1894" w:rsidP="000A27F0">
            <w:pPr>
              <w:jc w:val="center"/>
              <w:rPr>
                <w:sz w:val="20"/>
                <w:szCs w:val="20"/>
              </w:rPr>
            </w:pPr>
            <w:bookmarkStart w:id="10" w:name="CO565"/>
            <w:r>
              <w:rPr>
                <w:sz w:val="20"/>
                <w:szCs w:val="20"/>
              </w:rPr>
              <w:t>CO 565</w:t>
            </w:r>
            <w:bookmarkEnd w:id="10"/>
          </w:p>
        </w:tc>
        <w:tc>
          <w:tcPr>
            <w:tcW w:w="1161" w:type="dxa"/>
          </w:tcPr>
          <w:p w14:paraId="7022385E" w14:textId="120C67E7" w:rsidR="00106AA9" w:rsidRDefault="00AE1894" w:rsidP="000A27F0">
            <w:pPr>
              <w:jc w:val="center"/>
              <w:rPr>
                <w:sz w:val="20"/>
                <w:szCs w:val="20"/>
              </w:rPr>
            </w:pPr>
            <w:r>
              <w:rPr>
                <w:sz w:val="20"/>
                <w:szCs w:val="20"/>
              </w:rPr>
              <w:t>iconectiv</w:t>
            </w:r>
          </w:p>
        </w:tc>
        <w:tc>
          <w:tcPr>
            <w:tcW w:w="1058" w:type="dxa"/>
          </w:tcPr>
          <w:p w14:paraId="6BD965A8" w14:textId="222B5585" w:rsidR="00106AA9" w:rsidRDefault="00AE1894" w:rsidP="000A27F0">
            <w:pPr>
              <w:jc w:val="center"/>
              <w:rPr>
                <w:sz w:val="20"/>
                <w:szCs w:val="20"/>
              </w:rPr>
            </w:pPr>
            <w:r>
              <w:rPr>
                <w:sz w:val="20"/>
                <w:szCs w:val="20"/>
              </w:rPr>
              <w:t>9/13/23</w:t>
            </w:r>
          </w:p>
        </w:tc>
        <w:tc>
          <w:tcPr>
            <w:tcW w:w="3620" w:type="dxa"/>
          </w:tcPr>
          <w:p w14:paraId="1216F4F0" w14:textId="77777777" w:rsidR="00AE1894" w:rsidRDefault="00AE1894" w:rsidP="00AE1894">
            <w:pPr>
              <w:pStyle w:val="Heading1"/>
              <w:ind w:left="-96" w:right="-88"/>
              <w:jc w:val="left"/>
            </w:pPr>
            <w:r w:rsidRPr="007B609A">
              <w:t xml:space="preserve">Name: </w:t>
            </w:r>
          </w:p>
          <w:p w14:paraId="0B32540D" w14:textId="5492BDCB" w:rsidR="00AE1894" w:rsidRDefault="00AE1894" w:rsidP="00AE1894">
            <w:pPr>
              <w:rPr>
                <w:sz w:val="20"/>
                <w:szCs w:val="20"/>
              </w:rPr>
            </w:pPr>
            <w:r w:rsidRPr="00AE1894">
              <w:rPr>
                <w:sz w:val="20"/>
                <w:szCs w:val="20"/>
              </w:rPr>
              <w:t>Add SV Concurrence to SV Query Reply</w:t>
            </w:r>
          </w:p>
          <w:p w14:paraId="355B0164" w14:textId="77777777" w:rsidR="00AE1894" w:rsidRPr="00AE1894" w:rsidRDefault="00AE1894" w:rsidP="00AE1894">
            <w:pPr>
              <w:rPr>
                <w:sz w:val="20"/>
                <w:szCs w:val="20"/>
              </w:rPr>
            </w:pPr>
          </w:p>
          <w:p w14:paraId="78F41488" w14:textId="77777777" w:rsidR="00AE1894" w:rsidRPr="007B609A" w:rsidRDefault="00AE1894" w:rsidP="00AE1894">
            <w:pPr>
              <w:ind w:left="-80"/>
              <w:rPr>
                <w:b/>
                <w:bCs/>
                <w:sz w:val="20"/>
                <w:szCs w:val="20"/>
              </w:rPr>
            </w:pPr>
            <w:r w:rsidRPr="007B609A">
              <w:rPr>
                <w:b/>
                <w:bCs/>
                <w:sz w:val="20"/>
                <w:szCs w:val="20"/>
              </w:rPr>
              <w:t>Business Need:</w:t>
            </w:r>
          </w:p>
          <w:p w14:paraId="76CF9163" w14:textId="3A420A75" w:rsidR="00AE1894" w:rsidRPr="00AE1894" w:rsidRDefault="00AE1894" w:rsidP="00C11FC9">
            <w:r w:rsidRPr="00AE1894">
              <w:rPr>
                <w:sz w:val="20"/>
                <w:szCs w:val="20"/>
              </w:rPr>
              <w:t xml:space="preserve">If SOA notifications related to an SV object are missed, such the SV Object Create Notification and the Old Service Provider Final Concurrence Timer Expiration Notification, the SOA may not be able to determine whether the Final Concurrence (T2) Timer has </w:t>
            </w:r>
            <w:proofErr w:type="gramStart"/>
            <w:r w:rsidRPr="00AE1894">
              <w:rPr>
                <w:sz w:val="20"/>
                <w:szCs w:val="20"/>
              </w:rPr>
              <w:t>expired</w:t>
            </w:r>
            <w:proofErr w:type="gramEnd"/>
            <w:r w:rsidRPr="00AE1894">
              <w:rPr>
                <w:sz w:val="20"/>
                <w:szCs w:val="20"/>
              </w:rPr>
              <w:t xml:space="preserve"> and default concurrence has been achieved. The notifications may be missed primarily and inadvertently because of notification suppression. In addition, the SV Query Reply returned by NPAC in response to an SV Query Request sent by the SOA currently does not contain information about </w:t>
            </w:r>
            <w:proofErr w:type="gramStart"/>
            <w:r w:rsidRPr="00AE1894">
              <w:rPr>
                <w:sz w:val="20"/>
                <w:szCs w:val="20"/>
              </w:rPr>
              <w:t>whether or not</w:t>
            </w:r>
            <w:proofErr w:type="gramEnd"/>
            <w:r w:rsidRPr="00AE1894">
              <w:rPr>
                <w:sz w:val="20"/>
                <w:szCs w:val="20"/>
              </w:rPr>
              <w:t xml:space="preserve"> the concurrence (T2) timer has expired. See also PIM 151.</w:t>
            </w:r>
          </w:p>
          <w:p w14:paraId="5853442E" w14:textId="77777777" w:rsidR="00DE4EF2" w:rsidRDefault="00DE4EF2" w:rsidP="00DE4EF2">
            <w:pPr>
              <w:rPr>
                <w:b/>
                <w:bCs/>
                <w:sz w:val="20"/>
                <w:szCs w:val="20"/>
              </w:rPr>
            </w:pPr>
          </w:p>
          <w:p w14:paraId="0E1DD372" w14:textId="1F692C29" w:rsidR="00AF4363" w:rsidRPr="00DE4EF2" w:rsidRDefault="00C11FC9" w:rsidP="00DE4EF2">
            <w:pPr>
              <w:rPr>
                <w:b/>
                <w:bCs/>
                <w:sz w:val="20"/>
                <w:szCs w:val="20"/>
              </w:rPr>
            </w:pPr>
            <w:hyperlink r:id="rId8" w:history="1">
              <w:r w:rsidR="007F20CF">
                <w:rPr>
                  <w:rStyle w:val="Hyperlink"/>
                  <w:b/>
                  <w:bCs/>
                  <w:sz w:val="20"/>
                  <w:szCs w:val="20"/>
                </w:rPr>
                <w:t>CO 5</w:t>
              </w:r>
              <w:r w:rsidR="007F20CF">
                <w:rPr>
                  <w:rStyle w:val="Hyperlink"/>
                  <w:b/>
                  <w:bCs/>
                  <w:sz w:val="20"/>
                  <w:szCs w:val="20"/>
                </w:rPr>
                <w:t>6</w:t>
              </w:r>
              <w:r w:rsidR="007F20CF">
                <w:rPr>
                  <w:rStyle w:val="Hyperlink"/>
                  <w:b/>
                  <w:bCs/>
                  <w:sz w:val="20"/>
                  <w:szCs w:val="20"/>
                </w:rPr>
                <w:t>5</w:t>
              </w:r>
            </w:hyperlink>
          </w:p>
        </w:tc>
        <w:tc>
          <w:tcPr>
            <w:tcW w:w="1281" w:type="dxa"/>
          </w:tcPr>
          <w:p w14:paraId="2945882B" w14:textId="0135D47B" w:rsidR="00106AA9" w:rsidRPr="00106AA9" w:rsidRDefault="00AE1894" w:rsidP="000A27F0">
            <w:pPr>
              <w:rPr>
                <w:sz w:val="20"/>
                <w:szCs w:val="20"/>
              </w:rPr>
            </w:pPr>
            <w:r>
              <w:rPr>
                <w:sz w:val="20"/>
                <w:szCs w:val="20"/>
              </w:rPr>
              <w:t>Open</w:t>
            </w:r>
          </w:p>
        </w:tc>
        <w:tc>
          <w:tcPr>
            <w:tcW w:w="2800" w:type="dxa"/>
          </w:tcPr>
          <w:p w14:paraId="29528168" w14:textId="190687BC" w:rsidR="00647013" w:rsidRDefault="0046276E" w:rsidP="0046276E">
            <w:pPr>
              <w:rPr>
                <w:bCs/>
                <w:snapToGrid w:val="0"/>
                <w:sz w:val="20"/>
                <w:szCs w:val="20"/>
              </w:rPr>
            </w:pPr>
            <w:r w:rsidRPr="0046276E">
              <w:rPr>
                <w:bCs/>
                <w:snapToGrid w:val="0"/>
                <w:sz w:val="20"/>
                <w:szCs w:val="20"/>
              </w:rPr>
              <w:t>09/13/2023 NPIF</w:t>
            </w:r>
            <w:r>
              <w:rPr>
                <w:bCs/>
                <w:snapToGrid w:val="0"/>
                <w:sz w:val="20"/>
                <w:szCs w:val="20"/>
              </w:rPr>
              <w:t xml:space="preserve"> Meeting</w:t>
            </w:r>
          </w:p>
          <w:p w14:paraId="3F0285A7" w14:textId="77777777" w:rsidR="00772FBB" w:rsidRPr="00772FBB" w:rsidRDefault="00772FBB" w:rsidP="00772FBB">
            <w:pPr>
              <w:pStyle w:val="ListParagraph"/>
              <w:numPr>
                <w:ilvl w:val="0"/>
                <w:numId w:val="28"/>
              </w:numPr>
              <w:rPr>
                <w:bCs/>
                <w:snapToGrid w:val="0"/>
                <w:sz w:val="20"/>
                <w:szCs w:val="20"/>
              </w:rPr>
            </w:pPr>
            <w:r w:rsidRPr="00772FBB">
              <w:rPr>
                <w:bCs/>
                <w:snapToGrid w:val="0"/>
                <w:sz w:val="20"/>
                <w:szCs w:val="20"/>
              </w:rPr>
              <w:t xml:space="preserve">iconectiv (Matt T.) reviewed the draft CO.  </w:t>
            </w:r>
          </w:p>
          <w:p w14:paraId="5ECE2212" w14:textId="77777777" w:rsidR="00772FBB" w:rsidRPr="00772FBB" w:rsidRDefault="00772FBB" w:rsidP="00772FBB">
            <w:pPr>
              <w:pStyle w:val="ListParagraph"/>
              <w:numPr>
                <w:ilvl w:val="0"/>
                <w:numId w:val="28"/>
              </w:numPr>
              <w:rPr>
                <w:bCs/>
                <w:snapToGrid w:val="0"/>
                <w:sz w:val="20"/>
                <w:szCs w:val="20"/>
              </w:rPr>
            </w:pPr>
            <w:r w:rsidRPr="00772FBB">
              <w:rPr>
                <w:bCs/>
                <w:snapToGrid w:val="0"/>
                <w:sz w:val="20"/>
                <w:szCs w:val="20"/>
              </w:rPr>
              <w:t>Consensus was reached to accept the CO and it was assigned #565</w:t>
            </w:r>
          </w:p>
          <w:p w14:paraId="24FDF48B" w14:textId="77777777" w:rsidR="00772FBB" w:rsidRPr="00772FBB" w:rsidRDefault="00772FBB" w:rsidP="00772FBB">
            <w:pPr>
              <w:pStyle w:val="ListParagraph"/>
              <w:numPr>
                <w:ilvl w:val="0"/>
                <w:numId w:val="28"/>
              </w:numPr>
              <w:rPr>
                <w:bCs/>
                <w:snapToGrid w:val="0"/>
                <w:sz w:val="20"/>
                <w:szCs w:val="20"/>
              </w:rPr>
            </w:pPr>
            <w:r w:rsidRPr="00772FBB">
              <w:rPr>
                <w:bCs/>
                <w:snapToGrid w:val="0"/>
                <w:sz w:val="20"/>
                <w:szCs w:val="20"/>
              </w:rPr>
              <w:t xml:space="preserve">CMA to post this new CO to the </w:t>
            </w:r>
            <w:proofErr w:type="gramStart"/>
            <w:r w:rsidRPr="00772FBB">
              <w:rPr>
                <w:bCs/>
                <w:snapToGrid w:val="0"/>
                <w:sz w:val="20"/>
                <w:szCs w:val="20"/>
              </w:rPr>
              <w:t>website</w:t>
            </w:r>
            <w:proofErr w:type="gramEnd"/>
          </w:p>
          <w:p w14:paraId="452702A3" w14:textId="3D9B3078" w:rsidR="0046276E" w:rsidRPr="0046276E" w:rsidRDefault="00772FBB" w:rsidP="00772FBB">
            <w:pPr>
              <w:pStyle w:val="ListParagraph"/>
              <w:numPr>
                <w:ilvl w:val="0"/>
                <w:numId w:val="28"/>
              </w:numPr>
              <w:rPr>
                <w:bCs/>
                <w:snapToGrid w:val="0"/>
                <w:sz w:val="20"/>
                <w:szCs w:val="20"/>
              </w:rPr>
            </w:pPr>
            <w:r w:rsidRPr="00772FBB">
              <w:rPr>
                <w:bCs/>
                <w:snapToGrid w:val="0"/>
                <w:sz w:val="20"/>
                <w:szCs w:val="20"/>
              </w:rPr>
              <w:t xml:space="preserve">New AI – SPs to review CO 565 and see if there is a reason to also include this change for the CMIP </w:t>
            </w:r>
            <w:proofErr w:type="gramStart"/>
            <w:r w:rsidRPr="00772FBB">
              <w:rPr>
                <w:bCs/>
                <w:snapToGrid w:val="0"/>
                <w:sz w:val="20"/>
                <w:szCs w:val="20"/>
              </w:rPr>
              <w:t>interface</w:t>
            </w:r>
            <w:proofErr w:type="gramEnd"/>
          </w:p>
          <w:p w14:paraId="6B85A599" w14:textId="295C3BAE" w:rsidR="0046276E" w:rsidRPr="0046276E" w:rsidRDefault="0046276E" w:rsidP="0046276E">
            <w:pPr>
              <w:rPr>
                <w:sz w:val="20"/>
                <w:szCs w:val="20"/>
              </w:rPr>
            </w:pPr>
          </w:p>
        </w:tc>
        <w:tc>
          <w:tcPr>
            <w:tcW w:w="881" w:type="dxa"/>
          </w:tcPr>
          <w:p w14:paraId="012EBF78" w14:textId="77777777" w:rsidR="00106AA9" w:rsidRPr="000A27F0" w:rsidRDefault="00106AA9" w:rsidP="000A27F0">
            <w:pPr>
              <w:pStyle w:val="Heading1"/>
              <w:ind w:left="-160" w:right="-96"/>
              <w:rPr>
                <w:b w:val="0"/>
                <w:bCs w:val="0"/>
              </w:rPr>
            </w:pPr>
          </w:p>
        </w:tc>
        <w:tc>
          <w:tcPr>
            <w:tcW w:w="737" w:type="dxa"/>
          </w:tcPr>
          <w:p w14:paraId="79740CD2" w14:textId="3625D747" w:rsidR="00106AA9" w:rsidRDefault="006A19BA" w:rsidP="000A27F0">
            <w:pPr>
              <w:pStyle w:val="Heading1"/>
              <w:ind w:left="-130" w:right="-76"/>
              <w:rPr>
                <w:b w:val="0"/>
                <w:bCs w:val="0"/>
              </w:rPr>
            </w:pPr>
            <w:r>
              <w:rPr>
                <w:b w:val="0"/>
                <w:bCs w:val="0"/>
              </w:rPr>
              <w:t>N</w:t>
            </w:r>
          </w:p>
        </w:tc>
        <w:tc>
          <w:tcPr>
            <w:tcW w:w="738" w:type="dxa"/>
          </w:tcPr>
          <w:p w14:paraId="741CD743" w14:textId="48C6B1E4" w:rsidR="00106AA9" w:rsidRDefault="006A19BA" w:rsidP="000A27F0">
            <w:pPr>
              <w:pStyle w:val="Heading1"/>
              <w:ind w:left="-150" w:right="-148"/>
              <w:rPr>
                <w:b w:val="0"/>
                <w:bCs w:val="0"/>
              </w:rPr>
            </w:pPr>
            <w:r>
              <w:rPr>
                <w:b w:val="0"/>
                <w:bCs w:val="0"/>
              </w:rPr>
              <w:t>N</w:t>
            </w:r>
          </w:p>
        </w:tc>
        <w:tc>
          <w:tcPr>
            <w:tcW w:w="737" w:type="dxa"/>
          </w:tcPr>
          <w:p w14:paraId="117B1E34" w14:textId="4F291832" w:rsidR="00106AA9" w:rsidRDefault="006A19BA" w:rsidP="000A27F0">
            <w:pPr>
              <w:pStyle w:val="Heading1"/>
              <w:rPr>
                <w:b w:val="0"/>
                <w:bCs w:val="0"/>
              </w:rPr>
            </w:pPr>
            <w:r>
              <w:rPr>
                <w:b w:val="0"/>
                <w:bCs w:val="0"/>
              </w:rPr>
              <w:t>OPT</w:t>
            </w:r>
          </w:p>
        </w:tc>
        <w:tc>
          <w:tcPr>
            <w:tcW w:w="758" w:type="dxa"/>
          </w:tcPr>
          <w:p w14:paraId="3B4263EB" w14:textId="2A0A6A9C" w:rsidR="00106AA9" w:rsidRDefault="006A19BA" w:rsidP="000A27F0">
            <w:pPr>
              <w:pStyle w:val="Heading1"/>
              <w:ind w:left="-98" w:right="-108"/>
              <w:rPr>
                <w:b w:val="0"/>
                <w:bCs w:val="0"/>
              </w:rPr>
            </w:pPr>
            <w:r>
              <w:rPr>
                <w:b w:val="0"/>
                <w:bCs w:val="0"/>
              </w:rPr>
              <w:t>N</w:t>
            </w:r>
          </w:p>
        </w:tc>
      </w:tr>
    </w:tbl>
    <w:p w14:paraId="26C52AA5" w14:textId="77777777" w:rsidR="001635C0" w:rsidRPr="000A27F0" w:rsidRDefault="001635C0" w:rsidP="00A67927">
      <w:pPr>
        <w:pStyle w:val="Heading1"/>
        <w:jc w:val="left"/>
        <w:rPr>
          <w:b w:val="0"/>
          <w:bCs w:val="0"/>
        </w:rPr>
      </w:pPr>
    </w:p>
    <w:sectPr w:rsidR="001635C0" w:rsidRPr="000A27F0" w:rsidSect="000A42F5">
      <w:footerReference w:type="default" r:id="rId9"/>
      <w:type w:val="continuous"/>
      <w:pgSz w:w="15840" w:h="12240" w:orient="landscape" w:code="1"/>
      <w:pgMar w:top="1008" w:right="720" w:bottom="540" w:left="720" w:header="720" w:footer="3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D8835" w14:textId="77777777" w:rsidR="005063B0" w:rsidRDefault="005063B0">
      <w:r>
        <w:separator/>
      </w:r>
    </w:p>
  </w:endnote>
  <w:endnote w:type="continuationSeparator" w:id="0">
    <w:p w14:paraId="3DA09541" w14:textId="77777777" w:rsidR="005063B0" w:rsidRDefault="005063B0">
      <w:r>
        <w:continuationSeparator/>
      </w:r>
    </w:p>
  </w:endnote>
  <w:endnote w:type="continuationNotice" w:id="1">
    <w:p w14:paraId="6909A95A" w14:textId="77777777" w:rsidR="005063B0" w:rsidRDefault="00506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F775" w14:textId="7BE4A2C6" w:rsidR="0072510C" w:rsidRDefault="0072510C">
    <w:pPr>
      <w:pStyle w:val="Footer"/>
      <w:pBdr>
        <w:top w:val="single" w:sz="6" w:space="1" w:color="auto"/>
      </w:pBdr>
      <w:tabs>
        <w:tab w:val="clear" w:pos="4320"/>
        <w:tab w:val="clear" w:pos="8640"/>
        <w:tab w:val="center" w:pos="7200"/>
        <w:tab w:val="right" w:pos="14400"/>
      </w:tabs>
      <w:rPr>
        <w:rStyle w:val="PageNumber"/>
        <w:sz w:val="18"/>
        <w:szCs w:val="18"/>
      </w:rPr>
    </w:pPr>
    <w:r>
      <w:rPr>
        <w:sz w:val="18"/>
        <w:szCs w:val="18"/>
      </w:rPr>
      <w:t>NPIF – Number Portability Industry Forum</w:t>
    </w:r>
    <w:r>
      <w:rPr>
        <w:sz w:val="18"/>
        <w:szCs w:val="18"/>
      </w:rPr>
      <w:tab/>
      <w:t>-</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0F2B32">
      <w:rPr>
        <w:rStyle w:val="PageNumber"/>
        <w:noProof/>
        <w:sz w:val="18"/>
        <w:szCs w:val="18"/>
      </w:rPr>
      <w:t>1</w:t>
    </w:r>
    <w:r>
      <w:rPr>
        <w:rStyle w:val="PageNumber"/>
        <w:sz w:val="18"/>
        <w:szCs w:val="18"/>
      </w:rPr>
      <w:fldChar w:fldCharType="end"/>
    </w:r>
    <w:r>
      <w:rPr>
        <w:rStyle w:val="PageNumber"/>
        <w:sz w:val="18"/>
        <w:szCs w:val="18"/>
      </w:rPr>
      <w:tab/>
      <w:t xml:space="preserve">Rev </w:t>
    </w:r>
    <w:r w:rsidR="002C0D43">
      <w:rPr>
        <w:rStyle w:val="PageNumber"/>
        <w:sz w:val="18"/>
        <w:szCs w:val="18"/>
      </w:rPr>
      <w:t>20</w:t>
    </w:r>
    <w:r w:rsidR="00762D55">
      <w:rPr>
        <w:rStyle w:val="PageNumber"/>
        <w:sz w:val="18"/>
        <w:szCs w:val="18"/>
      </w:rPr>
      <w:t>8</w:t>
    </w:r>
    <w:r w:rsidR="009D2AE9">
      <w:rPr>
        <w:rStyle w:val="PageNumber"/>
        <w:sz w:val="18"/>
        <w:szCs w:val="18"/>
      </w:rPr>
      <w:t>,</w:t>
    </w:r>
    <w:r w:rsidR="002C0D43">
      <w:rPr>
        <w:rStyle w:val="PageNumber"/>
        <w:sz w:val="18"/>
        <w:szCs w:val="18"/>
      </w:rPr>
      <w:t xml:space="preserve"> </w:t>
    </w:r>
    <w:r w:rsidR="00762D55">
      <w:rPr>
        <w:rStyle w:val="PageNumber"/>
        <w:sz w:val="18"/>
        <w:szCs w:val="18"/>
      </w:rPr>
      <w:t>October 11</w:t>
    </w:r>
    <w:r w:rsidR="002C0D43">
      <w:rPr>
        <w:rStyle w:val="PageNumber"/>
        <w:sz w:val="18"/>
        <w:szCs w:val="18"/>
      </w:rPr>
      <w:t>, 202</w:t>
    </w:r>
    <w:r w:rsidR="00106AA9">
      <w:rPr>
        <w:rStyle w:val="PageNumbe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E4921" w14:textId="77777777" w:rsidR="005063B0" w:rsidRDefault="005063B0">
      <w:r>
        <w:separator/>
      </w:r>
    </w:p>
  </w:footnote>
  <w:footnote w:type="continuationSeparator" w:id="0">
    <w:p w14:paraId="641559F5" w14:textId="77777777" w:rsidR="005063B0" w:rsidRDefault="005063B0">
      <w:r>
        <w:continuationSeparator/>
      </w:r>
    </w:p>
  </w:footnote>
  <w:footnote w:type="continuationNotice" w:id="1">
    <w:p w14:paraId="15FDC188" w14:textId="77777777" w:rsidR="005063B0" w:rsidRDefault="005063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9DF"/>
    <w:multiLevelType w:val="hybridMultilevel"/>
    <w:tmpl w:val="84F4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10D8E"/>
    <w:multiLevelType w:val="hybridMultilevel"/>
    <w:tmpl w:val="B75CF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E16F06"/>
    <w:multiLevelType w:val="hybridMultilevel"/>
    <w:tmpl w:val="6D96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E2F3E"/>
    <w:multiLevelType w:val="multilevel"/>
    <w:tmpl w:val="16F4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30C2F"/>
    <w:multiLevelType w:val="hybridMultilevel"/>
    <w:tmpl w:val="2C1ED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036F16"/>
    <w:multiLevelType w:val="hybridMultilevel"/>
    <w:tmpl w:val="E702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D3538"/>
    <w:multiLevelType w:val="hybridMultilevel"/>
    <w:tmpl w:val="4EA0B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825CCB"/>
    <w:multiLevelType w:val="hybridMultilevel"/>
    <w:tmpl w:val="92D67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8E6C59"/>
    <w:multiLevelType w:val="hybridMultilevel"/>
    <w:tmpl w:val="4F68B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800B3F"/>
    <w:multiLevelType w:val="multilevel"/>
    <w:tmpl w:val="16F4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E71CF"/>
    <w:multiLevelType w:val="hybridMultilevel"/>
    <w:tmpl w:val="D714D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7C61D4"/>
    <w:multiLevelType w:val="hybridMultilevel"/>
    <w:tmpl w:val="CF7EA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E6753A"/>
    <w:multiLevelType w:val="hybridMultilevel"/>
    <w:tmpl w:val="101E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01A6C"/>
    <w:multiLevelType w:val="hybridMultilevel"/>
    <w:tmpl w:val="A282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30620"/>
    <w:multiLevelType w:val="hybridMultilevel"/>
    <w:tmpl w:val="6370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61592A"/>
    <w:multiLevelType w:val="hybridMultilevel"/>
    <w:tmpl w:val="EEC6DEC6"/>
    <w:lvl w:ilvl="0" w:tplc="5B0A08D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410616"/>
    <w:multiLevelType w:val="hybridMultilevel"/>
    <w:tmpl w:val="5C407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7864D3"/>
    <w:multiLevelType w:val="hybridMultilevel"/>
    <w:tmpl w:val="648E2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F4476D"/>
    <w:multiLevelType w:val="hybridMultilevel"/>
    <w:tmpl w:val="88C8D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7D532F"/>
    <w:multiLevelType w:val="hybridMultilevel"/>
    <w:tmpl w:val="DC92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54F91"/>
    <w:multiLevelType w:val="hybridMultilevel"/>
    <w:tmpl w:val="790A1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400AE6"/>
    <w:multiLevelType w:val="hybridMultilevel"/>
    <w:tmpl w:val="866EA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E87D6D"/>
    <w:multiLevelType w:val="hybridMultilevel"/>
    <w:tmpl w:val="FA727E50"/>
    <w:lvl w:ilvl="0" w:tplc="4D82E6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E66982"/>
    <w:multiLevelType w:val="hybridMultilevel"/>
    <w:tmpl w:val="E24E6980"/>
    <w:lvl w:ilvl="0" w:tplc="4D82E6F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52BA0"/>
    <w:multiLevelType w:val="hybridMultilevel"/>
    <w:tmpl w:val="C1FA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1813B4"/>
    <w:multiLevelType w:val="hybridMultilevel"/>
    <w:tmpl w:val="CC7C5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841C88"/>
    <w:multiLevelType w:val="hybridMultilevel"/>
    <w:tmpl w:val="9C9A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171B26"/>
    <w:multiLevelType w:val="hybridMultilevel"/>
    <w:tmpl w:val="6F0EDAD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085145739">
    <w:abstractNumId w:val="3"/>
  </w:num>
  <w:num w:numId="2" w16cid:durableId="1193108399">
    <w:abstractNumId w:val="9"/>
  </w:num>
  <w:num w:numId="3" w16cid:durableId="754473995">
    <w:abstractNumId w:val="11"/>
  </w:num>
  <w:num w:numId="4" w16cid:durableId="2121029305">
    <w:abstractNumId w:val="4"/>
  </w:num>
  <w:num w:numId="5" w16cid:durableId="1375345977">
    <w:abstractNumId w:val="6"/>
  </w:num>
  <w:num w:numId="6" w16cid:durableId="1220939440">
    <w:abstractNumId w:val="7"/>
  </w:num>
  <w:num w:numId="7" w16cid:durableId="1020544456">
    <w:abstractNumId w:val="1"/>
  </w:num>
  <w:num w:numId="8" w16cid:durableId="484201859">
    <w:abstractNumId w:val="16"/>
  </w:num>
  <w:num w:numId="9" w16cid:durableId="861364334">
    <w:abstractNumId w:val="18"/>
  </w:num>
  <w:num w:numId="10" w16cid:durableId="256713457">
    <w:abstractNumId w:val="22"/>
  </w:num>
  <w:num w:numId="11" w16cid:durableId="500969096">
    <w:abstractNumId w:val="12"/>
  </w:num>
  <w:num w:numId="12" w16cid:durableId="315107955">
    <w:abstractNumId w:val="15"/>
  </w:num>
  <w:num w:numId="13" w16cid:durableId="167521699">
    <w:abstractNumId w:val="21"/>
  </w:num>
  <w:num w:numId="14" w16cid:durableId="1399402366">
    <w:abstractNumId w:val="26"/>
  </w:num>
  <w:num w:numId="15" w16cid:durableId="1110395748">
    <w:abstractNumId w:val="24"/>
  </w:num>
  <w:num w:numId="16" w16cid:durableId="2056611600">
    <w:abstractNumId w:val="5"/>
  </w:num>
  <w:num w:numId="17" w16cid:durableId="1706566207">
    <w:abstractNumId w:val="2"/>
  </w:num>
  <w:num w:numId="18" w16cid:durableId="464469824">
    <w:abstractNumId w:val="0"/>
  </w:num>
  <w:num w:numId="19" w16cid:durableId="1099133561">
    <w:abstractNumId w:val="23"/>
  </w:num>
  <w:num w:numId="20" w16cid:durableId="1906337823">
    <w:abstractNumId w:val="13"/>
  </w:num>
  <w:num w:numId="21" w16cid:durableId="1172839779">
    <w:abstractNumId w:val="27"/>
  </w:num>
  <w:num w:numId="22" w16cid:durableId="725759936">
    <w:abstractNumId w:val="25"/>
  </w:num>
  <w:num w:numId="23" w16cid:durableId="1165820527">
    <w:abstractNumId w:val="14"/>
  </w:num>
  <w:num w:numId="24" w16cid:durableId="449056113">
    <w:abstractNumId w:val="19"/>
  </w:num>
  <w:num w:numId="25" w16cid:durableId="686977943">
    <w:abstractNumId w:val="8"/>
  </w:num>
  <w:num w:numId="26" w16cid:durableId="1877616034">
    <w:abstractNumId w:val="20"/>
  </w:num>
  <w:num w:numId="27" w16cid:durableId="1379547548">
    <w:abstractNumId w:val="17"/>
  </w:num>
  <w:num w:numId="28" w16cid:durableId="69634576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336"/>
    <w:rsid w:val="00001457"/>
    <w:rsid w:val="00002B41"/>
    <w:rsid w:val="00003160"/>
    <w:rsid w:val="00003B3C"/>
    <w:rsid w:val="00004249"/>
    <w:rsid w:val="00004E2E"/>
    <w:rsid w:val="00005205"/>
    <w:rsid w:val="00007C8A"/>
    <w:rsid w:val="00011233"/>
    <w:rsid w:val="00012AF7"/>
    <w:rsid w:val="00014367"/>
    <w:rsid w:val="00014649"/>
    <w:rsid w:val="00015947"/>
    <w:rsid w:val="0001623D"/>
    <w:rsid w:val="00016E5C"/>
    <w:rsid w:val="00017F8C"/>
    <w:rsid w:val="00020CE7"/>
    <w:rsid w:val="00023769"/>
    <w:rsid w:val="00023BAC"/>
    <w:rsid w:val="00024C16"/>
    <w:rsid w:val="00024C19"/>
    <w:rsid w:val="00024FD4"/>
    <w:rsid w:val="000256D5"/>
    <w:rsid w:val="00025D73"/>
    <w:rsid w:val="00026516"/>
    <w:rsid w:val="00026B7A"/>
    <w:rsid w:val="00026E62"/>
    <w:rsid w:val="00026FE8"/>
    <w:rsid w:val="00027586"/>
    <w:rsid w:val="00027A47"/>
    <w:rsid w:val="00030A0B"/>
    <w:rsid w:val="00031068"/>
    <w:rsid w:val="00032351"/>
    <w:rsid w:val="000323C0"/>
    <w:rsid w:val="00032AA2"/>
    <w:rsid w:val="00033067"/>
    <w:rsid w:val="00033E12"/>
    <w:rsid w:val="00033E26"/>
    <w:rsid w:val="00035BFC"/>
    <w:rsid w:val="000361F3"/>
    <w:rsid w:val="000371DA"/>
    <w:rsid w:val="00037679"/>
    <w:rsid w:val="00037C85"/>
    <w:rsid w:val="00040C58"/>
    <w:rsid w:val="00041180"/>
    <w:rsid w:val="000437D4"/>
    <w:rsid w:val="00044522"/>
    <w:rsid w:val="00044B90"/>
    <w:rsid w:val="00044DBA"/>
    <w:rsid w:val="00044F4E"/>
    <w:rsid w:val="00044FEE"/>
    <w:rsid w:val="00045C90"/>
    <w:rsid w:val="00046316"/>
    <w:rsid w:val="00046E96"/>
    <w:rsid w:val="00047654"/>
    <w:rsid w:val="000509A4"/>
    <w:rsid w:val="000517F3"/>
    <w:rsid w:val="00051EE1"/>
    <w:rsid w:val="00051EEB"/>
    <w:rsid w:val="00052BF3"/>
    <w:rsid w:val="00052C3A"/>
    <w:rsid w:val="00052EB1"/>
    <w:rsid w:val="00052FCD"/>
    <w:rsid w:val="00053130"/>
    <w:rsid w:val="000546E2"/>
    <w:rsid w:val="00054D99"/>
    <w:rsid w:val="00056974"/>
    <w:rsid w:val="00060749"/>
    <w:rsid w:val="000607F6"/>
    <w:rsid w:val="00060F6C"/>
    <w:rsid w:val="00063416"/>
    <w:rsid w:val="000651E0"/>
    <w:rsid w:val="000669C2"/>
    <w:rsid w:val="000704E8"/>
    <w:rsid w:val="0007090D"/>
    <w:rsid w:val="00071B9A"/>
    <w:rsid w:val="00071E48"/>
    <w:rsid w:val="0007280D"/>
    <w:rsid w:val="0007361F"/>
    <w:rsid w:val="00074130"/>
    <w:rsid w:val="00074280"/>
    <w:rsid w:val="000762FF"/>
    <w:rsid w:val="00076B18"/>
    <w:rsid w:val="00080AFB"/>
    <w:rsid w:val="00082C3F"/>
    <w:rsid w:val="000840B1"/>
    <w:rsid w:val="00084110"/>
    <w:rsid w:val="00084751"/>
    <w:rsid w:val="00085861"/>
    <w:rsid w:val="000858DA"/>
    <w:rsid w:val="00086C94"/>
    <w:rsid w:val="00087E7A"/>
    <w:rsid w:val="0009032E"/>
    <w:rsid w:val="000905F5"/>
    <w:rsid w:val="0009097D"/>
    <w:rsid w:val="00091F03"/>
    <w:rsid w:val="00092885"/>
    <w:rsid w:val="00092C72"/>
    <w:rsid w:val="000945A4"/>
    <w:rsid w:val="000958C4"/>
    <w:rsid w:val="00097EAF"/>
    <w:rsid w:val="000A27F0"/>
    <w:rsid w:val="000A2E44"/>
    <w:rsid w:val="000A3BCC"/>
    <w:rsid w:val="000A42F5"/>
    <w:rsid w:val="000A46B6"/>
    <w:rsid w:val="000A56C6"/>
    <w:rsid w:val="000A59CE"/>
    <w:rsid w:val="000A7229"/>
    <w:rsid w:val="000A783D"/>
    <w:rsid w:val="000B1262"/>
    <w:rsid w:val="000B1A75"/>
    <w:rsid w:val="000B1F46"/>
    <w:rsid w:val="000B2AED"/>
    <w:rsid w:val="000B38D6"/>
    <w:rsid w:val="000B40F1"/>
    <w:rsid w:val="000B4240"/>
    <w:rsid w:val="000B4DA9"/>
    <w:rsid w:val="000B519D"/>
    <w:rsid w:val="000B58F9"/>
    <w:rsid w:val="000B5BB3"/>
    <w:rsid w:val="000B6FA1"/>
    <w:rsid w:val="000B7F13"/>
    <w:rsid w:val="000C0373"/>
    <w:rsid w:val="000C0386"/>
    <w:rsid w:val="000C1ABE"/>
    <w:rsid w:val="000C20DE"/>
    <w:rsid w:val="000C2F63"/>
    <w:rsid w:val="000C4182"/>
    <w:rsid w:val="000C42F2"/>
    <w:rsid w:val="000C4C06"/>
    <w:rsid w:val="000C532B"/>
    <w:rsid w:val="000C5726"/>
    <w:rsid w:val="000D04ED"/>
    <w:rsid w:val="000D2039"/>
    <w:rsid w:val="000D2084"/>
    <w:rsid w:val="000D41E9"/>
    <w:rsid w:val="000D4D4B"/>
    <w:rsid w:val="000D5169"/>
    <w:rsid w:val="000D55E5"/>
    <w:rsid w:val="000E023E"/>
    <w:rsid w:val="000E03EA"/>
    <w:rsid w:val="000E07A6"/>
    <w:rsid w:val="000E0F22"/>
    <w:rsid w:val="000E1C81"/>
    <w:rsid w:val="000E234E"/>
    <w:rsid w:val="000E2451"/>
    <w:rsid w:val="000E2894"/>
    <w:rsid w:val="000E51A5"/>
    <w:rsid w:val="000E5270"/>
    <w:rsid w:val="000E6B15"/>
    <w:rsid w:val="000E6FB8"/>
    <w:rsid w:val="000E7EE6"/>
    <w:rsid w:val="000F0669"/>
    <w:rsid w:val="000F0B4F"/>
    <w:rsid w:val="000F1B7C"/>
    <w:rsid w:val="000F210D"/>
    <w:rsid w:val="000F2B32"/>
    <w:rsid w:val="000F2F49"/>
    <w:rsid w:val="000F4885"/>
    <w:rsid w:val="000F4A44"/>
    <w:rsid w:val="000F6860"/>
    <w:rsid w:val="000F6870"/>
    <w:rsid w:val="000F6968"/>
    <w:rsid w:val="00100C7F"/>
    <w:rsid w:val="00101413"/>
    <w:rsid w:val="00101513"/>
    <w:rsid w:val="00101F1C"/>
    <w:rsid w:val="001021C2"/>
    <w:rsid w:val="00102A7A"/>
    <w:rsid w:val="00102C5C"/>
    <w:rsid w:val="00103584"/>
    <w:rsid w:val="00104195"/>
    <w:rsid w:val="00104264"/>
    <w:rsid w:val="00104F23"/>
    <w:rsid w:val="0010687D"/>
    <w:rsid w:val="00106AA9"/>
    <w:rsid w:val="00107C0C"/>
    <w:rsid w:val="00107D27"/>
    <w:rsid w:val="00107FAA"/>
    <w:rsid w:val="001105D0"/>
    <w:rsid w:val="00110B77"/>
    <w:rsid w:val="001110E0"/>
    <w:rsid w:val="00111DDB"/>
    <w:rsid w:val="001120CA"/>
    <w:rsid w:val="001127C7"/>
    <w:rsid w:val="00112BB6"/>
    <w:rsid w:val="001138BA"/>
    <w:rsid w:val="00115B51"/>
    <w:rsid w:val="00115C9E"/>
    <w:rsid w:val="00116DD2"/>
    <w:rsid w:val="00116FFA"/>
    <w:rsid w:val="00117384"/>
    <w:rsid w:val="001178F2"/>
    <w:rsid w:val="0012026A"/>
    <w:rsid w:val="001203D4"/>
    <w:rsid w:val="001205D2"/>
    <w:rsid w:val="00120FEB"/>
    <w:rsid w:val="00123312"/>
    <w:rsid w:val="0012373A"/>
    <w:rsid w:val="00124F8E"/>
    <w:rsid w:val="0012512F"/>
    <w:rsid w:val="00126475"/>
    <w:rsid w:val="0012649D"/>
    <w:rsid w:val="0012683B"/>
    <w:rsid w:val="001269A0"/>
    <w:rsid w:val="00127832"/>
    <w:rsid w:val="001305D6"/>
    <w:rsid w:val="00131146"/>
    <w:rsid w:val="00132FE3"/>
    <w:rsid w:val="00135A39"/>
    <w:rsid w:val="00135C97"/>
    <w:rsid w:val="001360F9"/>
    <w:rsid w:val="00136D49"/>
    <w:rsid w:val="00137268"/>
    <w:rsid w:val="001372AD"/>
    <w:rsid w:val="0014027E"/>
    <w:rsid w:val="0014079D"/>
    <w:rsid w:val="0014284E"/>
    <w:rsid w:val="00143558"/>
    <w:rsid w:val="00144F46"/>
    <w:rsid w:val="001467C7"/>
    <w:rsid w:val="001476DF"/>
    <w:rsid w:val="0015014F"/>
    <w:rsid w:val="00151000"/>
    <w:rsid w:val="0015155D"/>
    <w:rsid w:val="0015161B"/>
    <w:rsid w:val="00151BF4"/>
    <w:rsid w:val="00153CA6"/>
    <w:rsid w:val="00154BC8"/>
    <w:rsid w:val="001574EF"/>
    <w:rsid w:val="00157759"/>
    <w:rsid w:val="001606BD"/>
    <w:rsid w:val="00160F41"/>
    <w:rsid w:val="001610EE"/>
    <w:rsid w:val="00161C28"/>
    <w:rsid w:val="001635C0"/>
    <w:rsid w:val="0016360C"/>
    <w:rsid w:val="00163C58"/>
    <w:rsid w:val="001642C5"/>
    <w:rsid w:val="001647AF"/>
    <w:rsid w:val="00164C2E"/>
    <w:rsid w:val="00164F42"/>
    <w:rsid w:val="00165C0F"/>
    <w:rsid w:val="001670D3"/>
    <w:rsid w:val="00167138"/>
    <w:rsid w:val="00167ADA"/>
    <w:rsid w:val="00171156"/>
    <w:rsid w:val="00171870"/>
    <w:rsid w:val="00173BFC"/>
    <w:rsid w:val="00173C32"/>
    <w:rsid w:val="00173E1A"/>
    <w:rsid w:val="0017460A"/>
    <w:rsid w:val="00174967"/>
    <w:rsid w:val="00174A97"/>
    <w:rsid w:val="00174D7E"/>
    <w:rsid w:val="00175B6B"/>
    <w:rsid w:val="00175E0C"/>
    <w:rsid w:val="00177517"/>
    <w:rsid w:val="00180AC8"/>
    <w:rsid w:val="00181336"/>
    <w:rsid w:val="00181FCE"/>
    <w:rsid w:val="0018319B"/>
    <w:rsid w:val="001853CC"/>
    <w:rsid w:val="00185A9F"/>
    <w:rsid w:val="00190320"/>
    <w:rsid w:val="0019124F"/>
    <w:rsid w:val="0019312B"/>
    <w:rsid w:val="00193AEB"/>
    <w:rsid w:val="00194687"/>
    <w:rsid w:val="00194EC7"/>
    <w:rsid w:val="00195959"/>
    <w:rsid w:val="001979F9"/>
    <w:rsid w:val="00197C56"/>
    <w:rsid w:val="001A036E"/>
    <w:rsid w:val="001A0C1F"/>
    <w:rsid w:val="001A25AA"/>
    <w:rsid w:val="001A26F5"/>
    <w:rsid w:val="001A2FA2"/>
    <w:rsid w:val="001A4747"/>
    <w:rsid w:val="001A6C98"/>
    <w:rsid w:val="001A70A3"/>
    <w:rsid w:val="001B0659"/>
    <w:rsid w:val="001B346C"/>
    <w:rsid w:val="001B3513"/>
    <w:rsid w:val="001B4881"/>
    <w:rsid w:val="001B7488"/>
    <w:rsid w:val="001C088A"/>
    <w:rsid w:val="001C0AB4"/>
    <w:rsid w:val="001C1482"/>
    <w:rsid w:val="001C1E77"/>
    <w:rsid w:val="001C2338"/>
    <w:rsid w:val="001C2351"/>
    <w:rsid w:val="001C3DB5"/>
    <w:rsid w:val="001C66B4"/>
    <w:rsid w:val="001C6A18"/>
    <w:rsid w:val="001C6E99"/>
    <w:rsid w:val="001C7153"/>
    <w:rsid w:val="001C781B"/>
    <w:rsid w:val="001C786F"/>
    <w:rsid w:val="001D25E6"/>
    <w:rsid w:val="001D3316"/>
    <w:rsid w:val="001D3352"/>
    <w:rsid w:val="001D46F1"/>
    <w:rsid w:val="001D502C"/>
    <w:rsid w:val="001D5A36"/>
    <w:rsid w:val="001D5CEE"/>
    <w:rsid w:val="001E06D0"/>
    <w:rsid w:val="001E0B91"/>
    <w:rsid w:val="001E1224"/>
    <w:rsid w:val="001E1D6B"/>
    <w:rsid w:val="001E455B"/>
    <w:rsid w:val="001E47A8"/>
    <w:rsid w:val="001E5E86"/>
    <w:rsid w:val="001E791B"/>
    <w:rsid w:val="001E7C3A"/>
    <w:rsid w:val="001E7CE0"/>
    <w:rsid w:val="001F0984"/>
    <w:rsid w:val="001F102C"/>
    <w:rsid w:val="001F127D"/>
    <w:rsid w:val="001F1375"/>
    <w:rsid w:val="001F13BF"/>
    <w:rsid w:val="001F241F"/>
    <w:rsid w:val="001F24D7"/>
    <w:rsid w:val="001F2585"/>
    <w:rsid w:val="001F38FA"/>
    <w:rsid w:val="001F4339"/>
    <w:rsid w:val="001F4A23"/>
    <w:rsid w:val="001F5A03"/>
    <w:rsid w:val="001F64F9"/>
    <w:rsid w:val="001F6B7F"/>
    <w:rsid w:val="001F77EF"/>
    <w:rsid w:val="001F7C59"/>
    <w:rsid w:val="00201427"/>
    <w:rsid w:val="00202563"/>
    <w:rsid w:val="0020281D"/>
    <w:rsid w:val="00203295"/>
    <w:rsid w:val="002035F4"/>
    <w:rsid w:val="00203A62"/>
    <w:rsid w:val="0020579F"/>
    <w:rsid w:val="00205CA9"/>
    <w:rsid w:val="00210058"/>
    <w:rsid w:val="0021014F"/>
    <w:rsid w:val="002109E1"/>
    <w:rsid w:val="00210D78"/>
    <w:rsid w:val="00210F7C"/>
    <w:rsid w:val="00212C32"/>
    <w:rsid w:val="00212D1C"/>
    <w:rsid w:val="002139D2"/>
    <w:rsid w:val="00214727"/>
    <w:rsid w:val="002147DA"/>
    <w:rsid w:val="00216C06"/>
    <w:rsid w:val="00220711"/>
    <w:rsid w:val="00221B26"/>
    <w:rsid w:val="0022219C"/>
    <w:rsid w:val="0022363E"/>
    <w:rsid w:val="0022383C"/>
    <w:rsid w:val="00223D32"/>
    <w:rsid w:val="00223FDC"/>
    <w:rsid w:val="0022482A"/>
    <w:rsid w:val="00226610"/>
    <w:rsid w:val="00226F98"/>
    <w:rsid w:val="0023053A"/>
    <w:rsid w:val="00230921"/>
    <w:rsid w:val="00230D46"/>
    <w:rsid w:val="00231739"/>
    <w:rsid w:val="00231E28"/>
    <w:rsid w:val="00232D03"/>
    <w:rsid w:val="00233B84"/>
    <w:rsid w:val="002357E5"/>
    <w:rsid w:val="00236418"/>
    <w:rsid w:val="00236664"/>
    <w:rsid w:val="002370DB"/>
    <w:rsid w:val="00240C49"/>
    <w:rsid w:val="00240C55"/>
    <w:rsid w:val="00240C87"/>
    <w:rsid w:val="0024159C"/>
    <w:rsid w:val="00242A32"/>
    <w:rsid w:val="00242C3D"/>
    <w:rsid w:val="0024391D"/>
    <w:rsid w:val="0024425B"/>
    <w:rsid w:val="002446FE"/>
    <w:rsid w:val="002449FE"/>
    <w:rsid w:val="00244AE0"/>
    <w:rsid w:val="0024680E"/>
    <w:rsid w:val="00246C5C"/>
    <w:rsid w:val="002470AD"/>
    <w:rsid w:val="00247185"/>
    <w:rsid w:val="00247C3E"/>
    <w:rsid w:val="00250436"/>
    <w:rsid w:val="00250B43"/>
    <w:rsid w:val="00251989"/>
    <w:rsid w:val="0025299A"/>
    <w:rsid w:val="00252D4A"/>
    <w:rsid w:val="00255166"/>
    <w:rsid w:val="002553E0"/>
    <w:rsid w:val="00255FE3"/>
    <w:rsid w:val="00257013"/>
    <w:rsid w:val="00257174"/>
    <w:rsid w:val="00260161"/>
    <w:rsid w:val="002602D1"/>
    <w:rsid w:val="0026105F"/>
    <w:rsid w:val="002614DD"/>
    <w:rsid w:val="00262795"/>
    <w:rsid w:val="002635AC"/>
    <w:rsid w:val="00263E6E"/>
    <w:rsid w:val="002641B9"/>
    <w:rsid w:val="002647A3"/>
    <w:rsid w:val="00266733"/>
    <w:rsid w:val="00266B55"/>
    <w:rsid w:val="00266F9D"/>
    <w:rsid w:val="00270759"/>
    <w:rsid w:val="0027272F"/>
    <w:rsid w:val="00272F5D"/>
    <w:rsid w:val="002736C4"/>
    <w:rsid w:val="00275BBE"/>
    <w:rsid w:val="0027607F"/>
    <w:rsid w:val="00276BB3"/>
    <w:rsid w:val="00277BCD"/>
    <w:rsid w:val="00280810"/>
    <w:rsid w:val="00280ADF"/>
    <w:rsid w:val="00281AE9"/>
    <w:rsid w:val="00282D8E"/>
    <w:rsid w:val="002832E7"/>
    <w:rsid w:val="0028447F"/>
    <w:rsid w:val="0028574A"/>
    <w:rsid w:val="0028662B"/>
    <w:rsid w:val="00287C77"/>
    <w:rsid w:val="00287F62"/>
    <w:rsid w:val="002902CD"/>
    <w:rsid w:val="00290E16"/>
    <w:rsid w:val="00293190"/>
    <w:rsid w:val="002937FD"/>
    <w:rsid w:val="002941B8"/>
    <w:rsid w:val="00294607"/>
    <w:rsid w:val="002967C4"/>
    <w:rsid w:val="002A110F"/>
    <w:rsid w:val="002A145B"/>
    <w:rsid w:val="002A189F"/>
    <w:rsid w:val="002A2470"/>
    <w:rsid w:val="002A250C"/>
    <w:rsid w:val="002A36F0"/>
    <w:rsid w:val="002A5AFA"/>
    <w:rsid w:val="002A6F7D"/>
    <w:rsid w:val="002B049D"/>
    <w:rsid w:val="002B08E9"/>
    <w:rsid w:val="002B1A3E"/>
    <w:rsid w:val="002B1EF8"/>
    <w:rsid w:val="002B20CE"/>
    <w:rsid w:val="002B2BA0"/>
    <w:rsid w:val="002B310C"/>
    <w:rsid w:val="002B32E4"/>
    <w:rsid w:val="002B357F"/>
    <w:rsid w:val="002B3B99"/>
    <w:rsid w:val="002B4330"/>
    <w:rsid w:val="002B6F95"/>
    <w:rsid w:val="002B773C"/>
    <w:rsid w:val="002C0D43"/>
    <w:rsid w:val="002C25A2"/>
    <w:rsid w:val="002C2FDF"/>
    <w:rsid w:val="002C4F16"/>
    <w:rsid w:val="002C5961"/>
    <w:rsid w:val="002C6D48"/>
    <w:rsid w:val="002C774D"/>
    <w:rsid w:val="002C777A"/>
    <w:rsid w:val="002C79F9"/>
    <w:rsid w:val="002C7D86"/>
    <w:rsid w:val="002D006C"/>
    <w:rsid w:val="002D0633"/>
    <w:rsid w:val="002D0A26"/>
    <w:rsid w:val="002D0D3E"/>
    <w:rsid w:val="002D1090"/>
    <w:rsid w:val="002D1149"/>
    <w:rsid w:val="002D16E3"/>
    <w:rsid w:val="002D1E0A"/>
    <w:rsid w:val="002D1FAC"/>
    <w:rsid w:val="002D2B69"/>
    <w:rsid w:val="002D3E32"/>
    <w:rsid w:val="002D4298"/>
    <w:rsid w:val="002D4346"/>
    <w:rsid w:val="002D44F1"/>
    <w:rsid w:val="002D4564"/>
    <w:rsid w:val="002D487C"/>
    <w:rsid w:val="002D4BEF"/>
    <w:rsid w:val="002D4F20"/>
    <w:rsid w:val="002D644D"/>
    <w:rsid w:val="002D6660"/>
    <w:rsid w:val="002D6E24"/>
    <w:rsid w:val="002D6ED4"/>
    <w:rsid w:val="002E0773"/>
    <w:rsid w:val="002E07DF"/>
    <w:rsid w:val="002E09C6"/>
    <w:rsid w:val="002E0B3F"/>
    <w:rsid w:val="002E0E47"/>
    <w:rsid w:val="002E128A"/>
    <w:rsid w:val="002E14DF"/>
    <w:rsid w:val="002E23B9"/>
    <w:rsid w:val="002E27B2"/>
    <w:rsid w:val="002E2B26"/>
    <w:rsid w:val="002E4328"/>
    <w:rsid w:val="002E5722"/>
    <w:rsid w:val="002E624B"/>
    <w:rsid w:val="002E6831"/>
    <w:rsid w:val="002E6E7B"/>
    <w:rsid w:val="002E7E89"/>
    <w:rsid w:val="002F09DB"/>
    <w:rsid w:val="002F0E3F"/>
    <w:rsid w:val="002F1874"/>
    <w:rsid w:val="002F1DD2"/>
    <w:rsid w:val="002F2CCF"/>
    <w:rsid w:val="002F435F"/>
    <w:rsid w:val="002F4584"/>
    <w:rsid w:val="002F459A"/>
    <w:rsid w:val="002F543F"/>
    <w:rsid w:val="002F5B89"/>
    <w:rsid w:val="002F6209"/>
    <w:rsid w:val="002F6EC2"/>
    <w:rsid w:val="002F70ED"/>
    <w:rsid w:val="002F7D95"/>
    <w:rsid w:val="003003F8"/>
    <w:rsid w:val="003004C8"/>
    <w:rsid w:val="00300C71"/>
    <w:rsid w:val="0030129A"/>
    <w:rsid w:val="0030140F"/>
    <w:rsid w:val="00301C0F"/>
    <w:rsid w:val="003030DD"/>
    <w:rsid w:val="0030425A"/>
    <w:rsid w:val="00304A98"/>
    <w:rsid w:val="0030558F"/>
    <w:rsid w:val="003137C3"/>
    <w:rsid w:val="003151A5"/>
    <w:rsid w:val="003158C6"/>
    <w:rsid w:val="00315B79"/>
    <w:rsid w:val="003161CF"/>
    <w:rsid w:val="0031663F"/>
    <w:rsid w:val="00316906"/>
    <w:rsid w:val="003203CC"/>
    <w:rsid w:val="00320424"/>
    <w:rsid w:val="003229C4"/>
    <w:rsid w:val="00322D8F"/>
    <w:rsid w:val="0032357B"/>
    <w:rsid w:val="00324592"/>
    <w:rsid w:val="00325BB1"/>
    <w:rsid w:val="00327B7D"/>
    <w:rsid w:val="00331ED1"/>
    <w:rsid w:val="00332460"/>
    <w:rsid w:val="00332A14"/>
    <w:rsid w:val="00333007"/>
    <w:rsid w:val="003334CF"/>
    <w:rsid w:val="00334C4C"/>
    <w:rsid w:val="0033614F"/>
    <w:rsid w:val="00336794"/>
    <w:rsid w:val="00336C43"/>
    <w:rsid w:val="003403C8"/>
    <w:rsid w:val="0034094F"/>
    <w:rsid w:val="00340EA4"/>
    <w:rsid w:val="00340F73"/>
    <w:rsid w:val="00342A61"/>
    <w:rsid w:val="003435FE"/>
    <w:rsid w:val="00343F69"/>
    <w:rsid w:val="0034497F"/>
    <w:rsid w:val="00344E72"/>
    <w:rsid w:val="00345F52"/>
    <w:rsid w:val="00347623"/>
    <w:rsid w:val="00347A91"/>
    <w:rsid w:val="003501B3"/>
    <w:rsid w:val="00350CDB"/>
    <w:rsid w:val="00352784"/>
    <w:rsid w:val="00353C92"/>
    <w:rsid w:val="00353E9B"/>
    <w:rsid w:val="00354F5D"/>
    <w:rsid w:val="00355350"/>
    <w:rsid w:val="0035690F"/>
    <w:rsid w:val="00357DC8"/>
    <w:rsid w:val="00361F4D"/>
    <w:rsid w:val="003635CB"/>
    <w:rsid w:val="00366B94"/>
    <w:rsid w:val="00366D99"/>
    <w:rsid w:val="003709AB"/>
    <w:rsid w:val="003712EE"/>
    <w:rsid w:val="00372486"/>
    <w:rsid w:val="003735C8"/>
    <w:rsid w:val="00373B0E"/>
    <w:rsid w:val="003757F5"/>
    <w:rsid w:val="00376185"/>
    <w:rsid w:val="003763B2"/>
    <w:rsid w:val="0037747C"/>
    <w:rsid w:val="00377587"/>
    <w:rsid w:val="003808A0"/>
    <w:rsid w:val="00381391"/>
    <w:rsid w:val="00384DBD"/>
    <w:rsid w:val="00387685"/>
    <w:rsid w:val="00387C5E"/>
    <w:rsid w:val="003905E3"/>
    <w:rsid w:val="00390D07"/>
    <w:rsid w:val="00391693"/>
    <w:rsid w:val="00391833"/>
    <w:rsid w:val="003926B5"/>
    <w:rsid w:val="00394425"/>
    <w:rsid w:val="0039472F"/>
    <w:rsid w:val="00395B72"/>
    <w:rsid w:val="00396C27"/>
    <w:rsid w:val="003A1DBB"/>
    <w:rsid w:val="003A3592"/>
    <w:rsid w:val="003A3969"/>
    <w:rsid w:val="003A5AFC"/>
    <w:rsid w:val="003A5F11"/>
    <w:rsid w:val="003A5FBE"/>
    <w:rsid w:val="003A74C5"/>
    <w:rsid w:val="003B02A0"/>
    <w:rsid w:val="003B0311"/>
    <w:rsid w:val="003B0FA5"/>
    <w:rsid w:val="003B1B89"/>
    <w:rsid w:val="003B1F64"/>
    <w:rsid w:val="003B33D5"/>
    <w:rsid w:val="003B3567"/>
    <w:rsid w:val="003B381B"/>
    <w:rsid w:val="003B3B6E"/>
    <w:rsid w:val="003B4970"/>
    <w:rsid w:val="003B503C"/>
    <w:rsid w:val="003B53B6"/>
    <w:rsid w:val="003B7073"/>
    <w:rsid w:val="003B752E"/>
    <w:rsid w:val="003B7729"/>
    <w:rsid w:val="003C0A6D"/>
    <w:rsid w:val="003C0AEF"/>
    <w:rsid w:val="003C1112"/>
    <w:rsid w:val="003C1A43"/>
    <w:rsid w:val="003C2B2B"/>
    <w:rsid w:val="003C3016"/>
    <w:rsid w:val="003C448A"/>
    <w:rsid w:val="003C450C"/>
    <w:rsid w:val="003C4E09"/>
    <w:rsid w:val="003C5CCB"/>
    <w:rsid w:val="003C62CD"/>
    <w:rsid w:val="003C72F4"/>
    <w:rsid w:val="003D0C99"/>
    <w:rsid w:val="003D33AE"/>
    <w:rsid w:val="003D3704"/>
    <w:rsid w:val="003D423F"/>
    <w:rsid w:val="003D4EB6"/>
    <w:rsid w:val="003D50DD"/>
    <w:rsid w:val="003D51DF"/>
    <w:rsid w:val="003D5346"/>
    <w:rsid w:val="003D6EF2"/>
    <w:rsid w:val="003D70FD"/>
    <w:rsid w:val="003D7935"/>
    <w:rsid w:val="003D7DBC"/>
    <w:rsid w:val="003E1283"/>
    <w:rsid w:val="003E17B7"/>
    <w:rsid w:val="003E3DD2"/>
    <w:rsid w:val="003E3FD9"/>
    <w:rsid w:val="003E5C97"/>
    <w:rsid w:val="003E6687"/>
    <w:rsid w:val="003E7974"/>
    <w:rsid w:val="003F12C2"/>
    <w:rsid w:val="003F4391"/>
    <w:rsid w:val="003F587F"/>
    <w:rsid w:val="003F5B9C"/>
    <w:rsid w:val="003F6719"/>
    <w:rsid w:val="003F679F"/>
    <w:rsid w:val="003F6DF0"/>
    <w:rsid w:val="003F7762"/>
    <w:rsid w:val="003F7981"/>
    <w:rsid w:val="004011B8"/>
    <w:rsid w:val="00403825"/>
    <w:rsid w:val="004038FC"/>
    <w:rsid w:val="00404204"/>
    <w:rsid w:val="00407182"/>
    <w:rsid w:val="00407B19"/>
    <w:rsid w:val="00410974"/>
    <w:rsid w:val="00411808"/>
    <w:rsid w:val="00413113"/>
    <w:rsid w:val="00414D4A"/>
    <w:rsid w:val="0041535B"/>
    <w:rsid w:val="00415A1B"/>
    <w:rsid w:val="00415AC0"/>
    <w:rsid w:val="00415B1C"/>
    <w:rsid w:val="00416198"/>
    <w:rsid w:val="00416BBA"/>
    <w:rsid w:val="0041764E"/>
    <w:rsid w:val="0042066E"/>
    <w:rsid w:val="00420D05"/>
    <w:rsid w:val="004228A0"/>
    <w:rsid w:val="004233C8"/>
    <w:rsid w:val="0042519D"/>
    <w:rsid w:val="00425AC3"/>
    <w:rsid w:val="00425E67"/>
    <w:rsid w:val="00426447"/>
    <w:rsid w:val="00426956"/>
    <w:rsid w:val="00427E0E"/>
    <w:rsid w:val="004304FE"/>
    <w:rsid w:val="004312B7"/>
    <w:rsid w:val="00431666"/>
    <w:rsid w:val="004318E8"/>
    <w:rsid w:val="00431BB0"/>
    <w:rsid w:val="00431C75"/>
    <w:rsid w:val="00434437"/>
    <w:rsid w:val="00435309"/>
    <w:rsid w:val="00435D3A"/>
    <w:rsid w:val="00436967"/>
    <w:rsid w:val="004371BA"/>
    <w:rsid w:val="00437BD8"/>
    <w:rsid w:val="00440B4E"/>
    <w:rsid w:val="00441A80"/>
    <w:rsid w:val="00442478"/>
    <w:rsid w:val="00442482"/>
    <w:rsid w:val="0044262A"/>
    <w:rsid w:val="00444A1B"/>
    <w:rsid w:val="00445326"/>
    <w:rsid w:val="00445F1B"/>
    <w:rsid w:val="00446F3B"/>
    <w:rsid w:val="0045092B"/>
    <w:rsid w:val="00451B35"/>
    <w:rsid w:val="00452266"/>
    <w:rsid w:val="004525DE"/>
    <w:rsid w:val="00452B75"/>
    <w:rsid w:val="004531FB"/>
    <w:rsid w:val="00453946"/>
    <w:rsid w:val="00453959"/>
    <w:rsid w:val="0045411F"/>
    <w:rsid w:val="00454747"/>
    <w:rsid w:val="00454FC6"/>
    <w:rsid w:val="0045570F"/>
    <w:rsid w:val="00455756"/>
    <w:rsid w:val="004561FC"/>
    <w:rsid w:val="004567C3"/>
    <w:rsid w:val="00457089"/>
    <w:rsid w:val="0045711E"/>
    <w:rsid w:val="00461234"/>
    <w:rsid w:val="0046276E"/>
    <w:rsid w:val="004651B8"/>
    <w:rsid w:val="00465C92"/>
    <w:rsid w:val="0046606E"/>
    <w:rsid w:val="00466534"/>
    <w:rsid w:val="00467221"/>
    <w:rsid w:val="00467D12"/>
    <w:rsid w:val="00471309"/>
    <w:rsid w:val="00471F08"/>
    <w:rsid w:val="00472184"/>
    <w:rsid w:val="00472324"/>
    <w:rsid w:val="0047347C"/>
    <w:rsid w:val="00474CD0"/>
    <w:rsid w:val="004760E0"/>
    <w:rsid w:val="004760FD"/>
    <w:rsid w:val="00476C04"/>
    <w:rsid w:val="00481D8E"/>
    <w:rsid w:val="004826C2"/>
    <w:rsid w:val="004831DA"/>
    <w:rsid w:val="004832F1"/>
    <w:rsid w:val="0048372C"/>
    <w:rsid w:val="00483DDB"/>
    <w:rsid w:val="004843C0"/>
    <w:rsid w:val="00484B4B"/>
    <w:rsid w:val="0048549D"/>
    <w:rsid w:val="004865A4"/>
    <w:rsid w:val="00486851"/>
    <w:rsid w:val="00486DB7"/>
    <w:rsid w:val="004872DF"/>
    <w:rsid w:val="00487ADC"/>
    <w:rsid w:val="00491482"/>
    <w:rsid w:val="00491A64"/>
    <w:rsid w:val="0049279F"/>
    <w:rsid w:val="00493FF7"/>
    <w:rsid w:val="0049549D"/>
    <w:rsid w:val="00496148"/>
    <w:rsid w:val="004962E4"/>
    <w:rsid w:val="00496DFF"/>
    <w:rsid w:val="004A0B7B"/>
    <w:rsid w:val="004A104A"/>
    <w:rsid w:val="004A10BB"/>
    <w:rsid w:val="004A2B47"/>
    <w:rsid w:val="004A2FE0"/>
    <w:rsid w:val="004A33C8"/>
    <w:rsid w:val="004A36F7"/>
    <w:rsid w:val="004A383C"/>
    <w:rsid w:val="004A4AD3"/>
    <w:rsid w:val="004A520C"/>
    <w:rsid w:val="004A578D"/>
    <w:rsid w:val="004A6949"/>
    <w:rsid w:val="004B0A10"/>
    <w:rsid w:val="004B0F4D"/>
    <w:rsid w:val="004B1A2C"/>
    <w:rsid w:val="004B2EB1"/>
    <w:rsid w:val="004B322D"/>
    <w:rsid w:val="004B488D"/>
    <w:rsid w:val="004B4D89"/>
    <w:rsid w:val="004B5DE2"/>
    <w:rsid w:val="004B6A5C"/>
    <w:rsid w:val="004C09AD"/>
    <w:rsid w:val="004C2107"/>
    <w:rsid w:val="004C50AA"/>
    <w:rsid w:val="004C5D62"/>
    <w:rsid w:val="004C68EC"/>
    <w:rsid w:val="004D0370"/>
    <w:rsid w:val="004D0842"/>
    <w:rsid w:val="004D17BF"/>
    <w:rsid w:val="004D1DA4"/>
    <w:rsid w:val="004D4659"/>
    <w:rsid w:val="004D48EF"/>
    <w:rsid w:val="004D5861"/>
    <w:rsid w:val="004E1653"/>
    <w:rsid w:val="004E27FA"/>
    <w:rsid w:val="004E4A7B"/>
    <w:rsid w:val="004E4AC5"/>
    <w:rsid w:val="004E624D"/>
    <w:rsid w:val="004F1702"/>
    <w:rsid w:val="004F3222"/>
    <w:rsid w:val="004F39C7"/>
    <w:rsid w:val="004F4B85"/>
    <w:rsid w:val="004F6D94"/>
    <w:rsid w:val="004F6FCB"/>
    <w:rsid w:val="005000F3"/>
    <w:rsid w:val="00501780"/>
    <w:rsid w:val="00502941"/>
    <w:rsid w:val="005033E9"/>
    <w:rsid w:val="005035B7"/>
    <w:rsid w:val="00503C51"/>
    <w:rsid w:val="00503D4C"/>
    <w:rsid w:val="005044E0"/>
    <w:rsid w:val="00504C8C"/>
    <w:rsid w:val="00505E2F"/>
    <w:rsid w:val="00505F80"/>
    <w:rsid w:val="005063B0"/>
    <w:rsid w:val="005063CE"/>
    <w:rsid w:val="00506BD5"/>
    <w:rsid w:val="0050769C"/>
    <w:rsid w:val="00510D37"/>
    <w:rsid w:val="005115F9"/>
    <w:rsid w:val="0051210B"/>
    <w:rsid w:val="005123F3"/>
    <w:rsid w:val="00512634"/>
    <w:rsid w:val="0051273D"/>
    <w:rsid w:val="005138AF"/>
    <w:rsid w:val="00513EC2"/>
    <w:rsid w:val="005162B4"/>
    <w:rsid w:val="005166D2"/>
    <w:rsid w:val="005168EC"/>
    <w:rsid w:val="005201CE"/>
    <w:rsid w:val="005204E0"/>
    <w:rsid w:val="00520B52"/>
    <w:rsid w:val="00521128"/>
    <w:rsid w:val="005217D0"/>
    <w:rsid w:val="00521A6E"/>
    <w:rsid w:val="00522739"/>
    <w:rsid w:val="005236DA"/>
    <w:rsid w:val="00523DBA"/>
    <w:rsid w:val="005244A6"/>
    <w:rsid w:val="00525DD1"/>
    <w:rsid w:val="00525F49"/>
    <w:rsid w:val="005261D4"/>
    <w:rsid w:val="005279CF"/>
    <w:rsid w:val="00530135"/>
    <w:rsid w:val="005313D3"/>
    <w:rsid w:val="0053141F"/>
    <w:rsid w:val="00532792"/>
    <w:rsid w:val="005330BE"/>
    <w:rsid w:val="00533959"/>
    <w:rsid w:val="00534608"/>
    <w:rsid w:val="00534720"/>
    <w:rsid w:val="00534ED7"/>
    <w:rsid w:val="00535118"/>
    <w:rsid w:val="0053607B"/>
    <w:rsid w:val="0053673C"/>
    <w:rsid w:val="00537756"/>
    <w:rsid w:val="00537836"/>
    <w:rsid w:val="00540257"/>
    <w:rsid w:val="005407D1"/>
    <w:rsid w:val="00541402"/>
    <w:rsid w:val="00542E51"/>
    <w:rsid w:val="00544B3A"/>
    <w:rsid w:val="005458B8"/>
    <w:rsid w:val="00545AE1"/>
    <w:rsid w:val="0054704B"/>
    <w:rsid w:val="005475CC"/>
    <w:rsid w:val="00547F82"/>
    <w:rsid w:val="0055028C"/>
    <w:rsid w:val="00550675"/>
    <w:rsid w:val="00550E62"/>
    <w:rsid w:val="00551652"/>
    <w:rsid w:val="00551F0C"/>
    <w:rsid w:val="005542BE"/>
    <w:rsid w:val="00554514"/>
    <w:rsid w:val="00554741"/>
    <w:rsid w:val="00555AAD"/>
    <w:rsid w:val="00556294"/>
    <w:rsid w:val="00556394"/>
    <w:rsid w:val="0055656E"/>
    <w:rsid w:val="00557422"/>
    <w:rsid w:val="0055776F"/>
    <w:rsid w:val="00557C04"/>
    <w:rsid w:val="00557F7D"/>
    <w:rsid w:val="00561B7D"/>
    <w:rsid w:val="00562018"/>
    <w:rsid w:val="0056319D"/>
    <w:rsid w:val="005643D8"/>
    <w:rsid w:val="00564CE1"/>
    <w:rsid w:val="0056583F"/>
    <w:rsid w:val="00570638"/>
    <w:rsid w:val="0057347D"/>
    <w:rsid w:val="00573572"/>
    <w:rsid w:val="00573EC8"/>
    <w:rsid w:val="005751E1"/>
    <w:rsid w:val="00575A01"/>
    <w:rsid w:val="00575B48"/>
    <w:rsid w:val="0057716D"/>
    <w:rsid w:val="0058023A"/>
    <w:rsid w:val="00580F63"/>
    <w:rsid w:val="00581502"/>
    <w:rsid w:val="00584B63"/>
    <w:rsid w:val="00585607"/>
    <w:rsid w:val="00585D16"/>
    <w:rsid w:val="005860EB"/>
    <w:rsid w:val="00587200"/>
    <w:rsid w:val="00590C8A"/>
    <w:rsid w:val="005929E0"/>
    <w:rsid w:val="00594DBE"/>
    <w:rsid w:val="00596379"/>
    <w:rsid w:val="00596660"/>
    <w:rsid w:val="005966FD"/>
    <w:rsid w:val="00596F4E"/>
    <w:rsid w:val="0059752A"/>
    <w:rsid w:val="005A0391"/>
    <w:rsid w:val="005A105A"/>
    <w:rsid w:val="005A38E1"/>
    <w:rsid w:val="005A58E4"/>
    <w:rsid w:val="005A7987"/>
    <w:rsid w:val="005B0649"/>
    <w:rsid w:val="005B1B76"/>
    <w:rsid w:val="005B4772"/>
    <w:rsid w:val="005B478F"/>
    <w:rsid w:val="005B4D36"/>
    <w:rsid w:val="005B4D53"/>
    <w:rsid w:val="005B4EBF"/>
    <w:rsid w:val="005B5061"/>
    <w:rsid w:val="005B5266"/>
    <w:rsid w:val="005B5286"/>
    <w:rsid w:val="005B6CB6"/>
    <w:rsid w:val="005B732D"/>
    <w:rsid w:val="005B7911"/>
    <w:rsid w:val="005C02C7"/>
    <w:rsid w:val="005C1DE0"/>
    <w:rsid w:val="005C6F81"/>
    <w:rsid w:val="005D0682"/>
    <w:rsid w:val="005D12C5"/>
    <w:rsid w:val="005D1C65"/>
    <w:rsid w:val="005D2558"/>
    <w:rsid w:val="005D3B58"/>
    <w:rsid w:val="005D3CB6"/>
    <w:rsid w:val="005D3DD3"/>
    <w:rsid w:val="005D4906"/>
    <w:rsid w:val="005D490D"/>
    <w:rsid w:val="005D5D03"/>
    <w:rsid w:val="005D7F79"/>
    <w:rsid w:val="005E01D0"/>
    <w:rsid w:val="005E091B"/>
    <w:rsid w:val="005E1649"/>
    <w:rsid w:val="005E230A"/>
    <w:rsid w:val="005E5376"/>
    <w:rsid w:val="005E5998"/>
    <w:rsid w:val="005F20E6"/>
    <w:rsid w:val="005F3452"/>
    <w:rsid w:val="005F3C01"/>
    <w:rsid w:val="005F4870"/>
    <w:rsid w:val="005F4DD4"/>
    <w:rsid w:val="005F5D0A"/>
    <w:rsid w:val="005F6943"/>
    <w:rsid w:val="00601365"/>
    <w:rsid w:val="00603154"/>
    <w:rsid w:val="00603766"/>
    <w:rsid w:val="00603C54"/>
    <w:rsid w:val="006046ED"/>
    <w:rsid w:val="00607899"/>
    <w:rsid w:val="00607D16"/>
    <w:rsid w:val="00611E51"/>
    <w:rsid w:val="00612A57"/>
    <w:rsid w:val="00612DD5"/>
    <w:rsid w:val="006135D9"/>
    <w:rsid w:val="00613D67"/>
    <w:rsid w:val="006158E8"/>
    <w:rsid w:val="00616170"/>
    <w:rsid w:val="00620887"/>
    <w:rsid w:val="0062170A"/>
    <w:rsid w:val="0062177E"/>
    <w:rsid w:val="006231E1"/>
    <w:rsid w:val="00623BB7"/>
    <w:rsid w:val="00625987"/>
    <w:rsid w:val="00625D0F"/>
    <w:rsid w:val="0062650F"/>
    <w:rsid w:val="00627034"/>
    <w:rsid w:val="006276E9"/>
    <w:rsid w:val="00627FE6"/>
    <w:rsid w:val="0063161E"/>
    <w:rsid w:val="0063190E"/>
    <w:rsid w:val="0063205B"/>
    <w:rsid w:val="00632CAA"/>
    <w:rsid w:val="0063461B"/>
    <w:rsid w:val="00635F05"/>
    <w:rsid w:val="00636668"/>
    <w:rsid w:val="0064026D"/>
    <w:rsid w:val="00640881"/>
    <w:rsid w:val="00642F10"/>
    <w:rsid w:val="0064431E"/>
    <w:rsid w:val="00644AF5"/>
    <w:rsid w:val="00645079"/>
    <w:rsid w:val="006461F8"/>
    <w:rsid w:val="006462E3"/>
    <w:rsid w:val="00647013"/>
    <w:rsid w:val="00651172"/>
    <w:rsid w:val="0065220C"/>
    <w:rsid w:val="0065265A"/>
    <w:rsid w:val="006526E6"/>
    <w:rsid w:val="006535A4"/>
    <w:rsid w:val="006547EC"/>
    <w:rsid w:val="0065588A"/>
    <w:rsid w:val="00655A50"/>
    <w:rsid w:val="00657DA0"/>
    <w:rsid w:val="0066090B"/>
    <w:rsid w:val="00661649"/>
    <w:rsid w:val="00661788"/>
    <w:rsid w:val="006619E0"/>
    <w:rsid w:val="006624BA"/>
    <w:rsid w:val="00663031"/>
    <w:rsid w:val="006638BD"/>
    <w:rsid w:val="0066425D"/>
    <w:rsid w:val="00672342"/>
    <w:rsid w:val="006725D7"/>
    <w:rsid w:val="00672ADD"/>
    <w:rsid w:val="00672C1B"/>
    <w:rsid w:val="00673F97"/>
    <w:rsid w:val="00674FA2"/>
    <w:rsid w:val="006750B9"/>
    <w:rsid w:val="006758A9"/>
    <w:rsid w:val="006761BE"/>
    <w:rsid w:val="006801FF"/>
    <w:rsid w:val="00680A09"/>
    <w:rsid w:val="0068170B"/>
    <w:rsid w:val="006821AA"/>
    <w:rsid w:val="00683E21"/>
    <w:rsid w:val="006854C3"/>
    <w:rsid w:val="00685617"/>
    <w:rsid w:val="00685A91"/>
    <w:rsid w:val="00685CF9"/>
    <w:rsid w:val="00685F57"/>
    <w:rsid w:val="00685F6E"/>
    <w:rsid w:val="006866C3"/>
    <w:rsid w:val="00687BE4"/>
    <w:rsid w:val="00687E30"/>
    <w:rsid w:val="00690B7E"/>
    <w:rsid w:val="00690BD9"/>
    <w:rsid w:val="00691143"/>
    <w:rsid w:val="006915BF"/>
    <w:rsid w:val="0069289C"/>
    <w:rsid w:val="00692DAF"/>
    <w:rsid w:val="00693EAD"/>
    <w:rsid w:val="006953DD"/>
    <w:rsid w:val="0069780B"/>
    <w:rsid w:val="0069792A"/>
    <w:rsid w:val="00697A8D"/>
    <w:rsid w:val="006A00BD"/>
    <w:rsid w:val="006A03B5"/>
    <w:rsid w:val="006A14A1"/>
    <w:rsid w:val="006A19BA"/>
    <w:rsid w:val="006A1D93"/>
    <w:rsid w:val="006A1E28"/>
    <w:rsid w:val="006A24DA"/>
    <w:rsid w:val="006A329C"/>
    <w:rsid w:val="006A3C8E"/>
    <w:rsid w:val="006A4247"/>
    <w:rsid w:val="006A5028"/>
    <w:rsid w:val="006A7084"/>
    <w:rsid w:val="006B0AAB"/>
    <w:rsid w:val="006B13D7"/>
    <w:rsid w:val="006B1746"/>
    <w:rsid w:val="006B1C0D"/>
    <w:rsid w:val="006B35EA"/>
    <w:rsid w:val="006B48FF"/>
    <w:rsid w:val="006B67F6"/>
    <w:rsid w:val="006B794F"/>
    <w:rsid w:val="006C005D"/>
    <w:rsid w:val="006C06A0"/>
    <w:rsid w:val="006C15E1"/>
    <w:rsid w:val="006C1D73"/>
    <w:rsid w:val="006C3EF1"/>
    <w:rsid w:val="006C4457"/>
    <w:rsid w:val="006C4939"/>
    <w:rsid w:val="006C5087"/>
    <w:rsid w:val="006C615D"/>
    <w:rsid w:val="006C691A"/>
    <w:rsid w:val="006C724E"/>
    <w:rsid w:val="006C74D2"/>
    <w:rsid w:val="006D0169"/>
    <w:rsid w:val="006D029F"/>
    <w:rsid w:val="006D060D"/>
    <w:rsid w:val="006D0C57"/>
    <w:rsid w:val="006D1068"/>
    <w:rsid w:val="006D125C"/>
    <w:rsid w:val="006D1CBE"/>
    <w:rsid w:val="006D44F6"/>
    <w:rsid w:val="006D54B1"/>
    <w:rsid w:val="006D5C8F"/>
    <w:rsid w:val="006E1FF4"/>
    <w:rsid w:val="006E3537"/>
    <w:rsid w:val="006E3D08"/>
    <w:rsid w:val="006E6C9A"/>
    <w:rsid w:val="006E7473"/>
    <w:rsid w:val="006F1982"/>
    <w:rsid w:val="006F1C8C"/>
    <w:rsid w:val="006F2815"/>
    <w:rsid w:val="006F2C6D"/>
    <w:rsid w:val="006F330E"/>
    <w:rsid w:val="006F4083"/>
    <w:rsid w:val="006F4114"/>
    <w:rsid w:val="006F5370"/>
    <w:rsid w:val="006F65C1"/>
    <w:rsid w:val="006F700E"/>
    <w:rsid w:val="006F703B"/>
    <w:rsid w:val="007017DD"/>
    <w:rsid w:val="007018B6"/>
    <w:rsid w:val="007028B5"/>
    <w:rsid w:val="00703858"/>
    <w:rsid w:val="00703B6D"/>
    <w:rsid w:val="007045A2"/>
    <w:rsid w:val="0070492B"/>
    <w:rsid w:val="0070554E"/>
    <w:rsid w:val="00706050"/>
    <w:rsid w:val="007060A9"/>
    <w:rsid w:val="0070761D"/>
    <w:rsid w:val="007104ED"/>
    <w:rsid w:val="00710F1F"/>
    <w:rsid w:val="00710F5B"/>
    <w:rsid w:val="00711315"/>
    <w:rsid w:val="0071238D"/>
    <w:rsid w:val="0071282D"/>
    <w:rsid w:val="00712F7F"/>
    <w:rsid w:val="007130BB"/>
    <w:rsid w:val="007134EB"/>
    <w:rsid w:val="00715253"/>
    <w:rsid w:val="00715D81"/>
    <w:rsid w:val="007177D7"/>
    <w:rsid w:val="0072170E"/>
    <w:rsid w:val="00722F63"/>
    <w:rsid w:val="00723557"/>
    <w:rsid w:val="00724DB3"/>
    <w:rsid w:val="0072510C"/>
    <w:rsid w:val="00726CCE"/>
    <w:rsid w:val="00731797"/>
    <w:rsid w:val="00731D82"/>
    <w:rsid w:val="00732E40"/>
    <w:rsid w:val="00734CD0"/>
    <w:rsid w:val="00736ED8"/>
    <w:rsid w:val="007371B5"/>
    <w:rsid w:val="00737FE1"/>
    <w:rsid w:val="007404B6"/>
    <w:rsid w:val="00740746"/>
    <w:rsid w:val="00742066"/>
    <w:rsid w:val="007438E2"/>
    <w:rsid w:val="00743D99"/>
    <w:rsid w:val="007445A1"/>
    <w:rsid w:val="007449BF"/>
    <w:rsid w:val="00747BCB"/>
    <w:rsid w:val="00750288"/>
    <w:rsid w:val="0075061D"/>
    <w:rsid w:val="00750B19"/>
    <w:rsid w:val="00750B50"/>
    <w:rsid w:val="007523D2"/>
    <w:rsid w:val="0075248D"/>
    <w:rsid w:val="00752E11"/>
    <w:rsid w:val="00753131"/>
    <w:rsid w:val="00753320"/>
    <w:rsid w:val="007549D3"/>
    <w:rsid w:val="0075590B"/>
    <w:rsid w:val="00755D51"/>
    <w:rsid w:val="00756717"/>
    <w:rsid w:val="00756930"/>
    <w:rsid w:val="00756DA5"/>
    <w:rsid w:val="00757434"/>
    <w:rsid w:val="0075743E"/>
    <w:rsid w:val="00757468"/>
    <w:rsid w:val="007576A2"/>
    <w:rsid w:val="00760586"/>
    <w:rsid w:val="00761FFD"/>
    <w:rsid w:val="00762D55"/>
    <w:rsid w:val="0076504E"/>
    <w:rsid w:val="00765E3B"/>
    <w:rsid w:val="007664A2"/>
    <w:rsid w:val="00766862"/>
    <w:rsid w:val="007672D2"/>
    <w:rsid w:val="00767453"/>
    <w:rsid w:val="00767462"/>
    <w:rsid w:val="00770B02"/>
    <w:rsid w:val="00770EBF"/>
    <w:rsid w:val="00770F4D"/>
    <w:rsid w:val="00770FD2"/>
    <w:rsid w:val="00772471"/>
    <w:rsid w:val="00772FBB"/>
    <w:rsid w:val="00773483"/>
    <w:rsid w:val="00773930"/>
    <w:rsid w:val="0078017A"/>
    <w:rsid w:val="007802B3"/>
    <w:rsid w:val="007811B9"/>
    <w:rsid w:val="007826C9"/>
    <w:rsid w:val="00782C5E"/>
    <w:rsid w:val="00783207"/>
    <w:rsid w:val="007841A1"/>
    <w:rsid w:val="00786ADB"/>
    <w:rsid w:val="00787A77"/>
    <w:rsid w:val="00787CD3"/>
    <w:rsid w:val="00791122"/>
    <w:rsid w:val="007912CB"/>
    <w:rsid w:val="00791ADF"/>
    <w:rsid w:val="00793DF6"/>
    <w:rsid w:val="007941CE"/>
    <w:rsid w:val="00794ADD"/>
    <w:rsid w:val="00795B95"/>
    <w:rsid w:val="007A04C0"/>
    <w:rsid w:val="007A2AB2"/>
    <w:rsid w:val="007A31DA"/>
    <w:rsid w:val="007A3EC3"/>
    <w:rsid w:val="007A4D31"/>
    <w:rsid w:val="007A4FC5"/>
    <w:rsid w:val="007A51D3"/>
    <w:rsid w:val="007A5892"/>
    <w:rsid w:val="007A5EAB"/>
    <w:rsid w:val="007A67AE"/>
    <w:rsid w:val="007A7DB4"/>
    <w:rsid w:val="007B00AD"/>
    <w:rsid w:val="007B03B2"/>
    <w:rsid w:val="007B0712"/>
    <w:rsid w:val="007B0CDE"/>
    <w:rsid w:val="007B10FE"/>
    <w:rsid w:val="007B16CC"/>
    <w:rsid w:val="007B1B33"/>
    <w:rsid w:val="007B22D3"/>
    <w:rsid w:val="007B4FC4"/>
    <w:rsid w:val="007B609A"/>
    <w:rsid w:val="007B73D7"/>
    <w:rsid w:val="007B794E"/>
    <w:rsid w:val="007B7E77"/>
    <w:rsid w:val="007C01BD"/>
    <w:rsid w:val="007C07DC"/>
    <w:rsid w:val="007C07EF"/>
    <w:rsid w:val="007C09E9"/>
    <w:rsid w:val="007C12AC"/>
    <w:rsid w:val="007C285E"/>
    <w:rsid w:val="007C47E5"/>
    <w:rsid w:val="007C5876"/>
    <w:rsid w:val="007C7A8A"/>
    <w:rsid w:val="007D02FB"/>
    <w:rsid w:val="007D1099"/>
    <w:rsid w:val="007D18F6"/>
    <w:rsid w:val="007D21C1"/>
    <w:rsid w:val="007D22C6"/>
    <w:rsid w:val="007D2C3C"/>
    <w:rsid w:val="007D3193"/>
    <w:rsid w:val="007D45D7"/>
    <w:rsid w:val="007D498F"/>
    <w:rsid w:val="007D552F"/>
    <w:rsid w:val="007D665B"/>
    <w:rsid w:val="007D7A07"/>
    <w:rsid w:val="007E0D42"/>
    <w:rsid w:val="007E1132"/>
    <w:rsid w:val="007E2577"/>
    <w:rsid w:val="007E2643"/>
    <w:rsid w:val="007E283F"/>
    <w:rsid w:val="007E2BD7"/>
    <w:rsid w:val="007E4A4C"/>
    <w:rsid w:val="007E4AF9"/>
    <w:rsid w:val="007E4FFA"/>
    <w:rsid w:val="007E5DDF"/>
    <w:rsid w:val="007E6FAC"/>
    <w:rsid w:val="007F1A2C"/>
    <w:rsid w:val="007F1C09"/>
    <w:rsid w:val="007F20CF"/>
    <w:rsid w:val="007F2798"/>
    <w:rsid w:val="007F2A2A"/>
    <w:rsid w:val="007F2E2A"/>
    <w:rsid w:val="007F33D0"/>
    <w:rsid w:val="007F33E2"/>
    <w:rsid w:val="007F6396"/>
    <w:rsid w:val="007F6FDA"/>
    <w:rsid w:val="007F7E22"/>
    <w:rsid w:val="00800F80"/>
    <w:rsid w:val="008014DA"/>
    <w:rsid w:val="0080312D"/>
    <w:rsid w:val="008044EA"/>
    <w:rsid w:val="00805B95"/>
    <w:rsid w:val="00811E46"/>
    <w:rsid w:val="0081455C"/>
    <w:rsid w:val="00816908"/>
    <w:rsid w:val="00817CEE"/>
    <w:rsid w:val="00824058"/>
    <w:rsid w:val="00825E00"/>
    <w:rsid w:val="00826239"/>
    <w:rsid w:val="00826E99"/>
    <w:rsid w:val="008304B0"/>
    <w:rsid w:val="0083125E"/>
    <w:rsid w:val="00831BA0"/>
    <w:rsid w:val="0083470D"/>
    <w:rsid w:val="0083591B"/>
    <w:rsid w:val="008360F0"/>
    <w:rsid w:val="008362F6"/>
    <w:rsid w:val="00843D64"/>
    <w:rsid w:val="0084449A"/>
    <w:rsid w:val="00844892"/>
    <w:rsid w:val="008470BC"/>
    <w:rsid w:val="00847610"/>
    <w:rsid w:val="00847C5F"/>
    <w:rsid w:val="00847F67"/>
    <w:rsid w:val="00850CD7"/>
    <w:rsid w:val="008510A8"/>
    <w:rsid w:val="0085174C"/>
    <w:rsid w:val="008518AF"/>
    <w:rsid w:val="00851E5A"/>
    <w:rsid w:val="008526AA"/>
    <w:rsid w:val="00852DFF"/>
    <w:rsid w:val="008533E4"/>
    <w:rsid w:val="0085478D"/>
    <w:rsid w:val="00856CE8"/>
    <w:rsid w:val="0086027E"/>
    <w:rsid w:val="00862F0B"/>
    <w:rsid w:val="008633FD"/>
    <w:rsid w:val="00863D1D"/>
    <w:rsid w:val="00865164"/>
    <w:rsid w:val="00865685"/>
    <w:rsid w:val="008667A7"/>
    <w:rsid w:val="00866CAC"/>
    <w:rsid w:val="00867EB9"/>
    <w:rsid w:val="008701ED"/>
    <w:rsid w:val="00870312"/>
    <w:rsid w:val="0087254B"/>
    <w:rsid w:val="00873870"/>
    <w:rsid w:val="00873CF8"/>
    <w:rsid w:val="00875EAF"/>
    <w:rsid w:val="00876924"/>
    <w:rsid w:val="00876DF1"/>
    <w:rsid w:val="008773FE"/>
    <w:rsid w:val="00880F34"/>
    <w:rsid w:val="008820F3"/>
    <w:rsid w:val="00882348"/>
    <w:rsid w:val="0088307E"/>
    <w:rsid w:val="008831DB"/>
    <w:rsid w:val="00883951"/>
    <w:rsid w:val="00883A70"/>
    <w:rsid w:val="008849E0"/>
    <w:rsid w:val="008856AD"/>
    <w:rsid w:val="0088596C"/>
    <w:rsid w:val="00885BFD"/>
    <w:rsid w:val="008863FA"/>
    <w:rsid w:val="00890FE7"/>
    <w:rsid w:val="008910B2"/>
    <w:rsid w:val="00891263"/>
    <w:rsid w:val="00893683"/>
    <w:rsid w:val="00895793"/>
    <w:rsid w:val="008957AF"/>
    <w:rsid w:val="00895EA1"/>
    <w:rsid w:val="008966A7"/>
    <w:rsid w:val="00896E83"/>
    <w:rsid w:val="008975B3"/>
    <w:rsid w:val="008A0C48"/>
    <w:rsid w:val="008A25E7"/>
    <w:rsid w:val="008A274E"/>
    <w:rsid w:val="008A2FA2"/>
    <w:rsid w:val="008A48B3"/>
    <w:rsid w:val="008A713C"/>
    <w:rsid w:val="008A7539"/>
    <w:rsid w:val="008B0520"/>
    <w:rsid w:val="008B13F9"/>
    <w:rsid w:val="008B1839"/>
    <w:rsid w:val="008B3F12"/>
    <w:rsid w:val="008B4273"/>
    <w:rsid w:val="008B474A"/>
    <w:rsid w:val="008B554E"/>
    <w:rsid w:val="008B60FF"/>
    <w:rsid w:val="008B710A"/>
    <w:rsid w:val="008B712D"/>
    <w:rsid w:val="008C0A52"/>
    <w:rsid w:val="008C1A3B"/>
    <w:rsid w:val="008C1BEB"/>
    <w:rsid w:val="008C2AEC"/>
    <w:rsid w:val="008C3AA8"/>
    <w:rsid w:val="008C4E23"/>
    <w:rsid w:val="008C5268"/>
    <w:rsid w:val="008D0382"/>
    <w:rsid w:val="008D25C6"/>
    <w:rsid w:val="008D4379"/>
    <w:rsid w:val="008D66DA"/>
    <w:rsid w:val="008D7470"/>
    <w:rsid w:val="008E0174"/>
    <w:rsid w:val="008E01B6"/>
    <w:rsid w:val="008E1275"/>
    <w:rsid w:val="008E1553"/>
    <w:rsid w:val="008E1F87"/>
    <w:rsid w:val="008E346E"/>
    <w:rsid w:val="008E3ED5"/>
    <w:rsid w:val="008E4020"/>
    <w:rsid w:val="008E492B"/>
    <w:rsid w:val="008E5C91"/>
    <w:rsid w:val="008E64B6"/>
    <w:rsid w:val="008E68FA"/>
    <w:rsid w:val="008E6B3F"/>
    <w:rsid w:val="008F0A97"/>
    <w:rsid w:val="008F1609"/>
    <w:rsid w:val="008F3D0E"/>
    <w:rsid w:val="008F3FD5"/>
    <w:rsid w:val="008F40EE"/>
    <w:rsid w:val="008F6806"/>
    <w:rsid w:val="008F68CD"/>
    <w:rsid w:val="008F6AF1"/>
    <w:rsid w:val="008F79A3"/>
    <w:rsid w:val="00900148"/>
    <w:rsid w:val="00900806"/>
    <w:rsid w:val="009013AF"/>
    <w:rsid w:val="00901540"/>
    <w:rsid w:val="00901EF2"/>
    <w:rsid w:val="00901F5B"/>
    <w:rsid w:val="009020EE"/>
    <w:rsid w:val="00903313"/>
    <w:rsid w:val="009038C3"/>
    <w:rsid w:val="009038DE"/>
    <w:rsid w:val="00903E65"/>
    <w:rsid w:val="009041C1"/>
    <w:rsid w:val="0090505A"/>
    <w:rsid w:val="0090521E"/>
    <w:rsid w:val="009071C6"/>
    <w:rsid w:val="00907327"/>
    <w:rsid w:val="00907ECE"/>
    <w:rsid w:val="009109F5"/>
    <w:rsid w:val="00911231"/>
    <w:rsid w:val="00911283"/>
    <w:rsid w:val="00911A41"/>
    <w:rsid w:val="0091245D"/>
    <w:rsid w:val="009131B4"/>
    <w:rsid w:val="00913C15"/>
    <w:rsid w:val="00914B9A"/>
    <w:rsid w:val="00915309"/>
    <w:rsid w:val="00915CF5"/>
    <w:rsid w:val="00915F6C"/>
    <w:rsid w:val="00915FAA"/>
    <w:rsid w:val="009171D8"/>
    <w:rsid w:val="0092030A"/>
    <w:rsid w:val="00920A7F"/>
    <w:rsid w:val="00921836"/>
    <w:rsid w:val="00921D88"/>
    <w:rsid w:val="00921E86"/>
    <w:rsid w:val="0092361D"/>
    <w:rsid w:val="00924AA4"/>
    <w:rsid w:val="00925131"/>
    <w:rsid w:val="009270E5"/>
    <w:rsid w:val="009311D6"/>
    <w:rsid w:val="00931851"/>
    <w:rsid w:val="00931F10"/>
    <w:rsid w:val="00932B80"/>
    <w:rsid w:val="009332CF"/>
    <w:rsid w:val="00933600"/>
    <w:rsid w:val="009336FD"/>
    <w:rsid w:val="00934704"/>
    <w:rsid w:val="00935039"/>
    <w:rsid w:val="00935F1D"/>
    <w:rsid w:val="00936461"/>
    <w:rsid w:val="00936DBA"/>
    <w:rsid w:val="009377A9"/>
    <w:rsid w:val="00941451"/>
    <w:rsid w:val="00941641"/>
    <w:rsid w:val="009422C3"/>
    <w:rsid w:val="00942773"/>
    <w:rsid w:val="00942DDB"/>
    <w:rsid w:val="00945486"/>
    <w:rsid w:val="009462B4"/>
    <w:rsid w:val="00946CD5"/>
    <w:rsid w:val="00947234"/>
    <w:rsid w:val="009503D1"/>
    <w:rsid w:val="00950F18"/>
    <w:rsid w:val="00951FC0"/>
    <w:rsid w:val="009532E3"/>
    <w:rsid w:val="00953336"/>
    <w:rsid w:val="0095388A"/>
    <w:rsid w:val="00953CB9"/>
    <w:rsid w:val="00957BD1"/>
    <w:rsid w:val="009613BA"/>
    <w:rsid w:val="009618E7"/>
    <w:rsid w:val="00961EEA"/>
    <w:rsid w:val="009623EB"/>
    <w:rsid w:val="00963840"/>
    <w:rsid w:val="00965D76"/>
    <w:rsid w:val="0096639B"/>
    <w:rsid w:val="009669F4"/>
    <w:rsid w:val="00970169"/>
    <w:rsid w:val="009709E1"/>
    <w:rsid w:val="00970A7A"/>
    <w:rsid w:val="009713F8"/>
    <w:rsid w:val="00973FF0"/>
    <w:rsid w:val="00976115"/>
    <w:rsid w:val="009769A0"/>
    <w:rsid w:val="00976BF4"/>
    <w:rsid w:val="00980B01"/>
    <w:rsid w:val="00981C97"/>
    <w:rsid w:val="00981E5C"/>
    <w:rsid w:val="00983D3D"/>
    <w:rsid w:val="009870AB"/>
    <w:rsid w:val="009928CA"/>
    <w:rsid w:val="00993E2C"/>
    <w:rsid w:val="009951F0"/>
    <w:rsid w:val="00996178"/>
    <w:rsid w:val="009A05E7"/>
    <w:rsid w:val="009A27EE"/>
    <w:rsid w:val="009A2F95"/>
    <w:rsid w:val="009A31FB"/>
    <w:rsid w:val="009A4011"/>
    <w:rsid w:val="009A52E3"/>
    <w:rsid w:val="009A5D41"/>
    <w:rsid w:val="009B1342"/>
    <w:rsid w:val="009B3278"/>
    <w:rsid w:val="009B3706"/>
    <w:rsid w:val="009B4909"/>
    <w:rsid w:val="009B5720"/>
    <w:rsid w:val="009B5DED"/>
    <w:rsid w:val="009B5F15"/>
    <w:rsid w:val="009B7102"/>
    <w:rsid w:val="009B7759"/>
    <w:rsid w:val="009C0B16"/>
    <w:rsid w:val="009C0ED8"/>
    <w:rsid w:val="009C23DF"/>
    <w:rsid w:val="009C5BCA"/>
    <w:rsid w:val="009C5E60"/>
    <w:rsid w:val="009C6137"/>
    <w:rsid w:val="009C6483"/>
    <w:rsid w:val="009C67AB"/>
    <w:rsid w:val="009C7456"/>
    <w:rsid w:val="009D0ABF"/>
    <w:rsid w:val="009D2A85"/>
    <w:rsid w:val="009D2AE9"/>
    <w:rsid w:val="009D2B48"/>
    <w:rsid w:val="009D2C0C"/>
    <w:rsid w:val="009D4ADD"/>
    <w:rsid w:val="009D5983"/>
    <w:rsid w:val="009D6B20"/>
    <w:rsid w:val="009D6FB7"/>
    <w:rsid w:val="009D7DFC"/>
    <w:rsid w:val="009D7EBB"/>
    <w:rsid w:val="009E0186"/>
    <w:rsid w:val="009E095E"/>
    <w:rsid w:val="009E0F1C"/>
    <w:rsid w:val="009E1464"/>
    <w:rsid w:val="009E1E97"/>
    <w:rsid w:val="009E36ED"/>
    <w:rsid w:val="009E3E95"/>
    <w:rsid w:val="009E3FFC"/>
    <w:rsid w:val="009E4079"/>
    <w:rsid w:val="009E482D"/>
    <w:rsid w:val="009E6AC9"/>
    <w:rsid w:val="009E7ADA"/>
    <w:rsid w:val="009F0044"/>
    <w:rsid w:val="009F0C55"/>
    <w:rsid w:val="009F179C"/>
    <w:rsid w:val="009F1E09"/>
    <w:rsid w:val="009F252A"/>
    <w:rsid w:val="009F40ED"/>
    <w:rsid w:val="009F4D94"/>
    <w:rsid w:val="009F6672"/>
    <w:rsid w:val="009F67C5"/>
    <w:rsid w:val="009F6CB8"/>
    <w:rsid w:val="009F76BC"/>
    <w:rsid w:val="00A02163"/>
    <w:rsid w:val="00A025ED"/>
    <w:rsid w:val="00A034F8"/>
    <w:rsid w:val="00A05722"/>
    <w:rsid w:val="00A058F9"/>
    <w:rsid w:val="00A05AE6"/>
    <w:rsid w:val="00A061CE"/>
    <w:rsid w:val="00A07053"/>
    <w:rsid w:val="00A07CBA"/>
    <w:rsid w:val="00A10E6A"/>
    <w:rsid w:val="00A11966"/>
    <w:rsid w:val="00A12E0C"/>
    <w:rsid w:val="00A132D7"/>
    <w:rsid w:val="00A136FD"/>
    <w:rsid w:val="00A144F5"/>
    <w:rsid w:val="00A1460F"/>
    <w:rsid w:val="00A1467B"/>
    <w:rsid w:val="00A1484E"/>
    <w:rsid w:val="00A1535E"/>
    <w:rsid w:val="00A15733"/>
    <w:rsid w:val="00A15828"/>
    <w:rsid w:val="00A173D3"/>
    <w:rsid w:val="00A17CCB"/>
    <w:rsid w:val="00A209FC"/>
    <w:rsid w:val="00A20D0A"/>
    <w:rsid w:val="00A21C23"/>
    <w:rsid w:val="00A22376"/>
    <w:rsid w:val="00A22C77"/>
    <w:rsid w:val="00A236C1"/>
    <w:rsid w:val="00A238DC"/>
    <w:rsid w:val="00A243C3"/>
    <w:rsid w:val="00A26964"/>
    <w:rsid w:val="00A30DFE"/>
    <w:rsid w:val="00A30F8F"/>
    <w:rsid w:val="00A31507"/>
    <w:rsid w:val="00A315F2"/>
    <w:rsid w:val="00A344DD"/>
    <w:rsid w:val="00A34F86"/>
    <w:rsid w:val="00A36584"/>
    <w:rsid w:val="00A376B3"/>
    <w:rsid w:val="00A43001"/>
    <w:rsid w:val="00A46A60"/>
    <w:rsid w:val="00A51287"/>
    <w:rsid w:val="00A53348"/>
    <w:rsid w:val="00A533A5"/>
    <w:rsid w:val="00A53608"/>
    <w:rsid w:val="00A537C3"/>
    <w:rsid w:val="00A53871"/>
    <w:rsid w:val="00A53BBB"/>
    <w:rsid w:val="00A541B5"/>
    <w:rsid w:val="00A54CD5"/>
    <w:rsid w:val="00A555EA"/>
    <w:rsid w:val="00A55949"/>
    <w:rsid w:val="00A56DD7"/>
    <w:rsid w:val="00A56FCE"/>
    <w:rsid w:val="00A57138"/>
    <w:rsid w:val="00A6086E"/>
    <w:rsid w:val="00A60B2F"/>
    <w:rsid w:val="00A60DAE"/>
    <w:rsid w:val="00A60E1B"/>
    <w:rsid w:val="00A611C3"/>
    <w:rsid w:val="00A62180"/>
    <w:rsid w:val="00A624E8"/>
    <w:rsid w:val="00A62F45"/>
    <w:rsid w:val="00A63FE2"/>
    <w:rsid w:val="00A6452C"/>
    <w:rsid w:val="00A65C4E"/>
    <w:rsid w:val="00A6612A"/>
    <w:rsid w:val="00A66EC7"/>
    <w:rsid w:val="00A67128"/>
    <w:rsid w:val="00A67649"/>
    <w:rsid w:val="00A6777B"/>
    <w:rsid w:val="00A67927"/>
    <w:rsid w:val="00A7026F"/>
    <w:rsid w:val="00A70746"/>
    <w:rsid w:val="00A7084A"/>
    <w:rsid w:val="00A71F78"/>
    <w:rsid w:val="00A739DD"/>
    <w:rsid w:val="00A74B7D"/>
    <w:rsid w:val="00A81352"/>
    <w:rsid w:val="00A81D38"/>
    <w:rsid w:val="00A82DF2"/>
    <w:rsid w:val="00A8373C"/>
    <w:rsid w:val="00A844D4"/>
    <w:rsid w:val="00A851C3"/>
    <w:rsid w:val="00A90933"/>
    <w:rsid w:val="00A92F53"/>
    <w:rsid w:val="00A95C55"/>
    <w:rsid w:val="00A96FDD"/>
    <w:rsid w:val="00A971BB"/>
    <w:rsid w:val="00A9742F"/>
    <w:rsid w:val="00A97ED9"/>
    <w:rsid w:val="00AA0089"/>
    <w:rsid w:val="00AA01DA"/>
    <w:rsid w:val="00AA054A"/>
    <w:rsid w:val="00AA1211"/>
    <w:rsid w:val="00AA1482"/>
    <w:rsid w:val="00AA2694"/>
    <w:rsid w:val="00AA2B9A"/>
    <w:rsid w:val="00AA2C4F"/>
    <w:rsid w:val="00AA33C3"/>
    <w:rsid w:val="00AA3507"/>
    <w:rsid w:val="00AA3CCE"/>
    <w:rsid w:val="00AA4AD1"/>
    <w:rsid w:val="00AA5F6E"/>
    <w:rsid w:val="00AA62F9"/>
    <w:rsid w:val="00AA6EE2"/>
    <w:rsid w:val="00AA7214"/>
    <w:rsid w:val="00AB0FE9"/>
    <w:rsid w:val="00AB111B"/>
    <w:rsid w:val="00AB1C83"/>
    <w:rsid w:val="00AB1D1B"/>
    <w:rsid w:val="00AB24FD"/>
    <w:rsid w:val="00AB30C5"/>
    <w:rsid w:val="00AB3843"/>
    <w:rsid w:val="00AB3B35"/>
    <w:rsid w:val="00AB4B30"/>
    <w:rsid w:val="00AB54F8"/>
    <w:rsid w:val="00AB62FD"/>
    <w:rsid w:val="00AB73F0"/>
    <w:rsid w:val="00AC0417"/>
    <w:rsid w:val="00AC0F51"/>
    <w:rsid w:val="00AC2036"/>
    <w:rsid w:val="00AC204E"/>
    <w:rsid w:val="00AC2DB2"/>
    <w:rsid w:val="00AC3A09"/>
    <w:rsid w:val="00AC6772"/>
    <w:rsid w:val="00AD02D2"/>
    <w:rsid w:val="00AD0308"/>
    <w:rsid w:val="00AD1997"/>
    <w:rsid w:val="00AD521C"/>
    <w:rsid w:val="00AD68D2"/>
    <w:rsid w:val="00AD768E"/>
    <w:rsid w:val="00AE1894"/>
    <w:rsid w:val="00AE1AED"/>
    <w:rsid w:val="00AE2098"/>
    <w:rsid w:val="00AE367A"/>
    <w:rsid w:val="00AE3729"/>
    <w:rsid w:val="00AE5D74"/>
    <w:rsid w:val="00AE5D90"/>
    <w:rsid w:val="00AF0741"/>
    <w:rsid w:val="00AF085F"/>
    <w:rsid w:val="00AF1013"/>
    <w:rsid w:val="00AF13F5"/>
    <w:rsid w:val="00AF2519"/>
    <w:rsid w:val="00AF3DAE"/>
    <w:rsid w:val="00AF4363"/>
    <w:rsid w:val="00AF5436"/>
    <w:rsid w:val="00AF5B48"/>
    <w:rsid w:val="00AF661B"/>
    <w:rsid w:val="00AF66E1"/>
    <w:rsid w:val="00AF77A8"/>
    <w:rsid w:val="00B00301"/>
    <w:rsid w:val="00B00DE0"/>
    <w:rsid w:val="00B01366"/>
    <w:rsid w:val="00B02120"/>
    <w:rsid w:val="00B02AD1"/>
    <w:rsid w:val="00B02B11"/>
    <w:rsid w:val="00B03540"/>
    <w:rsid w:val="00B05154"/>
    <w:rsid w:val="00B0561A"/>
    <w:rsid w:val="00B05C3B"/>
    <w:rsid w:val="00B0790C"/>
    <w:rsid w:val="00B10FE0"/>
    <w:rsid w:val="00B111B6"/>
    <w:rsid w:val="00B11F39"/>
    <w:rsid w:val="00B12D65"/>
    <w:rsid w:val="00B12F1B"/>
    <w:rsid w:val="00B13239"/>
    <w:rsid w:val="00B154A2"/>
    <w:rsid w:val="00B15A08"/>
    <w:rsid w:val="00B160E3"/>
    <w:rsid w:val="00B16395"/>
    <w:rsid w:val="00B165EE"/>
    <w:rsid w:val="00B2062E"/>
    <w:rsid w:val="00B20CF5"/>
    <w:rsid w:val="00B213DE"/>
    <w:rsid w:val="00B21ED3"/>
    <w:rsid w:val="00B22A46"/>
    <w:rsid w:val="00B2323E"/>
    <w:rsid w:val="00B23DEA"/>
    <w:rsid w:val="00B243E2"/>
    <w:rsid w:val="00B273E2"/>
    <w:rsid w:val="00B27536"/>
    <w:rsid w:val="00B32DBD"/>
    <w:rsid w:val="00B33BF8"/>
    <w:rsid w:val="00B34C4A"/>
    <w:rsid w:val="00B36855"/>
    <w:rsid w:val="00B37265"/>
    <w:rsid w:val="00B374A2"/>
    <w:rsid w:val="00B4060B"/>
    <w:rsid w:val="00B40995"/>
    <w:rsid w:val="00B40F22"/>
    <w:rsid w:val="00B41902"/>
    <w:rsid w:val="00B42392"/>
    <w:rsid w:val="00B426D2"/>
    <w:rsid w:val="00B44B48"/>
    <w:rsid w:val="00B46009"/>
    <w:rsid w:val="00B474E4"/>
    <w:rsid w:val="00B47727"/>
    <w:rsid w:val="00B47C95"/>
    <w:rsid w:val="00B50445"/>
    <w:rsid w:val="00B557D3"/>
    <w:rsid w:val="00B6111D"/>
    <w:rsid w:val="00B61778"/>
    <w:rsid w:val="00B620B1"/>
    <w:rsid w:val="00B62119"/>
    <w:rsid w:val="00B624B6"/>
    <w:rsid w:val="00B62BEE"/>
    <w:rsid w:val="00B64A94"/>
    <w:rsid w:val="00B651E4"/>
    <w:rsid w:val="00B65F95"/>
    <w:rsid w:val="00B71EFE"/>
    <w:rsid w:val="00B73724"/>
    <w:rsid w:val="00B747B8"/>
    <w:rsid w:val="00B74BAD"/>
    <w:rsid w:val="00B751DB"/>
    <w:rsid w:val="00B752B0"/>
    <w:rsid w:val="00B76482"/>
    <w:rsid w:val="00B76499"/>
    <w:rsid w:val="00B7690B"/>
    <w:rsid w:val="00B76AC9"/>
    <w:rsid w:val="00B80566"/>
    <w:rsid w:val="00B80691"/>
    <w:rsid w:val="00B816CB"/>
    <w:rsid w:val="00B82327"/>
    <w:rsid w:val="00B82368"/>
    <w:rsid w:val="00B82650"/>
    <w:rsid w:val="00B834B6"/>
    <w:rsid w:val="00B841E6"/>
    <w:rsid w:val="00B8505F"/>
    <w:rsid w:val="00B857E2"/>
    <w:rsid w:val="00B85EE9"/>
    <w:rsid w:val="00B868EB"/>
    <w:rsid w:val="00B86B22"/>
    <w:rsid w:val="00B873DA"/>
    <w:rsid w:val="00B909DC"/>
    <w:rsid w:val="00B9132F"/>
    <w:rsid w:val="00B929C1"/>
    <w:rsid w:val="00B92CB3"/>
    <w:rsid w:val="00B930BB"/>
    <w:rsid w:val="00B938CC"/>
    <w:rsid w:val="00B94A7E"/>
    <w:rsid w:val="00B956FC"/>
    <w:rsid w:val="00B95A5D"/>
    <w:rsid w:val="00B95AC6"/>
    <w:rsid w:val="00B95DE2"/>
    <w:rsid w:val="00B9605B"/>
    <w:rsid w:val="00B96851"/>
    <w:rsid w:val="00B96AC5"/>
    <w:rsid w:val="00B97008"/>
    <w:rsid w:val="00B971F7"/>
    <w:rsid w:val="00B973E4"/>
    <w:rsid w:val="00BA04D7"/>
    <w:rsid w:val="00BA1999"/>
    <w:rsid w:val="00BA3972"/>
    <w:rsid w:val="00BA5A90"/>
    <w:rsid w:val="00BA5DA4"/>
    <w:rsid w:val="00BA7CD9"/>
    <w:rsid w:val="00BB0B3E"/>
    <w:rsid w:val="00BB1A92"/>
    <w:rsid w:val="00BB2AD8"/>
    <w:rsid w:val="00BB3BA6"/>
    <w:rsid w:val="00BB3ED0"/>
    <w:rsid w:val="00BB4515"/>
    <w:rsid w:val="00BB55F1"/>
    <w:rsid w:val="00BB67A2"/>
    <w:rsid w:val="00BB74E7"/>
    <w:rsid w:val="00BB7CB3"/>
    <w:rsid w:val="00BC181E"/>
    <w:rsid w:val="00BC2D96"/>
    <w:rsid w:val="00BC3C78"/>
    <w:rsid w:val="00BC46BC"/>
    <w:rsid w:val="00BC480A"/>
    <w:rsid w:val="00BC5512"/>
    <w:rsid w:val="00BC5DCA"/>
    <w:rsid w:val="00BC6AC9"/>
    <w:rsid w:val="00BC6C56"/>
    <w:rsid w:val="00BD0A6C"/>
    <w:rsid w:val="00BD1D48"/>
    <w:rsid w:val="00BD2484"/>
    <w:rsid w:val="00BD32EE"/>
    <w:rsid w:val="00BD3366"/>
    <w:rsid w:val="00BD3466"/>
    <w:rsid w:val="00BD58F0"/>
    <w:rsid w:val="00BD68D7"/>
    <w:rsid w:val="00BD698E"/>
    <w:rsid w:val="00BE2A80"/>
    <w:rsid w:val="00BE393F"/>
    <w:rsid w:val="00BE39C5"/>
    <w:rsid w:val="00BE4587"/>
    <w:rsid w:val="00BE565D"/>
    <w:rsid w:val="00BE5F86"/>
    <w:rsid w:val="00BF1195"/>
    <w:rsid w:val="00BF17A5"/>
    <w:rsid w:val="00BF2E04"/>
    <w:rsid w:val="00BF4064"/>
    <w:rsid w:val="00BF4325"/>
    <w:rsid w:val="00BF6A4A"/>
    <w:rsid w:val="00BF7164"/>
    <w:rsid w:val="00BF79BE"/>
    <w:rsid w:val="00C004C7"/>
    <w:rsid w:val="00C00665"/>
    <w:rsid w:val="00C01E70"/>
    <w:rsid w:val="00C01E9F"/>
    <w:rsid w:val="00C0314A"/>
    <w:rsid w:val="00C0346A"/>
    <w:rsid w:val="00C03D98"/>
    <w:rsid w:val="00C0453D"/>
    <w:rsid w:val="00C051C7"/>
    <w:rsid w:val="00C07C16"/>
    <w:rsid w:val="00C10CB2"/>
    <w:rsid w:val="00C10EDC"/>
    <w:rsid w:val="00C11FC9"/>
    <w:rsid w:val="00C12C1B"/>
    <w:rsid w:val="00C1424C"/>
    <w:rsid w:val="00C17D1A"/>
    <w:rsid w:val="00C20213"/>
    <w:rsid w:val="00C209F6"/>
    <w:rsid w:val="00C20B58"/>
    <w:rsid w:val="00C216EB"/>
    <w:rsid w:val="00C216F7"/>
    <w:rsid w:val="00C21A5D"/>
    <w:rsid w:val="00C226EC"/>
    <w:rsid w:val="00C229F8"/>
    <w:rsid w:val="00C22F9D"/>
    <w:rsid w:val="00C2319C"/>
    <w:rsid w:val="00C23201"/>
    <w:rsid w:val="00C23ED5"/>
    <w:rsid w:val="00C2469D"/>
    <w:rsid w:val="00C26B7A"/>
    <w:rsid w:val="00C26FA9"/>
    <w:rsid w:val="00C277B4"/>
    <w:rsid w:val="00C27BB2"/>
    <w:rsid w:val="00C30204"/>
    <w:rsid w:val="00C30673"/>
    <w:rsid w:val="00C30FCC"/>
    <w:rsid w:val="00C3234F"/>
    <w:rsid w:val="00C324BE"/>
    <w:rsid w:val="00C3327A"/>
    <w:rsid w:val="00C339FF"/>
    <w:rsid w:val="00C3418E"/>
    <w:rsid w:val="00C344C7"/>
    <w:rsid w:val="00C3525D"/>
    <w:rsid w:val="00C4221F"/>
    <w:rsid w:val="00C42AFB"/>
    <w:rsid w:val="00C42FC3"/>
    <w:rsid w:val="00C442C5"/>
    <w:rsid w:val="00C44873"/>
    <w:rsid w:val="00C44C90"/>
    <w:rsid w:val="00C44E35"/>
    <w:rsid w:val="00C44E50"/>
    <w:rsid w:val="00C4708B"/>
    <w:rsid w:val="00C47871"/>
    <w:rsid w:val="00C51C3F"/>
    <w:rsid w:val="00C526EE"/>
    <w:rsid w:val="00C546F5"/>
    <w:rsid w:val="00C5485B"/>
    <w:rsid w:val="00C567D4"/>
    <w:rsid w:val="00C578D5"/>
    <w:rsid w:val="00C60245"/>
    <w:rsid w:val="00C605D4"/>
    <w:rsid w:val="00C613DB"/>
    <w:rsid w:val="00C61C40"/>
    <w:rsid w:val="00C623F9"/>
    <w:rsid w:val="00C625F2"/>
    <w:rsid w:val="00C62CF2"/>
    <w:rsid w:val="00C62E8E"/>
    <w:rsid w:val="00C62EFB"/>
    <w:rsid w:val="00C632F4"/>
    <w:rsid w:val="00C64380"/>
    <w:rsid w:val="00C646C9"/>
    <w:rsid w:val="00C653AB"/>
    <w:rsid w:val="00C654D6"/>
    <w:rsid w:val="00C65699"/>
    <w:rsid w:val="00C6678B"/>
    <w:rsid w:val="00C66A12"/>
    <w:rsid w:val="00C67D28"/>
    <w:rsid w:val="00C7014D"/>
    <w:rsid w:val="00C70A1F"/>
    <w:rsid w:val="00C729F9"/>
    <w:rsid w:val="00C741B7"/>
    <w:rsid w:val="00C755E6"/>
    <w:rsid w:val="00C76131"/>
    <w:rsid w:val="00C7698E"/>
    <w:rsid w:val="00C76FE1"/>
    <w:rsid w:val="00C77882"/>
    <w:rsid w:val="00C77AC4"/>
    <w:rsid w:val="00C81595"/>
    <w:rsid w:val="00C81B35"/>
    <w:rsid w:val="00C82EC3"/>
    <w:rsid w:val="00C83F04"/>
    <w:rsid w:val="00C8434B"/>
    <w:rsid w:val="00C85161"/>
    <w:rsid w:val="00C86022"/>
    <w:rsid w:val="00C8608D"/>
    <w:rsid w:val="00C877B5"/>
    <w:rsid w:val="00C87CC4"/>
    <w:rsid w:val="00C90122"/>
    <w:rsid w:val="00C913E9"/>
    <w:rsid w:val="00C92CB7"/>
    <w:rsid w:val="00C933A0"/>
    <w:rsid w:val="00C93608"/>
    <w:rsid w:val="00C9372B"/>
    <w:rsid w:val="00C94FCB"/>
    <w:rsid w:val="00C956A1"/>
    <w:rsid w:val="00C9628C"/>
    <w:rsid w:val="00C96C1A"/>
    <w:rsid w:val="00C971EC"/>
    <w:rsid w:val="00C97DA8"/>
    <w:rsid w:val="00CA1207"/>
    <w:rsid w:val="00CA143F"/>
    <w:rsid w:val="00CA2B9A"/>
    <w:rsid w:val="00CA52FE"/>
    <w:rsid w:val="00CA5E57"/>
    <w:rsid w:val="00CA606E"/>
    <w:rsid w:val="00CB0F1F"/>
    <w:rsid w:val="00CB177E"/>
    <w:rsid w:val="00CB27D5"/>
    <w:rsid w:val="00CB427E"/>
    <w:rsid w:val="00CB64B9"/>
    <w:rsid w:val="00CB71EC"/>
    <w:rsid w:val="00CC06A2"/>
    <w:rsid w:val="00CC0BC4"/>
    <w:rsid w:val="00CC1B0E"/>
    <w:rsid w:val="00CC213F"/>
    <w:rsid w:val="00CC2666"/>
    <w:rsid w:val="00CC2862"/>
    <w:rsid w:val="00CC3869"/>
    <w:rsid w:val="00CC65ED"/>
    <w:rsid w:val="00CC7342"/>
    <w:rsid w:val="00CC7625"/>
    <w:rsid w:val="00CC77E4"/>
    <w:rsid w:val="00CC7CF9"/>
    <w:rsid w:val="00CD077E"/>
    <w:rsid w:val="00CD2E9C"/>
    <w:rsid w:val="00CD4352"/>
    <w:rsid w:val="00CD697F"/>
    <w:rsid w:val="00CD7D86"/>
    <w:rsid w:val="00CE12C0"/>
    <w:rsid w:val="00CE3527"/>
    <w:rsid w:val="00CE3C65"/>
    <w:rsid w:val="00CE45FF"/>
    <w:rsid w:val="00CE54FF"/>
    <w:rsid w:val="00CE656B"/>
    <w:rsid w:val="00CE6D27"/>
    <w:rsid w:val="00CE727E"/>
    <w:rsid w:val="00CE7654"/>
    <w:rsid w:val="00CF0C86"/>
    <w:rsid w:val="00CF0ED4"/>
    <w:rsid w:val="00CF21D4"/>
    <w:rsid w:val="00CF2881"/>
    <w:rsid w:val="00CF2EF4"/>
    <w:rsid w:val="00CF3367"/>
    <w:rsid w:val="00CF357C"/>
    <w:rsid w:val="00CF36B3"/>
    <w:rsid w:val="00CF382E"/>
    <w:rsid w:val="00CF42EE"/>
    <w:rsid w:val="00CF49BB"/>
    <w:rsid w:val="00CF647E"/>
    <w:rsid w:val="00CF7665"/>
    <w:rsid w:val="00CF7786"/>
    <w:rsid w:val="00D00689"/>
    <w:rsid w:val="00D021DE"/>
    <w:rsid w:val="00D0485D"/>
    <w:rsid w:val="00D05488"/>
    <w:rsid w:val="00D066C8"/>
    <w:rsid w:val="00D079BF"/>
    <w:rsid w:val="00D07EE1"/>
    <w:rsid w:val="00D1206A"/>
    <w:rsid w:val="00D1623A"/>
    <w:rsid w:val="00D16604"/>
    <w:rsid w:val="00D17935"/>
    <w:rsid w:val="00D20F93"/>
    <w:rsid w:val="00D21215"/>
    <w:rsid w:val="00D21C0B"/>
    <w:rsid w:val="00D220F0"/>
    <w:rsid w:val="00D227B4"/>
    <w:rsid w:val="00D2308F"/>
    <w:rsid w:val="00D25414"/>
    <w:rsid w:val="00D2560D"/>
    <w:rsid w:val="00D25E09"/>
    <w:rsid w:val="00D26312"/>
    <w:rsid w:val="00D26A7C"/>
    <w:rsid w:val="00D30A0E"/>
    <w:rsid w:val="00D3130B"/>
    <w:rsid w:val="00D34EBD"/>
    <w:rsid w:val="00D358F7"/>
    <w:rsid w:val="00D35F95"/>
    <w:rsid w:val="00D372EE"/>
    <w:rsid w:val="00D4015D"/>
    <w:rsid w:val="00D401AF"/>
    <w:rsid w:val="00D40EEF"/>
    <w:rsid w:val="00D41310"/>
    <w:rsid w:val="00D418F6"/>
    <w:rsid w:val="00D41B0C"/>
    <w:rsid w:val="00D420E2"/>
    <w:rsid w:val="00D422BE"/>
    <w:rsid w:val="00D4452A"/>
    <w:rsid w:val="00D44697"/>
    <w:rsid w:val="00D46AC9"/>
    <w:rsid w:val="00D4721A"/>
    <w:rsid w:val="00D50448"/>
    <w:rsid w:val="00D5087D"/>
    <w:rsid w:val="00D51002"/>
    <w:rsid w:val="00D51111"/>
    <w:rsid w:val="00D513D0"/>
    <w:rsid w:val="00D5197B"/>
    <w:rsid w:val="00D51D5D"/>
    <w:rsid w:val="00D51D94"/>
    <w:rsid w:val="00D5253A"/>
    <w:rsid w:val="00D5371C"/>
    <w:rsid w:val="00D5424C"/>
    <w:rsid w:val="00D54725"/>
    <w:rsid w:val="00D5511D"/>
    <w:rsid w:val="00D5542E"/>
    <w:rsid w:val="00D559C3"/>
    <w:rsid w:val="00D559FA"/>
    <w:rsid w:val="00D56683"/>
    <w:rsid w:val="00D579C3"/>
    <w:rsid w:val="00D60987"/>
    <w:rsid w:val="00D63C1E"/>
    <w:rsid w:val="00D63D13"/>
    <w:rsid w:val="00D640DE"/>
    <w:rsid w:val="00D65990"/>
    <w:rsid w:val="00D659DB"/>
    <w:rsid w:val="00D65DDE"/>
    <w:rsid w:val="00D66371"/>
    <w:rsid w:val="00D66B19"/>
    <w:rsid w:val="00D66DD9"/>
    <w:rsid w:val="00D704D2"/>
    <w:rsid w:val="00D7183A"/>
    <w:rsid w:val="00D728AC"/>
    <w:rsid w:val="00D72CF6"/>
    <w:rsid w:val="00D7312A"/>
    <w:rsid w:val="00D741E1"/>
    <w:rsid w:val="00D74A1D"/>
    <w:rsid w:val="00D754A4"/>
    <w:rsid w:val="00D77682"/>
    <w:rsid w:val="00D77A8D"/>
    <w:rsid w:val="00D77D67"/>
    <w:rsid w:val="00D77F56"/>
    <w:rsid w:val="00D8054F"/>
    <w:rsid w:val="00D8061A"/>
    <w:rsid w:val="00D80D51"/>
    <w:rsid w:val="00D81065"/>
    <w:rsid w:val="00D82568"/>
    <w:rsid w:val="00D82D3A"/>
    <w:rsid w:val="00D84132"/>
    <w:rsid w:val="00D846D3"/>
    <w:rsid w:val="00D84FBD"/>
    <w:rsid w:val="00D8506E"/>
    <w:rsid w:val="00D865CA"/>
    <w:rsid w:val="00D86804"/>
    <w:rsid w:val="00D87D03"/>
    <w:rsid w:val="00D90A92"/>
    <w:rsid w:val="00D91763"/>
    <w:rsid w:val="00D91A26"/>
    <w:rsid w:val="00D93963"/>
    <w:rsid w:val="00D93AB6"/>
    <w:rsid w:val="00D946EC"/>
    <w:rsid w:val="00D95588"/>
    <w:rsid w:val="00D968BB"/>
    <w:rsid w:val="00D96EFB"/>
    <w:rsid w:val="00D974B1"/>
    <w:rsid w:val="00DA0165"/>
    <w:rsid w:val="00DA01EC"/>
    <w:rsid w:val="00DA06C1"/>
    <w:rsid w:val="00DA2108"/>
    <w:rsid w:val="00DA260D"/>
    <w:rsid w:val="00DA29A1"/>
    <w:rsid w:val="00DA2B37"/>
    <w:rsid w:val="00DA31F6"/>
    <w:rsid w:val="00DA3A38"/>
    <w:rsid w:val="00DA42E1"/>
    <w:rsid w:val="00DB114F"/>
    <w:rsid w:val="00DB398E"/>
    <w:rsid w:val="00DB3D41"/>
    <w:rsid w:val="00DB4FA6"/>
    <w:rsid w:val="00DB56C7"/>
    <w:rsid w:val="00DC06F7"/>
    <w:rsid w:val="00DC320E"/>
    <w:rsid w:val="00DC36A4"/>
    <w:rsid w:val="00DC3D11"/>
    <w:rsid w:val="00DC4768"/>
    <w:rsid w:val="00DC6A9B"/>
    <w:rsid w:val="00DC6F3D"/>
    <w:rsid w:val="00DC71C0"/>
    <w:rsid w:val="00DD04A5"/>
    <w:rsid w:val="00DD0B30"/>
    <w:rsid w:val="00DD0DD4"/>
    <w:rsid w:val="00DD0EEC"/>
    <w:rsid w:val="00DD1178"/>
    <w:rsid w:val="00DD402D"/>
    <w:rsid w:val="00DD5C12"/>
    <w:rsid w:val="00DD6D14"/>
    <w:rsid w:val="00DD7B51"/>
    <w:rsid w:val="00DE05BD"/>
    <w:rsid w:val="00DE0976"/>
    <w:rsid w:val="00DE1B97"/>
    <w:rsid w:val="00DE3F6F"/>
    <w:rsid w:val="00DE4EF2"/>
    <w:rsid w:val="00DE605E"/>
    <w:rsid w:val="00DE61E6"/>
    <w:rsid w:val="00DE6919"/>
    <w:rsid w:val="00DF0261"/>
    <w:rsid w:val="00DF027A"/>
    <w:rsid w:val="00DF02BD"/>
    <w:rsid w:val="00DF077D"/>
    <w:rsid w:val="00DF07B5"/>
    <w:rsid w:val="00DF0839"/>
    <w:rsid w:val="00DF1607"/>
    <w:rsid w:val="00DF1FC2"/>
    <w:rsid w:val="00DF2660"/>
    <w:rsid w:val="00DF2A6E"/>
    <w:rsid w:val="00DF3522"/>
    <w:rsid w:val="00DF5A42"/>
    <w:rsid w:val="00DF5D90"/>
    <w:rsid w:val="00DF6EC4"/>
    <w:rsid w:val="00DF75C3"/>
    <w:rsid w:val="00DF7917"/>
    <w:rsid w:val="00E00771"/>
    <w:rsid w:val="00E00959"/>
    <w:rsid w:val="00E026F4"/>
    <w:rsid w:val="00E02CD1"/>
    <w:rsid w:val="00E03499"/>
    <w:rsid w:val="00E03E0C"/>
    <w:rsid w:val="00E041C0"/>
    <w:rsid w:val="00E04AD3"/>
    <w:rsid w:val="00E062A4"/>
    <w:rsid w:val="00E07447"/>
    <w:rsid w:val="00E07693"/>
    <w:rsid w:val="00E07B1E"/>
    <w:rsid w:val="00E10AD5"/>
    <w:rsid w:val="00E11A45"/>
    <w:rsid w:val="00E127FA"/>
    <w:rsid w:val="00E144E8"/>
    <w:rsid w:val="00E14956"/>
    <w:rsid w:val="00E14AF3"/>
    <w:rsid w:val="00E163BA"/>
    <w:rsid w:val="00E17719"/>
    <w:rsid w:val="00E2026F"/>
    <w:rsid w:val="00E20811"/>
    <w:rsid w:val="00E212DA"/>
    <w:rsid w:val="00E22BAB"/>
    <w:rsid w:val="00E23663"/>
    <w:rsid w:val="00E24307"/>
    <w:rsid w:val="00E24704"/>
    <w:rsid w:val="00E24798"/>
    <w:rsid w:val="00E25714"/>
    <w:rsid w:val="00E26403"/>
    <w:rsid w:val="00E273EC"/>
    <w:rsid w:val="00E34A47"/>
    <w:rsid w:val="00E36546"/>
    <w:rsid w:val="00E36F04"/>
    <w:rsid w:val="00E3723F"/>
    <w:rsid w:val="00E37DC1"/>
    <w:rsid w:val="00E407E7"/>
    <w:rsid w:val="00E41EEF"/>
    <w:rsid w:val="00E43A1B"/>
    <w:rsid w:val="00E43B2B"/>
    <w:rsid w:val="00E4476D"/>
    <w:rsid w:val="00E44CEF"/>
    <w:rsid w:val="00E46C94"/>
    <w:rsid w:val="00E47C1C"/>
    <w:rsid w:val="00E50905"/>
    <w:rsid w:val="00E5137D"/>
    <w:rsid w:val="00E51C10"/>
    <w:rsid w:val="00E52949"/>
    <w:rsid w:val="00E52AEE"/>
    <w:rsid w:val="00E5329C"/>
    <w:rsid w:val="00E54ACE"/>
    <w:rsid w:val="00E54FDF"/>
    <w:rsid w:val="00E57259"/>
    <w:rsid w:val="00E5788A"/>
    <w:rsid w:val="00E622A8"/>
    <w:rsid w:val="00E63169"/>
    <w:rsid w:val="00E64148"/>
    <w:rsid w:val="00E64E69"/>
    <w:rsid w:val="00E65168"/>
    <w:rsid w:val="00E65596"/>
    <w:rsid w:val="00E657AF"/>
    <w:rsid w:val="00E70C1E"/>
    <w:rsid w:val="00E7127C"/>
    <w:rsid w:val="00E7189C"/>
    <w:rsid w:val="00E739EA"/>
    <w:rsid w:val="00E73BBC"/>
    <w:rsid w:val="00E74CD6"/>
    <w:rsid w:val="00E75061"/>
    <w:rsid w:val="00E75629"/>
    <w:rsid w:val="00E76A8F"/>
    <w:rsid w:val="00E76D3E"/>
    <w:rsid w:val="00E7771A"/>
    <w:rsid w:val="00E8012D"/>
    <w:rsid w:val="00E81C65"/>
    <w:rsid w:val="00E81F23"/>
    <w:rsid w:val="00E82246"/>
    <w:rsid w:val="00E842B8"/>
    <w:rsid w:val="00E84312"/>
    <w:rsid w:val="00E84D84"/>
    <w:rsid w:val="00E8503B"/>
    <w:rsid w:val="00E85C8C"/>
    <w:rsid w:val="00E8671D"/>
    <w:rsid w:val="00E87A80"/>
    <w:rsid w:val="00E87AEB"/>
    <w:rsid w:val="00E87E23"/>
    <w:rsid w:val="00E91717"/>
    <w:rsid w:val="00E93263"/>
    <w:rsid w:val="00E941BC"/>
    <w:rsid w:val="00E946AB"/>
    <w:rsid w:val="00E94F63"/>
    <w:rsid w:val="00E9561F"/>
    <w:rsid w:val="00E9609D"/>
    <w:rsid w:val="00E96B5B"/>
    <w:rsid w:val="00E96FC5"/>
    <w:rsid w:val="00E97A2F"/>
    <w:rsid w:val="00E97DF0"/>
    <w:rsid w:val="00EA05F1"/>
    <w:rsid w:val="00EA0B6D"/>
    <w:rsid w:val="00EA2582"/>
    <w:rsid w:val="00EA2CAB"/>
    <w:rsid w:val="00EA2E94"/>
    <w:rsid w:val="00EA34AB"/>
    <w:rsid w:val="00EA415F"/>
    <w:rsid w:val="00EA42D3"/>
    <w:rsid w:val="00EA7470"/>
    <w:rsid w:val="00EB085D"/>
    <w:rsid w:val="00EB0E4E"/>
    <w:rsid w:val="00EB1268"/>
    <w:rsid w:val="00EB1486"/>
    <w:rsid w:val="00EB1A3B"/>
    <w:rsid w:val="00EB1F62"/>
    <w:rsid w:val="00EB20EB"/>
    <w:rsid w:val="00EB2477"/>
    <w:rsid w:val="00EB265D"/>
    <w:rsid w:val="00EB36D3"/>
    <w:rsid w:val="00EB42C0"/>
    <w:rsid w:val="00EB5FD7"/>
    <w:rsid w:val="00EB691A"/>
    <w:rsid w:val="00EB7064"/>
    <w:rsid w:val="00EB7E1B"/>
    <w:rsid w:val="00EC0171"/>
    <w:rsid w:val="00EC083E"/>
    <w:rsid w:val="00EC24E4"/>
    <w:rsid w:val="00EC27E5"/>
    <w:rsid w:val="00EC2C1A"/>
    <w:rsid w:val="00EC32A0"/>
    <w:rsid w:val="00EC32EE"/>
    <w:rsid w:val="00EC3B39"/>
    <w:rsid w:val="00EC3DEF"/>
    <w:rsid w:val="00EC4280"/>
    <w:rsid w:val="00EC44F8"/>
    <w:rsid w:val="00EC5705"/>
    <w:rsid w:val="00EC67DB"/>
    <w:rsid w:val="00EC6C0A"/>
    <w:rsid w:val="00ED1C61"/>
    <w:rsid w:val="00ED35A8"/>
    <w:rsid w:val="00ED4276"/>
    <w:rsid w:val="00ED436D"/>
    <w:rsid w:val="00ED477E"/>
    <w:rsid w:val="00ED5328"/>
    <w:rsid w:val="00ED57FF"/>
    <w:rsid w:val="00ED5D01"/>
    <w:rsid w:val="00ED6585"/>
    <w:rsid w:val="00EE0732"/>
    <w:rsid w:val="00EE2182"/>
    <w:rsid w:val="00EE2D78"/>
    <w:rsid w:val="00EE3FF5"/>
    <w:rsid w:val="00EE44E0"/>
    <w:rsid w:val="00EE4514"/>
    <w:rsid w:val="00EE6340"/>
    <w:rsid w:val="00EE6F33"/>
    <w:rsid w:val="00EF03DE"/>
    <w:rsid w:val="00EF08B0"/>
    <w:rsid w:val="00EF176D"/>
    <w:rsid w:val="00EF2740"/>
    <w:rsid w:val="00EF31AE"/>
    <w:rsid w:val="00EF54AB"/>
    <w:rsid w:val="00EF575D"/>
    <w:rsid w:val="00EF667D"/>
    <w:rsid w:val="00EF705F"/>
    <w:rsid w:val="00EF7494"/>
    <w:rsid w:val="00EF7F5E"/>
    <w:rsid w:val="00F0015F"/>
    <w:rsid w:val="00F001DF"/>
    <w:rsid w:val="00F00636"/>
    <w:rsid w:val="00F0117F"/>
    <w:rsid w:val="00F026CA"/>
    <w:rsid w:val="00F0283D"/>
    <w:rsid w:val="00F02AB6"/>
    <w:rsid w:val="00F05BA3"/>
    <w:rsid w:val="00F0740B"/>
    <w:rsid w:val="00F07BA1"/>
    <w:rsid w:val="00F10D57"/>
    <w:rsid w:val="00F11682"/>
    <w:rsid w:val="00F13190"/>
    <w:rsid w:val="00F14B99"/>
    <w:rsid w:val="00F15D07"/>
    <w:rsid w:val="00F1652D"/>
    <w:rsid w:val="00F1683A"/>
    <w:rsid w:val="00F205EB"/>
    <w:rsid w:val="00F20949"/>
    <w:rsid w:val="00F21850"/>
    <w:rsid w:val="00F21EBC"/>
    <w:rsid w:val="00F26489"/>
    <w:rsid w:val="00F2719F"/>
    <w:rsid w:val="00F316F2"/>
    <w:rsid w:val="00F31A9E"/>
    <w:rsid w:val="00F32BFC"/>
    <w:rsid w:val="00F3333B"/>
    <w:rsid w:val="00F35294"/>
    <w:rsid w:val="00F367C6"/>
    <w:rsid w:val="00F368D4"/>
    <w:rsid w:val="00F36B4C"/>
    <w:rsid w:val="00F36F40"/>
    <w:rsid w:val="00F3782F"/>
    <w:rsid w:val="00F37CC9"/>
    <w:rsid w:val="00F4003B"/>
    <w:rsid w:val="00F4008B"/>
    <w:rsid w:val="00F4030D"/>
    <w:rsid w:val="00F405A6"/>
    <w:rsid w:val="00F409FC"/>
    <w:rsid w:val="00F41804"/>
    <w:rsid w:val="00F418EF"/>
    <w:rsid w:val="00F41C70"/>
    <w:rsid w:val="00F42963"/>
    <w:rsid w:val="00F4378A"/>
    <w:rsid w:val="00F43A82"/>
    <w:rsid w:val="00F43D4B"/>
    <w:rsid w:val="00F43DED"/>
    <w:rsid w:val="00F4423A"/>
    <w:rsid w:val="00F46248"/>
    <w:rsid w:val="00F51284"/>
    <w:rsid w:val="00F51FCE"/>
    <w:rsid w:val="00F53EA0"/>
    <w:rsid w:val="00F57CDD"/>
    <w:rsid w:val="00F61C0A"/>
    <w:rsid w:val="00F6367A"/>
    <w:rsid w:val="00F64779"/>
    <w:rsid w:val="00F65515"/>
    <w:rsid w:val="00F65A3D"/>
    <w:rsid w:val="00F65BBA"/>
    <w:rsid w:val="00F6621B"/>
    <w:rsid w:val="00F66B2C"/>
    <w:rsid w:val="00F6779D"/>
    <w:rsid w:val="00F67ABB"/>
    <w:rsid w:val="00F709FA"/>
    <w:rsid w:val="00F71A74"/>
    <w:rsid w:val="00F72968"/>
    <w:rsid w:val="00F756BC"/>
    <w:rsid w:val="00F75C3D"/>
    <w:rsid w:val="00F771A7"/>
    <w:rsid w:val="00F77764"/>
    <w:rsid w:val="00F81A2A"/>
    <w:rsid w:val="00F81A8A"/>
    <w:rsid w:val="00F853AF"/>
    <w:rsid w:val="00F86565"/>
    <w:rsid w:val="00F86598"/>
    <w:rsid w:val="00F87543"/>
    <w:rsid w:val="00F900C2"/>
    <w:rsid w:val="00F9028A"/>
    <w:rsid w:val="00F90BBF"/>
    <w:rsid w:val="00F9100F"/>
    <w:rsid w:val="00F91590"/>
    <w:rsid w:val="00F918C8"/>
    <w:rsid w:val="00F927B1"/>
    <w:rsid w:val="00F94A64"/>
    <w:rsid w:val="00F951FF"/>
    <w:rsid w:val="00F96DE7"/>
    <w:rsid w:val="00FA107E"/>
    <w:rsid w:val="00FA1B1D"/>
    <w:rsid w:val="00FA1CA7"/>
    <w:rsid w:val="00FA24BD"/>
    <w:rsid w:val="00FA2996"/>
    <w:rsid w:val="00FA3990"/>
    <w:rsid w:val="00FA3A18"/>
    <w:rsid w:val="00FA3F7B"/>
    <w:rsid w:val="00FA5C21"/>
    <w:rsid w:val="00FA6451"/>
    <w:rsid w:val="00FA763B"/>
    <w:rsid w:val="00FA7F05"/>
    <w:rsid w:val="00FB042B"/>
    <w:rsid w:val="00FB08F7"/>
    <w:rsid w:val="00FB1580"/>
    <w:rsid w:val="00FB1C3A"/>
    <w:rsid w:val="00FB332A"/>
    <w:rsid w:val="00FB3A92"/>
    <w:rsid w:val="00FB4048"/>
    <w:rsid w:val="00FB46F5"/>
    <w:rsid w:val="00FB5394"/>
    <w:rsid w:val="00FB65C3"/>
    <w:rsid w:val="00FC0200"/>
    <w:rsid w:val="00FC1702"/>
    <w:rsid w:val="00FC178F"/>
    <w:rsid w:val="00FC230E"/>
    <w:rsid w:val="00FC287D"/>
    <w:rsid w:val="00FC29A0"/>
    <w:rsid w:val="00FC2D3B"/>
    <w:rsid w:val="00FC318C"/>
    <w:rsid w:val="00FC385B"/>
    <w:rsid w:val="00FC38CB"/>
    <w:rsid w:val="00FC39C0"/>
    <w:rsid w:val="00FC429E"/>
    <w:rsid w:val="00FC4535"/>
    <w:rsid w:val="00FC4CEA"/>
    <w:rsid w:val="00FC5764"/>
    <w:rsid w:val="00FD0444"/>
    <w:rsid w:val="00FD19A7"/>
    <w:rsid w:val="00FD2D7E"/>
    <w:rsid w:val="00FD3522"/>
    <w:rsid w:val="00FD7586"/>
    <w:rsid w:val="00FD775F"/>
    <w:rsid w:val="00FD7F55"/>
    <w:rsid w:val="00FE0BBC"/>
    <w:rsid w:val="00FE5EFD"/>
    <w:rsid w:val="00FE658E"/>
    <w:rsid w:val="00FE70BB"/>
    <w:rsid w:val="00FE76AD"/>
    <w:rsid w:val="00FF0264"/>
    <w:rsid w:val="00FF051A"/>
    <w:rsid w:val="00FF06AF"/>
    <w:rsid w:val="00FF0B7E"/>
    <w:rsid w:val="00FF32BA"/>
    <w:rsid w:val="00FF33FB"/>
    <w:rsid w:val="00FF3F63"/>
    <w:rsid w:val="00FF4A70"/>
    <w:rsid w:val="00FF52F0"/>
    <w:rsid w:val="00FF6B90"/>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8B2DE86"/>
  <w15:docId w15:val="{5DE69590-1B9D-4A9D-96B6-6F36006E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694"/>
    <w:rPr>
      <w:sz w:val="24"/>
      <w:szCs w:val="24"/>
    </w:rPr>
  </w:style>
  <w:style w:type="paragraph" w:styleId="Heading1">
    <w:name w:val="heading 1"/>
    <w:basedOn w:val="Normal"/>
    <w:next w:val="Normal"/>
    <w:link w:val="Heading1Char"/>
    <w:qFormat/>
    <w:rsid w:val="000A42F5"/>
    <w:pPr>
      <w:keepNext/>
      <w:jc w:val="center"/>
      <w:outlineLvl w:val="0"/>
    </w:pPr>
    <w:rPr>
      <w:b/>
      <w:bCs/>
      <w:sz w:val="20"/>
      <w:szCs w:val="20"/>
    </w:rPr>
  </w:style>
  <w:style w:type="paragraph" w:styleId="Heading2">
    <w:name w:val="heading 2"/>
    <w:aliases w:val="h2,H2"/>
    <w:basedOn w:val="Normal"/>
    <w:next w:val="Normal"/>
    <w:qFormat/>
    <w:rsid w:val="000A42F5"/>
    <w:pPr>
      <w:keepNext/>
      <w:outlineLvl w:val="1"/>
    </w:pPr>
    <w:rPr>
      <w:sz w:val="20"/>
      <w:szCs w:val="20"/>
      <w:u w:val="single"/>
    </w:rPr>
  </w:style>
  <w:style w:type="paragraph" w:styleId="Heading3">
    <w:name w:val="heading 3"/>
    <w:basedOn w:val="Normal"/>
    <w:next w:val="Normal"/>
    <w:qFormat/>
    <w:rsid w:val="000A42F5"/>
    <w:pPr>
      <w:keepNext/>
      <w:tabs>
        <w:tab w:val="left" w:pos="468"/>
      </w:tabs>
      <w:outlineLvl w:val="2"/>
    </w:pPr>
    <w:rPr>
      <w:b/>
      <w:bCs/>
      <w:sz w:val="20"/>
      <w:szCs w:val="20"/>
    </w:rPr>
  </w:style>
  <w:style w:type="paragraph" w:styleId="Heading4">
    <w:name w:val="heading 4"/>
    <w:basedOn w:val="Normal"/>
    <w:next w:val="Normal"/>
    <w:qFormat/>
    <w:rsid w:val="000A42F5"/>
    <w:pPr>
      <w:keepNext/>
      <w:numPr>
        <w:ilvl w:val="12"/>
      </w:numPr>
      <w:outlineLvl w:val="3"/>
    </w:pPr>
    <w:rPr>
      <w:sz w:val="20"/>
      <w:szCs w:val="20"/>
      <w:u w:val="single"/>
    </w:rPr>
  </w:style>
  <w:style w:type="paragraph" w:styleId="Heading5">
    <w:name w:val="heading 5"/>
    <w:basedOn w:val="Normal"/>
    <w:next w:val="Normal"/>
    <w:link w:val="Heading5Char"/>
    <w:qFormat/>
    <w:rsid w:val="000A42F5"/>
    <w:pPr>
      <w:spacing w:before="240" w:after="60"/>
      <w:outlineLvl w:val="4"/>
    </w:pPr>
    <w:rPr>
      <w:rFonts w:ascii="Arial" w:hAnsi="Arial" w:cs="Arial"/>
      <w:b/>
      <w:bCs/>
      <w:lang w:val="en-GB"/>
    </w:rPr>
  </w:style>
  <w:style w:type="paragraph" w:styleId="Heading6">
    <w:name w:val="heading 6"/>
    <w:basedOn w:val="Normal"/>
    <w:next w:val="Normal"/>
    <w:qFormat/>
    <w:rsid w:val="000A42F5"/>
    <w:pPr>
      <w:spacing w:before="240" w:after="60"/>
      <w:outlineLvl w:val="5"/>
    </w:pPr>
    <w:rPr>
      <w:rFonts w:ascii="Arial" w:hAnsi="Arial" w:cs="Arial"/>
      <w:i/>
      <w:iCs/>
      <w:sz w:val="22"/>
      <w:szCs w:val="22"/>
      <w:lang w:val="en-GB"/>
    </w:rPr>
  </w:style>
  <w:style w:type="paragraph" w:styleId="Heading7">
    <w:name w:val="heading 7"/>
    <w:basedOn w:val="Normal"/>
    <w:next w:val="Normal"/>
    <w:qFormat/>
    <w:rsid w:val="000A42F5"/>
    <w:pPr>
      <w:keepNext/>
      <w:outlineLvl w:val="6"/>
    </w:pPr>
    <w:rPr>
      <w:rFonts w:ascii="Arial" w:hAnsi="Arial" w:cs="Arial"/>
      <w:sz w:val="16"/>
      <w:szCs w:val="16"/>
      <w:u w:val="single"/>
    </w:rPr>
  </w:style>
  <w:style w:type="paragraph" w:styleId="Heading8">
    <w:name w:val="heading 8"/>
    <w:basedOn w:val="Normal"/>
    <w:next w:val="Normal"/>
    <w:link w:val="Heading8Char"/>
    <w:qFormat/>
    <w:rsid w:val="000A42F5"/>
    <w:pPr>
      <w:spacing w:before="240" w:after="60"/>
      <w:ind w:left="5760" w:hanging="720"/>
      <w:outlineLvl w:val="7"/>
    </w:pPr>
    <w:rPr>
      <w:rFonts w:ascii="Arial" w:hAnsi="Arial" w:cs="Arial"/>
      <w:i/>
      <w:iCs/>
      <w:sz w:val="20"/>
      <w:szCs w:val="20"/>
    </w:rPr>
  </w:style>
  <w:style w:type="paragraph" w:styleId="Heading9">
    <w:name w:val="heading 9"/>
    <w:basedOn w:val="Normal"/>
    <w:next w:val="Normal"/>
    <w:qFormat/>
    <w:rsid w:val="000A42F5"/>
    <w:pPr>
      <w:spacing w:before="240" w:after="60"/>
      <w:ind w:left="6480" w:hanging="72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Normal"/>
    <w:rsid w:val="000A42F5"/>
    <w:pPr>
      <w:ind w:left="720" w:hanging="360"/>
      <w:jc w:val="both"/>
    </w:pPr>
    <w:rPr>
      <w:rFonts w:ascii="Times" w:hAnsi="Times" w:cs="Times"/>
      <w:noProof/>
      <w:sz w:val="20"/>
      <w:szCs w:val="20"/>
    </w:rPr>
  </w:style>
  <w:style w:type="paragraph" w:styleId="Header">
    <w:name w:val="header"/>
    <w:basedOn w:val="Normal"/>
    <w:rsid w:val="000A42F5"/>
    <w:pPr>
      <w:tabs>
        <w:tab w:val="center" w:pos="4320"/>
        <w:tab w:val="right" w:pos="8640"/>
      </w:tabs>
    </w:pPr>
  </w:style>
  <w:style w:type="paragraph" w:styleId="Footer">
    <w:name w:val="footer"/>
    <w:basedOn w:val="Normal"/>
    <w:rsid w:val="000A42F5"/>
    <w:pPr>
      <w:tabs>
        <w:tab w:val="center" w:pos="4320"/>
        <w:tab w:val="right" w:pos="8640"/>
      </w:tabs>
    </w:pPr>
  </w:style>
  <w:style w:type="character" w:styleId="PageNumber">
    <w:name w:val="page number"/>
    <w:basedOn w:val="DefaultParagraphFont"/>
    <w:rsid w:val="000A42F5"/>
  </w:style>
  <w:style w:type="paragraph" w:styleId="BodyText">
    <w:name w:val="Body Text"/>
    <w:basedOn w:val="Normal"/>
    <w:rsid w:val="000A42F5"/>
    <w:pPr>
      <w:spacing w:after="120"/>
      <w:ind w:left="720"/>
    </w:pPr>
    <w:rPr>
      <w:rFonts w:ascii="Arial" w:hAnsi="Arial" w:cs="Arial"/>
      <w:sz w:val="22"/>
      <w:szCs w:val="22"/>
    </w:rPr>
  </w:style>
  <w:style w:type="paragraph" w:customStyle="1" w:styleId="reqs">
    <w:name w:val="reqs"/>
    <w:basedOn w:val="Normal"/>
    <w:rsid w:val="000A42F5"/>
    <w:pPr>
      <w:tabs>
        <w:tab w:val="left" w:pos="1440"/>
      </w:tabs>
      <w:ind w:left="1440" w:hanging="1440"/>
    </w:pPr>
  </w:style>
  <w:style w:type="paragraph" w:customStyle="1" w:styleId="BodyLevel3">
    <w:name w:val="BodyLevel3"/>
    <w:basedOn w:val="Normal"/>
    <w:rsid w:val="000A42F5"/>
    <w:pPr>
      <w:spacing w:after="100"/>
      <w:ind w:left="2160"/>
    </w:pPr>
    <w:rPr>
      <w:sz w:val="20"/>
      <w:szCs w:val="20"/>
    </w:rPr>
  </w:style>
  <w:style w:type="paragraph" w:customStyle="1" w:styleId="RequirementHead">
    <w:name w:val="Requirement Head"/>
    <w:basedOn w:val="Normal"/>
    <w:rsid w:val="000A42F5"/>
    <w:pPr>
      <w:keepNext/>
      <w:keepLines/>
      <w:tabs>
        <w:tab w:val="left" w:pos="1260"/>
      </w:tabs>
      <w:spacing w:before="120" w:after="120"/>
      <w:ind w:left="1260" w:hanging="1260"/>
    </w:pPr>
    <w:rPr>
      <w:rFonts w:ascii="Palatino" w:hAnsi="Palatino"/>
      <w:b/>
      <w:bCs/>
      <w:sz w:val="22"/>
      <w:szCs w:val="22"/>
      <w:lang w:val="en-GB"/>
    </w:rPr>
  </w:style>
  <w:style w:type="paragraph" w:customStyle="1" w:styleId="RequirementBody">
    <w:name w:val="Requirement Body"/>
    <w:basedOn w:val="Normal"/>
    <w:next w:val="RequirementHead"/>
    <w:rsid w:val="000A42F5"/>
    <w:pPr>
      <w:keepLines/>
      <w:spacing w:after="360"/>
    </w:pPr>
    <w:rPr>
      <w:rFonts w:ascii="Palatino" w:hAnsi="Palatino"/>
      <w:sz w:val="22"/>
      <w:szCs w:val="22"/>
      <w:lang w:val="en-GB"/>
    </w:rPr>
  </w:style>
  <w:style w:type="paragraph" w:styleId="BodyTextIndent">
    <w:name w:val="Body Text Indent"/>
    <w:basedOn w:val="Normal"/>
    <w:rsid w:val="000A42F5"/>
    <w:pPr>
      <w:ind w:left="198"/>
    </w:pPr>
    <w:rPr>
      <w:b/>
      <w:bCs/>
      <w:sz w:val="20"/>
      <w:szCs w:val="20"/>
    </w:rPr>
  </w:style>
  <w:style w:type="paragraph" w:styleId="BodyText3">
    <w:name w:val="Body Text 3"/>
    <w:basedOn w:val="Normal"/>
    <w:rsid w:val="000A42F5"/>
    <w:rPr>
      <w:b/>
      <w:bCs/>
      <w:sz w:val="20"/>
      <w:szCs w:val="20"/>
      <w:u w:val="single"/>
    </w:rPr>
  </w:style>
  <w:style w:type="paragraph" w:customStyle="1" w:styleId="ReplyForwardHeaders">
    <w:name w:val="Reply/Forward Headers"/>
    <w:basedOn w:val="Normal"/>
    <w:next w:val="ReplyForwardToFromDate"/>
    <w:rsid w:val="000A42F5"/>
    <w:pPr>
      <w:pBdr>
        <w:left w:val="single" w:sz="18" w:space="1" w:color="auto"/>
      </w:pBdr>
      <w:shd w:val="pct10" w:color="auto" w:fill="FFFFFF"/>
      <w:ind w:left="1080" w:hanging="1080"/>
    </w:pPr>
    <w:rPr>
      <w:rFonts w:ascii="Arial" w:hAnsi="Arial" w:cs="Arial"/>
      <w:b/>
      <w:bCs/>
      <w:noProof/>
      <w:sz w:val="20"/>
      <w:szCs w:val="20"/>
    </w:rPr>
  </w:style>
  <w:style w:type="paragraph" w:customStyle="1" w:styleId="ReplyForwardToFromDate">
    <w:name w:val="Reply/Forward To: From: Date:"/>
    <w:basedOn w:val="Normal"/>
    <w:rsid w:val="000A42F5"/>
    <w:pPr>
      <w:pBdr>
        <w:left w:val="single" w:sz="18" w:space="1" w:color="auto"/>
      </w:pBdr>
      <w:ind w:left="1080" w:hanging="1080"/>
    </w:pPr>
    <w:rPr>
      <w:rFonts w:ascii="Arial" w:hAnsi="Arial" w:cs="Arial"/>
      <w:sz w:val="20"/>
      <w:szCs w:val="20"/>
    </w:rPr>
  </w:style>
  <w:style w:type="character" w:styleId="Hyperlink">
    <w:name w:val="Hyperlink"/>
    <w:basedOn w:val="DefaultParagraphFont"/>
    <w:rsid w:val="000A42F5"/>
    <w:rPr>
      <w:color w:val="0000FF"/>
      <w:u w:val="single"/>
    </w:rPr>
  </w:style>
  <w:style w:type="paragraph" w:customStyle="1" w:styleId="Body">
    <w:name w:val="Body"/>
    <w:basedOn w:val="Normal"/>
    <w:rsid w:val="000A42F5"/>
    <w:rPr>
      <w:rFonts w:ascii="Arial" w:hAnsi="Arial" w:cs="Arial"/>
    </w:rPr>
  </w:style>
  <w:style w:type="paragraph" w:styleId="Title">
    <w:name w:val="Title"/>
    <w:basedOn w:val="Normal"/>
    <w:qFormat/>
    <w:rsid w:val="000A42F5"/>
    <w:pPr>
      <w:jc w:val="center"/>
    </w:pPr>
    <w:rPr>
      <w:b/>
      <w:bCs/>
      <w:sz w:val="28"/>
      <w:szCs w:val="28"/>
    </w:rPr>
  </w:style>
  <w:style w:type="paragraph" w:styleId="NormalIndent">
    <w:name w:val="Normal Indent"/>
    <w:basedOn w:val="Normal"/>
    <w:rsid w:val="000A42F5"/>
    <w:pPr>
      <w:ind w:left="720"/>
    </w:pPr>
    <w:rPr>
      <w:rFonts w:ascii="Arial" w:hAnsi="Arial" w:cs="Arial"/>
      <w:sz w:val="20"/>
      <w:szCs w:val="20"/>
    </w:rPr>
  </w:style>
  <w:style w:type="paragraph" w:styleId="PlainText">
    <w:name w:val="Plain Text"/>
    <w:basedOn w:val="Normal"/>
    <w:rsid w:val="000A42F5"/>
    <w:rPr>
      <w:rFonts w:ascii="Courier New" w:hAnsi="Courier New" w:cs="Courier New"/>
      <w:sz w:val="20"/>
      <w:szCs w:val="20"/>
    </w:rPr>
  </w:style>
  <w:style w:type="paragraph" w:styleId="List2">
    <w:name w:val="List 2"/>
    <w:basedOn w:val="Normal"/>
    <w:rsid w:val="000A42F5"/>
    <w:pPr>
      <w:ind w:left="720" w:hanging="360"/>
    </w:pPr>
    <w:rPr>
      <w:rFonts w:ascii="Arial" w:hAnsi="Arial" w:cs="Arial"/>
      <w:sz w:val="20"/>
      <w:szCs w:val="20"/>
    </w:rPr>
  </w:style>
  <w:style w:type="paragraph" w:styleId="ListBullet">
    <w:name w:val="List Bullet"/>
    <w:basedOn w:val="Normal"/>
    <w:autoRedefine/>
    <w:rsid w:val="000A42F5"/>
    <w:pPr>
      <w:tabs>
        <w:tab w:val="left" w:pos="465"/>
      </w:tabs>
      <w:ind w:left="360" w:hanging="360"/>
    </w:pPr>
    <w:rPr>
      <w:rFonts w:ascii="Arial" w:hAnsi="Arial" w:cs="Arial"/>
      <w:sz w:val="20"/>
      <w:szCs w:val="20"/>
    </w:rPr>
  </w:style>
  <w:style w:type="paragraph" w:styleId="List">
    <w:name w:val="List"/>
    <w:basedOn w:val="Normal"/>
    <w:rsid w:val="000A42F5"/>
    <w:pPr>
      <w:ind w:left="360" w:hanging="360"/>
    </w:pPr>
    <w:rPr>
      <w:rFonts w:ascii="Arial" w:hAnsi="Arial" w:cs="Arial"/>
      <w:sz w:val="20"/>
      <w:szCs w:val="20"/>
    </w:rPr>
  </w:style>
  <w:style w:type="paragraph" w:styleId="DocumentMap">
    <w:name w:val="Document Map"/>
    <w:basedOn w:val="Normal"/>
    <w:semiHidden/>
    <w:rsid w:val="000A42F5"/>
    <w:pPr>
      <w:shd w:val="clear" w:color="auto" w:fill="000080"/>
    </w:pPr>
    <w:rPr>
      <w:rFonts w:ascii="Tahoma" w:hAnsi="Tahoma" w:cs="Tahoma"/>
    </w:rPr>
  </w:style>
  <w:style w:type="paragraph" w:customStyle="1" w:styleId="ListBullet1">
    <w:name w:val="List Bullet 1"/>
    <w:basedOn w:val="Normal"/>
    <w:rsid w:val="000A42F5"/>
    <w:pPr>
      <w:ind w:left="360" w:hanging="360"/>
    </w:pPr>
    <w:rPr>
      <w:sz w:val="20"/>
      <w:szCs w:val="20"/>
    </w:rPr>
  </w:style>
  <w:style w:type="paragraph" w:customStyle="1" w:styleId="TableText">
    <w:name w:val="Table Text"/>
    <w:basedOn w:val="Normal"/>
    <w:rsid w:val="000A42F5"/>
    <w:pPr>
      <w:spacing w:before="120" w:after="120"/>
    </w:pPr>
    <w:rPr>
      <w:sz w:val="20"/>
      <w:szCs w:val="20"/>
    </w:rPr>
  </w:style>
  <w:style w:type="paragraph" w:styleId="Index7">
    <w:name w:val="index 7"/>
    <w:basedOn w:val="Normal"/>
    <w:next w:val="Normal"/>
    <w:autoRedefine/>
    <w:semiHidden/>
    <w:rsid w:val="000A42F5"/>
    <w:pPr>
      <w:tabs>
        <w:tab w:val="right" w:pos="4320"/>
      </w:tabs>
      <w:ind w:left="1400" w:hanging="200"/>
    </w:pPr>
    <w:rPr>
      <w:sz w:val="18"/>
      <w:szCs w:val="18"/>
    </w:rPr>
  </w:style>
  <w:style w:type="paragraph" w:styleId="BlockText">
    <w:name w:val="Block Text"/>
    <w:basedOn w:val="Normal"/>
    <w:rsid w:val="000A42F5"/>
    <w:pPr>
      <w:spacing w:after="120"/>
      <w:ind w:left="1080" w:right="720"/>
    </w:pPr>
    <w:rPr>
      <w:sz w:val="22"/>
      <w:szCs w:val="22"/>
    </w:rPr>
  </w:style>
  <w:style w:type="character" w:styleId="FollowedHyperlink">
    <w:name w:val="FollowedHyperlink"/>
    <w:basedOn w:val="DefaultParagraphFont"/>
    <w:rsid w:val="000A42F5"/>
    <w:rPr>
      <w:color w:val="800080"/>
      <w:u w:val="single"/>
    </w:rPr>
  </w:style>
  <w:style w:type="paragraph" w:customStyle="1" w:styleId="HTMLBody">
    <w:name w:val="HTML Body"/>
    <w:rsid w:val="000A42F5"/>
    <w:rPr>
      <w:rFonts w:ascii="6X13" w:hAnsi="6X13"/>
    </w:rPr>
  </w:style>
  <w:style w:type="paragraph" w:styleId="TOC1">
    <w:name w:val="toc 1"/>
    <w:basedOn w:val="Normal"/>
    <w:next w:val="Normal"/>
    <w:autoRedefine/>
    <w:uiPriority w:val="39"/>
    <w:rsid w:val="000A42F5"/>
    <w:pPr>
      <w:spacing w:before="360"/>
    </w:pPr>
    <w:rPr>
      <w:rFonts w:ascii="Arial" w:hAnsi="Arial" w:cs="Arial"/>
      <w:b/>
      <w:bCs/>
      <w:caps/>
    </w:rPr>
  </w:style>
  <w:style w:type="paragraph" w:styleId="TOC2">
    <w:name w:val="toc 2"/>
    <w:basedOn w:val="Normal"/>
    <w:next w:val="Normal"/>
    <w:autoRedefine/>
    <w:semiHidden/>
    <w:rsid w:val="00D51002"/>
    <w:pPr>
      <w:spacing w:before="240"/>
      <w:ind w:left="432"/>
      <w:jc w:val="center"/>
    </w:pPr>
    <w:rPr>
      <w:b/>
      <w:bCs/>
      <w:sz w:val="20"/>
      <w:szCs w:val="20"/>
    </w:rPr>
  </w:style>
  <w:style w:type="paragraph" w:styleId="TOC3">
    <w:name w:val="toc 3"/>
    <w:basedOn w:val="Normal"/>
    <w:next w:val="Normal"/>
    <w:autoRedefine/>
    <w:semiHidden/>
    <w:rsid w:val="000A42F5"/>
    <w:pPr>
      <w:ind w:left="240"/>
    </w:pPr>
    <w:rPr>
      <w:sz w:val="20"/>
      <w:szCs w:val="20"/>
    </w:rPr>
  </w:style>
  <w:style w:type="paragraph" w:styleId="TOC4">
    <w:name w:val="toc 4"/>
    <w:basedOn w:val="Normal"/>
    <w:next w:val="Normal"/>
    <w:autoRedefine/>
    <w:semiHidden/>
    <w:rsid w:val="000A42F5"/>
    <w:pPr>
      <w:ind w:left="480"/>
    </w:pPr>
    <w:rPr>
      <w:sz w:val="20"/>
      <w:szCs w:val="20"/>
    </w:rPr>
  </w:style>
  <w:style w:type="paragraph" w:styleId="TOC5">
    <w:name w:val="toc 5"/>
    <w:basedOn w:val="Normal"/>
    <w:next w:val="Normal"/>
    <w:autoRedefine/>
    <w:semiHidden/>
    <w:rsid w:val="000A42F5"/>
    <w:pPr>
      <w:ind w:left="720"/>
    </w:pPr>
    <w:rPr>
      <w:sz w:val="20"/>
      <w:szCs w:val="20"/>
    </w:rPr>
  </w:style>
  <w:style w:type="paragraph" w:styleId="TOC6">
    <w:name w:val="toc 6"/>
    <w:basedOn w:val="Normal"/>
    <w:next w:val="Normal"/>
    <w:autoRedefine/>
    <w:semiHidden/>
    <w:rsid w:val="000A42F5"/>
    <w:pPr>
      <w:ind w:left="960"/>
    </w:pPr>
    <w:rPr>
      <w:sz w:val="20"/>
      <w:szCs w:val="20"/>
    </w:rPr>
  </w:style>
  <w:style w:type="paragraph" w:styleId="TOC7">
    <w:name w:val="toc 7"/>
    <w:basedOn w:val="Normal"/>
    <w:next w:val="Normal"/>
    <w:autoRedefine/>
    <w:semiHidden/>
    <w:rsid w:val="000A42F5"/>
    <w:pPr>
      <w:ind w:left="1200"/>
    </w:pPr>
    <w:rPr>
      <w:sz w:val="20"/>
      <w:szCs w:val="20"/>
    </w:rPr>
  </w:style>
  <w:style w:type="paragraph" w:styleId="TOC8">
    <w:name w:val="toc 8"/>
    <w:basedOn w:val="Normal"/>
    <w:next w:val="Normal"/>
    <w:autoRedefine/>
    <w:semiHidden/>
    <w:rsid w:val="000A42F5"/>
    <w:pPr>
      <w:ind w:left="1440"/>
    </w:pPr>
    <w:rPr>
      <w:sz w:val="20"/>
      <w:szCs w:val="20"/>
    </w:rPr>
  </w:style>
  <w:style w:type="paragraph" w:styleId="TOC9">
    <w:name w:val="toc 9"/>
    <w:basedOn w:val="Normal"/>
    <w:next w:val="Normal"/>
    <w:autoRedefine/>
    <w:semiHidden/>
    <w:rsid w:val="000A42F5"/>
    <w:pPr>
      <w:ind w:left="1680"/>
    </w:pPr>
    <w:rPr>
      <w:sz w:val="20"/>
      <w:szCs w:val="20"/>
    </w:rPr>
  </w:style>
  <w:style w:type="paragraph" w:styleId="ListBullet2">
    <w:name w:val="List Bullet 2"/>
    <w:basedOn w:val="Normal"/>
    <w:autoRedefine/>
    <w:rsid w:val="000A42F5"/>
    <w:pPr>
      <w:spacing w:after="120"/>
      <w:ind w:firstLine="18"/>
    </w:pPr>
    <w:rPr>
      <w:b/>
      <w:bCs/>
      <w:sz w:val="22"/>
      <w:szCs w:val="22"/>
    </w:rPr>
  </w:style>
  <w:style w:type="paragraph" w:styleId="BodyTextIndent2">
    <w:name w:val="Body Text Indent 2"/>
    <w:basedOn w:val="Normal"/>
    <w:rsid w:val="000A42F5"/>
    <w:pPr>
      <w:ind w:left="198"/>
    </w:pPr>
    <w:rPr>
      <w:rFonts w:ascii="Arial" w:hAnsi="Arial" w:cs="Arial"/>
      <w:b/>
      <w:bCs/>
      <w:sz w:val="16"/>
      <w:szCs w:val="16"/>
    </w:rPr>
  </w:style>
  <w:style w:type="paragraph" w:customStyle="1" w:styleId="BODY0">
    <w:name w:val="BODY"/>
    <w:basedOn w:val="Normal"/>
    <w:rsid w:val="000A42F5"/>
    <w:pPr>
      <w:spacing w:after="240"/>
      <w:ind w:left="360"/>
    </w:pPr>
    <w:rPr>
      <w:rFonts w:ascii="Times" w:hAnsi="Times" w:cs="Times"/>
    </w:rPr>
  </w:style>
  <w:style w:type="paragraph" w:customStyle="1" w:styleId="AlphaLevel3">
    <w:name w:val="AlphaLevel3"/>
    <w:basedOn w:val="Normal"/>
    <w:rsid w:val="000A42F5"/>
    <w:pPr>
      <w:tabs>
        <w:tab w:val="left" w:pos="1800"/>
      </w:tabs>
      <w:spacing w:before="60" w:after="100"/>
      <w:ind w:left="2520" w:hanging="360"/>
    </w:pPr>
    <w:rPr>
      <w:sz w:val="20"/>
      <w:szCs w:val="20"/>
    </w:rPr>
  </w:style>
  <w:style w:type="paragraph" w:styleId="BodyTextIndent3">
    <w:name w:val="Body Text Indent 3"/>
    <w:basedOn w:val="Normal"/>
    <w:rsid w:val="000A42F5"/>
    <w:pPr>
      <w:ind w:left="828"/>
    </w:pPr>
    <w:rPr>
      <w:rFonts w:ascii="Courier New" w:hAnsi="Courier New" w:cs="Courier New"/>
      <w:sz w:val="20"/>
      <w:szCs w:val="20"/>
    </w:rPr>
  </w:style>
  <w:style w:type="paragraph" w:customStyle="1" w:styleId="AppHead">
    <w:name w:val="App_Head"/>
    <w:basedOn w:val="Heading1"/>
    <w:autoRedefine/>
    <w:rsid w:val="000A42F5"/>
    <w:pPr>
      <w:pageBreakBefore/>
      <w:tabs>
        <w:tab w:val="left" w:pos="360"/>
        <w:tab w:val="num" w:pos="720"/>
        <w:tab w:val="num" w:pos="2160"/>
        <w:tab w:val="right" w:pos="7920"/>
      </w:tabs>
      <w:spacing w:before="240" w:after="60"/>
      <w:ind w:left="432" w:hanging="432"/>
      <w:jc w:val="left"/>
      <w:outlineLvl w:val="9"/>
    </w:pPr>
    <w:rPr>
      <w:i/>
      <w:iCs/>
      <w:kern w:val="28"/>
      <w:sz w:val="40"/>
      <w:szCs w:val="40"/>
    </w:rPr>
  </w:style>
  <w:style w:type="paragraph" w:customStyle="1" w:styleId="AlphaLevel4">
    <w:name w:val="AlphaLevel4"/>
    <w:basedOn w:val="AlphaLevel3"/>
    <w:rsid w:val="000A42F5"/>
    <w:pPr>
      <w:ind w:left="3240"/>
    </w:pPr>
  </w:style>
  <w:style w:type="paragraph" w:styleId="Caption">
    <w:name w:val="caption"/>
    <w:basedOn w:val="Normal"/>
    <w:next w:val="Normal"/>
    <w:qFormat/>
    <w:rsid w:val="000A42F5"/>
    <w:pPr>
      <w:keepNext/>
      <w:spacing w:before="120" w:after="120"/>
      <w:jc w:val="center"/>
    </w:pPr>
    <w:rPr>
      <w:b/>
      <w:bCs/>
      <w:i/>
      <w:iCs/>
      <w:sz w:val="18"/>
      <w:szCs w:val="18"/>
    </w:rPr>
  </w:style>
  <w:style w:type="paragraph" w:customStyle="1" w:styleId="BodyLevel4">
    <w:name w:val="BodyLevel4"/>
    <w:basedOn w:val="Normal"/>
    <w:rsid w:val="000A42F5"/>
    <w:pPr>
      <w:spacing w:after="100"/>
      <w:ind w:left="2880"/>
    </w:pPr>
    <w:rPr>
      <w:sz w:val="20"/>
      <w:szCs w:val="20"/>
    </w:rPr>
  </w:style>
  <w:style w:type="paragraph" w:customStyle="1" w:styleId="AlphaLevel5">
    <w:name w:val="AlphaLevel5"/>
    <w:basedOn w:val="AlphaLevel3"/>
    <w:rsid w:val="000A42F5"/>
    <w:pPr>
      <w:ind w:left="4176"/>
    </w:pPr>
  </w:style>
  <w:style w:type="paragraph" w:customStyle="1" w:styleId="Heading2Appendix">
    <w:name w:val="Heading_2_Appendix"/>
    <w:rsid w:val="000A42F5"/>
    <w:pPr>
      <w:widowControl w:val="0"/>
      <w:pBdr>
        <w:bottom w:val="single" w:sz="6" w:space="0" w:color="auto"/>
      </w:pBdr>
      <w:tabs>
        <w:tab w:val="left" w:pos="1080"/>
      </w:tabs>
      <w:spacing w:before="859" w:after="140" w:line="460" w:lineRule="exact"/>
      <w:ind w:left="183"/>
    </w:pPr>
    <w:rPr>
      <w:rFonts w:ascii="Helvetica" w:hAnsi="Helvetica" w:cs="Helvetica"/>
      <w:b/>
      <w:bCs/>
      <w:i/>
      <w:iCs/>
      <w:color w:val="000000"/>
      <w:sz w:val="40"/>
      <w:szCs w:val="40"/>
    </w:rPr>
  </w:style>
  <w:style w:type="paragraph" w:styleId="NormalWeb">
    <w:name w:val="Normal (Web)"/>
    <w:basedOn w:val="Normal"/>
    <w:rsid w:val="000A42F5"/>
    <w:pPr>
      <w:spacing w:before="100" w:beforeAutospacing="1" w:after="100" w:afterAutospacing="1"/>
    </w:pPr>
  </w:style>
  <w:style w:type="paragraph" w:customStyle="1" w:styleId="AlphaLevel4MUX">
    <w:name w:val="AlphaLevel4MUX"/>
    <w:basedOn w:val="Normal"/>
    <w:rsid w:val="000A42F5"/>
    <w:pPr>
      <w:tabs>
        <w:tab w:val="left" w:pos="3600"/>
      </w:tabs>
      <w:spacing w:before="60" w:after="100"/>
      <w:ind w:left="3240" w:hanging="360"/>
    </w:pPr>
    <w:rPr>
      <w:sz w:val="20"/>
      <w:szCs w:val="20"/>
    </w:rPr>
  </w:style>
  <w:style w:type="paragraph" w:styleId="Index6">
    <w:name w:val="index 6"/>
    <w:basedOn w:val="Normal"/>
    <w:next w:val="Normal"/>
    <w:semiHidden/>
    <w:rsid w:val="000A42F5"/>
    <w:pPr>
      <w:tabs>
        <w:tab w:val="right" w:pos="4320"/>
      </w:tabs>
      <w:ind w:left="1200" w:hanging="200"/>
    </w:pPr>
    <w:rPr>
      <w:sz w:val="18"/>
      <w:szCs w:val="20"/>
    </w:rPr>
  </w:style>
  <w:style w:type="paragraph" w:customStyle="1" w:styleId="FlowDescription">
    <w:name w:val="Flow Description"/>
    <w:basedOn w:val="Normal"/>
    <w:rsid w:val="000A42F5"/>
    <w:pPr>
      <w:spacing w:after="120"/>
      <w:ind w:left="1440"/>
    </w:pPr>
    <w:rPr>
      <w:sz w:val="20"/>
      <w:szCs w:val="20"/>
    </w:rPr>
  </w:style>
  <w:style w:type="paragraph" w:customStyle="1" w:styleId="AlphaText4">
    <w:name w:val="AlphaText4"/>
    <w:basedOn w:val="Normal"/>
    <w:rsid w:val="000A42F5"/>
    <w:pPr>
      <w:tabs>
        <w:tab w:val="left" w:pos="1800"/>
      </w:tabs>
      <w:spacing w:before="60" w:after="100"/>
      <w:ind w:left="3240"/>
    </w:pPr>
    <w:rPr>
      <w:sz w:val="20"/>
      <w:szCs w:val="20"/>
    </w:rPr>
  </w:style>
  <w:style w:type="paragraph" w:styleId="BodyText2">
    <w:name w:val="Body Text 2"/>
    <w:basedOn w:val="Normal"/>
    <w:rsid w:val="000A42F5"/>
    <w:rPr>
      <w:i/>
      <w:iCs/>
      <w:sz w:val="20"/>
    </w:rPr>
  </w:style>
  <w:style w:type="character" w:styleId="Strong">
    <w:name w:val="Strong"/>
    <w:basedOn w:val="DefaultParagraphFont"/>
    <w:qFormat/>
    <w:rsid w:val="000A42F5"/>
    <w:rPr>
      <w:b/>
      <w:bCs/>
    </w:rPr>
  </w:style>
  <w:style w:type="paragraph" w:styleId="FootnoteText">
    <w:name w:val="footnote text"/>
    <w:basedOn w:val="Normal"/>
    <w:semiHidden/>
    <w:rsid w:val="000A42F5"/>
    <w:rPr>
      <w:rFonts w:ascii="Century" w:hAnsi="Century"/>
      <w:sz w:val="20"/>
      <w:szCs w:val="20"/>
    </w:rPr>
  </w:style>
  <w:style w:type="character" w:styleId="FootnoteReference">
    <w:name w:val="footnote reference"/>
    <w:basedOn w:val="DefaultParagraphFont"/>
    <w:semiHidden/>
    <w:rsid w:val="000A42F5"/>
    <w:rPr>
      <w:vertAlign w:val="superscript"/>
    </w:rPr>
  </w:style>
  <w:style w:type="paragraph" w:styleId="BalloonText">
    <w:name w:val="Balloon Text"/>
    <w:basedOn w:val="Normal"/>
    <w:semiHidden/>
    <w:rsid w:val="00953336"/>
    <w:rPr>
      <w:rFonts w:ascii="Tahoma" w:hAnsi="Tahoma" w:cs="Tahoma"/>
      <w:sz w:val="16"/>
      <w:szCs w:val="16"/>
    </w:rPr>
  </w:style>
  <w:style w:type="paragraph" w:customStyle="1" w:styleId="AppHeading2">
    <w:name w:val="App Heading 2"/>
    <w:basedOn w:val="Heading2"/>
    <w:rsid w:val="000F0669"/>
    <w:pPr>
      <w:pBdr>
        <w:top w:val="single" w:sz="6" w:space="1" w:color="auto"/>
      </w:pBdr>
      <w:tabs>
        <w:tab w:val="num" w:pos="360"/>
      </w:tabs>
      <w:spacing w:before="480" w:after="240"/>
      <w:ind w:left="576" w:hanging="576"/>
      <w:outlineLvl w:val="9"/>
    </w:pPr>
    <w:rPr>
      <w:rFonts w:ascii="Arial" w:hAnsi="Arial"/>
      <w:b/>
      <w:sz w:val="36"/>
      <w:u w:val="none"/>
    </w:rPr>
  </w:style>
  <w:style w:type="paragraph" w:customStyle="1" w:styleId="requirementbody0">
    <w:name w:val="requirementbody0"/>
    <w:basedOn w:val="Normal"/>
    <w:rsid w:val="00033E26"/>
    <w:pPr>
      <w:spacing w:after="360"/>
    </w:pPr>
    <w:rPr>
      <w:sz w:val="20"/>
      <w:szCs w:val="20"/>
    </w:rPr>
  </w:style>
  <w:style w:type="paragraph" w:styleId="Date">
    <w:name w:val="Date"/>
    <w:basedOn w:val="Normal"/>
    <w:rsid w:val="00C6678B"/>
    <w:rPr>
      <w:sz w:val="20"/>
      <w:szCs w:val="20"/>
    </w:rPr>
  </w:style>
  <w:style w:type="paragraph" w:customStyle="1" w:styleId="TableTitle">
    <w:name w:val="Table Title"/>
    <w:basedOn w:val="TableText"/>
    <w:rsid w:val="00E24704"/>
    <w:pPr>
      <w:spacing w:before="0" w:after="0"/>
    </w:pPr>
    <w:rPr>
      <w:rFonts w:ascii="Arial" w:hAnsi="Arial"/>
      <w:b/>
      <w:sz w:val="22"/>
    </w:rPr>
  </w:style>
  <w:style w:type="paragraph" w:customStyle="1" w:styleId="listbullet10">
    <w:name w:val="listbullet1"/>
    <w:basedOn w:val="Normal"/>
    <w:rsid w:val="00AA4AD1"/>
    <w:pPr>
      <w:ind w:left="360" w:hanging="360"/>
    </w:pPr>
    <w:rPr>
      <w:sz w:val="20"/>
      <w:szCs w:val="20"/>
    </w:rPr>
  </w:style>
  <w:style w:type="paragraph" w:styleId="Revision">
    <w:name w:val="Revision"/>
    <w:hidden/>
    <w:uiPriority w:val="99"/>
    <w:semiHidden/>
    <w:rsid w:val="00632CAA"/>
    <w:rPr>
      <w:sz w:val="24"/>
      <w:szCs w:val="24"/>
    </w:rPr>
  </w:style>
  <w:style w:type="paragraph" w:customStyle="1" w:styleId="BodyLevel2">
    <w:name w:val="BodyLevel2"/>
    <w:basedOn w:val="Normal"/>
    <w:rsid w:val="00613D67"/>
    <w:pPr>
      <w:spacing w:before="100" w:after="100"/>
      <w:ind w:left="1440"/>
    </w:pPr>
    <w:rPr>
      <w:rFonts w:eastAsiaTheme="minorHAnsi"/>
      <w:sz w:val="20"/>
      <w:szCs w:val="20"/>
    </w:rPr>
  </w:style>
  <w:style w:type="character" w:customStyle="1" w:styleId="Heading5Char">
    <w:name w:val="Heading 5 Char"/>
    <w:basedOn w:val="DefaultParagraphFont"/>
    <w:link w:val="Heading5"/>
    <w:rsid w:val="00C755E6"/>
    <w:rPr>
      <w:rFonts w:ascii="Arial" w:hAnsi="Arial" w:cs="Arial"/>
      <w:b/>
      <w:bCs/>
      <w:sz w:val="24"/>
      <w:szCs w:val="24"/>
      <w:lang w:val="en-GB"/>
    </w:rPr>
  </w:style>
  <w:style w:type="character" w:customStyle="1" w:styleId="Heading8Char">
    <w:name w:val="Heading 8 Char"/>
    <w:basedOn w:val="DefaultParagraphFont"/>
    <w:link w:val="Heading8"/>
    <w:rsid w:val="00C755E6"/>
    <w:rPr>
      <w:rFonts w:ascii="Arial" w:hAnsi="Arial" w:cs="Arial"/>
      <w:i/>
      <w:iCs/>
    </w:rPr>
  </w:style>
  <w:style w:type="paragraph" w:customStyle="1" w:styleId="Default">
    <w:name w:val="Default"/>
    <w:rsid w:val="00C755E6"/>
    <w:pPr>
      <w:autoSpaceDE w:val="0"/>
      <w:autoSpaceDN w:val="0"/>
      <w:adjustRightInd w:val="0"/>
    </w:pPr>
    <w:rPr>
      <w:color w:val="000000"/>
      <w:sz w:val="24"/>
      <w:szCs w:val="24"/>
    </w:rPr>
  </w:style>
  <w:style w:type="paragraph" w:styleId="ListParagraph">
    <w:name w:val="List Paragraph"/>
    <w:basedOn w:val="Normal"/>
    <w:uiPriority w:val="34"/>
    <w:qFormat/>
    <w:rsid w:val="006624BA"/>
    <w:pPr>
      <w:ind w:left="720"/>
      <w:contextualSpacing/>
    </w:pPr>
  </w:style>
  <w:style w:type="table" w:styleId="TableGrid">
    <w:name w:val="Table Grid"/>
    <w:basedOn w:val="TableNormal"/>
    <w:rsid w:val="00CE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712EE"/>
    <w:rPr>
      <w:b/>
      <w:bCs/>
    </w:rPr>
  </w:style>
  <w:style w:type="character" w:styleId="UnresolvedMention">
    <w:name w:val="Unresolved Mention"/>
    <w:basedOn w:val="DefaultParagraphFont"/>
    <w:uiPriority w:val="99"/>
    <w:semiHidden/>
    <w:unhideWhenUsed/>
    <w:rsid w:val="00901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9763">
      <w:bodyDiv w:val="1"/>
      <w:marLeft w:val="0"/>
      <w:marRight w:val="0"/>
      <w:marTop w:val="0"/>
      <w:marBottom w:val="0"/>
      <w:divBdr>
        <w:top w:val="none" w:sz="0" w:space="0" w:color="auto"/>
        <w:left w:val="none" w:sz="0" w:space="0" w:color="auto"/>
        <w:bottom w:val="none" w:sz="0" w:space="0" w:color="auto"/>
        <w:right w:val="none" w:sz="0" w:space="0" w:color="auto"/>
      </w:divBdr>
    </w:div>
    <w:div w:id="96562554">
      <w:bodyDiv w:val="1"/>
      <w:marLeft w:val="0"/>
      <w:marRight w:val="0"/>
      <w:marTop w:val="0"/>
      <w:marBottom w:val="0"/>
      <w:divBdr>
        <w:top w:val="none" w:sz="0" w:space="0" w:color="auto"/>
        <w:left w:val="none" w:sz="0" w:space="0" w:color="auto"/>
        <w:bottom w:val="none" w:sz="0" w:space="0" w:color="auto"/>
        <w:right w:val="none" w:sz="0" w:space="0" w:color="auto"/>
      </w:divBdr>
    </w:div>
    <w:div w:id="442966208">
      <w:bodyDiv w:val="1"/>
      <w:marLeft w:val="0"/>
      <w:marRight w:val="0"/>
      <w:marTop w:val="0"/>
      <w:marBottom w:val="0"/>
      <w:divBdr>
        <w:top w:val="none" w:sz="0" w:space="0" w:color="auto"/>
        <w:left w:val="none" w:sz="0" w:space="0" w:color="auto"/>
        <w:bottom w:val="none" w:sz="0" w:space="0" w:color="auto"/>
        <w:right w:val="none" w:sz="0" w:space="0" w:color="auto"/>
      </w:divBdr>
      <w:divsChild>
        <w:div w:id="6979754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32559115">
      <w:bodyDiv w:val="1"/>
      <w:marLeft w:val="0"/>
      <w:marRight w:val="0"/>
      <w:marTop w:val="0"/>
      <w:marBottom w:val="0"/>
      <w:divBdr>
        <w:top w:val="none" w:sz="0" w:space="0" w:color="auto"/>
        <w:left w:val="none" w:sz="0" w:space="0" w:color="auto"/>
        <w:bottom w:val="none" w:sz="0" w:space="0" w:color="auto"/>
        <w:right w:val="none" w:sz="0" w:space="0" w:color="auto"/>
      </w:divBdr>
    </w:div>
    <w:div w:id="634794294">
      <w:bodyDiv w:val="1"/>
      <w:marLeft w:val="0"/>
      <w:marRight w:val="0"/>
      <w:marTop w:val="0"/>
      <w:marBottom w:val="0"/>
      <w:divBdr>
        <w:top w:val="none" w:sz="0" w:space="0" w:color="auto"/>
        <w:left w:val="none" w:sz="0" w:space="0" w:color="auto"/>
        <w:bottom w:val="none" w:sz="0" w:space="0" w:color="auto"/>
        <w:right w:val="none" w:sz="0" w:space="0" w:color="auto"/>
      </w:divBdr>
    </w:div>
    <w:div w:id="697776738">
      <w:bodyDiv w:val="1"/>
      <w:marLeft w:val="0"/>
      <w:marRight w:val="0"/>
      <w:marTop w:val="0"/>
      <w:marBottom w:val="0"/>
      <w:divBdr>
        <w:top w:val="none" w:sz="0" w:space="0" w:color="auto"/>
        <w:left w:val="none" w:sz="0" w:space="0" w:color="auto"/>
        <w:bottom w:val="none" w:sz="0" w:space="0" w:color="auto"/>
        <w:right w:val="none" w:sz="0" w:space="0" w:color="auto"/>
      </w:divBdr>
    </w:div>
    <w:div w:id="713312005">
      <w:bodyDiv w:val="1"/>
      <w:marLeft w:val="0"/>
      <w:marRight w:val="0"/>
      <w:marTop w:val="0"/>
      <w:marBottom w:val="0"/>
      <w:divBdr>
        <w:top w:val="none" w:sz="0" w:space="0" w:color="auto"/>
        <w:left w:val="none" w:sz="0" w:space="0" w:color="auto"/>
        <w:bottom w:val="none" w:sz="0" w:space="0" w:color="auto"/>
        <w:right w:val="none" w:sz="0" w:space="0" w:color="auto"/>
      </w:divBdr>
    </w:div>
    <w:div w:id="801996773">
      <w:bodyDiv w:val="1"/>
      <w:marLeft w:val="0"/>
      <w:marRight w:val="0"/>
      <w:marTop w:val="0"/>
      <w:marBottom w:val="0"/>
      <w:divBdr>
        <w:top w:val="none" w:sz="0" w:space="0" w:color="auto"/>
        <w:left w:val="none" w:sz="0" w:space="0" w:color="auto"/>
        <w:bottom w:val="none" w:sz="0" w:space="0" w:color="auto"/>
        <w:right w:val="none" w:sz="0" w:space="0" w:color="auto"/>
      </w:divBdr>
    </w:div>
    <w:div w:id="894391870">
      <w:bodyDiv w:val="1"/>
      <w:marLeft w:val="0"/>
      <w:marRight w:val="0"/>
      <w:marTop w:val="0"/>
      <w:marBottom w:val="0"/>
      <w:divBdr>
        <w:top w:val="none" w:sz="0" w:space="0" w:color="auto"/>
        <w:left w:val="none" w:sz="0" w:space="0" w:color="auto"/>
        <w:bottom w:val="none" w:sz="0" w:space="0" w:color="auto"/>
        <w:right w:val="none" w:sz="0" w:space="0" w:color="auto"/>
      </w:divBdr>
    </w:div>
    <w:div w:id="991984241">
      <w:bodyDiv w:val="1"/>
      <w:marLeft w:val="0"/>
      <w:marRight w:val="0"/>
      <w:marTop w:val="0"/>
      <w:marBottom w:val="0"/>
      <w:divBdr>
        <w:top w:val="none" w:sz="0" w:space="0" w:color="auto"/>
        <w:left w:val="none" w:sz="0" w:space="0" w:color="auto"/>
        <w:bottom w:val="none" w:sz="0" w:space="0" w:color="auto"/>
        <w:right w:val="none" w:sz="0" w:space="0" w:color="auto"/>
      </w:divBdr>
    </w:div>
    <w:div w:id="1143231346">
      <w:bodyDiv w:val="1"/>
      <w:marLeft w:val="0"/>
      <w:marRight w:val="0"/>
      <w:marTop w:val="0"/>
      <w:marBottom w:val="0"/>
      <w:divBdr>
        <w:top w:val="none" w:sz="0" w:space="0" w:color="auto"/>
        <w:left w:val="none" w:sz="0" w:space="0" w:color="auto"/>
        <w:bottom w:val="none" w:sz="0" w:space="0" w:color="auto"/>
        <w:right w:val="none" w:sz="0" w:space="0" w:color="auto"/>
      </w:divBdr>
    </w:div>
    <w:div w:id="1550611091">
      <w:bodyDiv w:val="1"/>
      <w:marLeft w:val="0"/>
      <w:marRight w:val="0"/>
      <w:marTop w:val="0"/>
      <w:marBottom w:val="0"/>
      <w:divBdr>
        <w:top w:val="none" w:sz="0" w:space="0" w:color="auto"/>
        <w:left w:val="none" w:sz="0" w:space="0" w:color="auto"/>
        <w:bottom w:val="none" w:sz="0" w:space="0" w:color="auto"/>
        <w:right w:val="none" w:sz="0" w:space="0" w:color="auto"/>
      </w:divBdr>
    </w:div>
    <w:div w:id="1637024154">
      <w:bodyDiv w:val="1"/>
      <w:marLeft w:val="0"/>
      <w:marRight w:val="0"/>
      <w:marTop w:val="0"/>
      <w:marBottom w:val="0"/>
      <w:divBdr>
        <w:top w:val="none" w:sz="0" w:space="0" w:color="auto"/>
        <w:left w:val="none" w:sz="0" w:space="0" w:color="auto"/>
        <w:bottom w:val="none" w:sz="0" w:space="0" w:color="auto"/>
        <w:right w:val="none" w:sz="0" w:space="0" w:color="auto"/>
      </w:divBdr>
    </w:div>
    <w:div w:id="1958563278">
      <w:bodyDiv w:val="1"/>
      <w:marLeft w:val="0"/>
      <w:marRight w:val="0"/>
      <w:marTop w:val="0"/>
      <w:marBottom w:val="0"/>
      <w:divBdr>
        <w:top w:val="none" w:sz="0" w:space="0" w:color="auto"/>
        <w:left w:val="none" w:sz="0" w:space="0" w:color="auto"/>
        <w:bottom w:val="none" w:sz="0" w:space="0" w:color="auto"/>
        <w:right w:val="none" w:sz="0" w:space="0" w:color="auto"/>
      </w:divBdr>
    </w:div>
    <w:div w:id="2005625191">
      <w:bodyDiv w:val="1"/>
      <w:marLeft w:val="0"/>
      <w:marRight w:val="0"/>
      <w:marTop w:val="0"/>
      <w:marBottom w:val="0"/>
      <w:divBdr>
        <w:top w:val="none" w:sz="0" w:space="0" w:color="auto"/>
        <w:left w:val="none" w:sz="0" w:space="0" w:color="auto"/>
        <w:bottom w:val="none" w:sz="0" w:space="0" w:color="auto"/>
        <w:right w:val="none" w:sz="0" w:space="0" w:color="auto"/>
      </w:divBdr>
    </w:div>
    <w:div w:id="2142913580">
      <w:bodyDiv w:val="1"/>
      <w:marLeft w:val="0"/>
      <w:marRight w:val="0"/>
      <w:marTop w:val="0"/>
      <w:marBottom w:val="0"/>
      <w:divBdr>
        <w:top w:val="none" w:sz="0" w:space="0" w:color="auto"/>
        <w:left w:val="none" w:sz="0" w:space="0" w:color="auto"/>
        <w:bottom w:val="none" w:sz="0" w:space="0" w:color="auto"/>
        <w:right w:val="none" w:sz="0" w:space="0" w:color="auto"/>
      </w:divBdr>
      <w:divsChild>
        <w:div w:id="99622594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inggroup.numberportability.com/documents/co-56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13198-65C7-4F82-84B7-A186AFB0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1099</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mdoherty@iconectiv.com</dc:creator>
  <cp:lastModifiedBy>Doherty, Michael</cp:lastModifiedBy>
  <cp:revision>3</cp:revision>
  <cp:lastPrinted>2018-05-15T14:30:00Z</cp:lastPrinted>
  <dcterms:created xsi:type="dcterms:W3CDTF">2023-10-12T11:55:00Z</dcterms:created>
  <dcterms:modified xsi:type="dcterms:W3CDTF">2023-10-12T11:55:00Z</dcterms:modified>
</cp:coreProperties>
</file>