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10B" w14:textId="77777777" w:rsidR="009A1DDE" w:rsidRPr="0071311F" w:rsidRDefault="009A1DDE" w:rsidP="009A1DDE">
      <w:pPr>
        <w:jc w:val="center"/>
        <w:rPr>
          <w:rFonts w:cstheme="minorHAnsi"/>
          <w:b/>
          <w:sz w:val="32"/>
          <w:szCs w:val="32"/>
        </w:rPr>
      </w:pPr>
      <w:r w:rsidRPr="0071311F">
        <w:rPr>
          <w:rFonts w:cstheme="minorHAnsi"/>
          <w:b/>
          <w:sz w:val="32"/>
          <w:szCs w:val="32"/>
        </w:rPr>
        <w:t>NPIF Meeting</w:t>
      </w:r>
    </w:p>
    <w:p w14:paraId="05EBD5E9" w14:textId="77777777" w:rsidR="009A1DDE" w:rsidRPr="003E28C2" w:rsidRDefault="009A1DDE" w:rsidP="009A1DDE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October 11</w:t>
      </w:r>
      <w:r w:rsidRPr="004A2BB2">
        <w:rPr>
          <w:rFonts w:cstheme="minorHAnsi"/>
          <w:b/>
          <w:sz w:val="28"/>
          <w:szCs w:val="28"/>
          <w:vertAlign w:val="superscript"/>
        </w:rPr>
        <w:t>th</w:t>
      </w:r>
      <w:r w:rsidRPr="003E28C2">
        <w:rPr>
          <w:rFonts w:cstheme="minorHAnsi"/>
          <w:b/>
          <w:sz w:val="28"/>
          <w:szCs w:val="28"/>
        </w:rPr>
        <w:t>, 202</w:t>
      </w:r>
      <w:r>
        <w:rPr>
          <w:rFonts w:cstheme="minorHAnsi"/>
          <w:b/>
          <w:sz w:val="28"/>
          <w:szCs w:val="28"/>
        </w:rPr>
        <w:t>3, 1</w:t>
      </w:r>
      <w:r w:rsidRPr="003E28C2">
        <w:rPr>
          <w:rFonts w:cstheme="minorHAnsi"/>
          <w:b/>
          <w:sz w:val="28"/>
          <w:szCs w:val="28"/>
        </w:rPr>
        <w:t xml:space="preserve">1:00 </w:t>
      </w:r>
      <w:r>
        <w:rPr>
          <w:rFonts w:cstheme="minorHAnsi"/>
          <w:b/>
          <w:sz w:val="28"/>
          <w:szCs w:val="28"/>
        </w:rPr>
        <w:t>A</w:t>
      </w:r>
      <w:r w:rsidRPr="003E28C2">
        <w:rPr>
          <w:rFonts w:cstheme="minorHAnsi"/>
          <w:b/>
          <w:sz w:val="28"/>
          <w:szCs w:val="28"/>
        </w:rPr>
        <w:t xml:space="preserve">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 xml:space="preserve">T – </w:t>
      </w:r>
      <w:r>
        <w:rPr>
          <w:rFonts w:cstheme="minorHAnsi"/>
          <w:b/>
          <w:sz w:val="28"/>
          <w:szCs w:val="28"/>
        </w:rPr>
        <w:t>2</w:t>
      </w:r>
      <w:r w:rsidRPr="003E28C2">
        <w:rPr>
          <w:rFonts w:cstheme="minorHAnsi"/>
          <w:b/>
          <w:sz w:val="28"/>
          <w:szCs w:val="28"/>
        </w:rPr>
        <w:t xml:space="preserve">:00 PM </w:t>
      </w:r>
      <w:r>
        <w:rPr>
          <w:rFonts w:cstheme="minorHAnsi"/>
          <w:b/>
          <w:sz w:val="28"/>
          <w:szCs w:val="28"/>
        </w:rPr>
        <w:t>E</w:t>
      </w:r>
      <w:r w:rsidRPr="003E28C2">
        <w:rPr>
          <w:rFonts w:cstheme="minorHAnsi"/>
          <w:b/>
          <w:sz w:val="28"/>
          <w:szCs w:val="28"/>
        </w:rPr>
        <w:t>T</w:t>
      </w:r>
    </w:p>
    <w:p w14:paraId="796B18C3" w14:textId="77777777" w:rsidR="009A1DDE" w:rsidRPr="00855882" w:rsidRDefault="009A1DDE" w:rsidP="009A1DDE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Attendee Introductions &amp; Agenda Review</w:t>
      </w:r>
      <w:r w:rsidRPr="0026220F">
        <w:rPr>
          <w:rFonts w:cstheme="minorHAnsi"/>
          <w:bCs/>
          <w:sz w:val="20"/>
        </w:rPr>
        <w:t xml:space="preserve"> </w:t>
      </w:r>
      <w:r>
        <w:rPr>
          <w:rFonts w:cstheme="minorHAnsi"/>
          <w:bCs/>
          <w:sz w:val="20"/>
        </w:rPr>
        <w:t xml:space="preserve">– Teresa P. </w:t>
      </w:r>
      <w:r w:rsidRPr="0087651D">
        <w:rPr>
          <w:rFonts w:cstheme="minorHAnsi"/>
          <w:bCs/>
          <w:sz w:val="20"/>
        </w:rPr>
        <w:t>welcomed everyone and reviewed the agenda</w:t>
      </w:r>
    </w:p>
    <w:p w14:paraId="1CA1F192" w14:textId="77777777" w:rsidR="009A1DDE" w:rsidRDefault="009A1DDE" w:rsidP="009A1DDE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855882">
        <w:rPr>
          <w:rFonts w:cstheme="minorHAnsi"/>
          <w:b/>
          <w:sz w:val="24"/>
          <w:szCs w:val="24"/>
        </w:rPr>
        <w:t>Antitrust Notice</w:t>
      </w:r>
      <w:r w:rsidRPr="00F43307">
        <w:rPr>
          <w:rFonts w:cstheme="minorHAnsi"/>
          <w:b/>
          <w:sz w:val="20"/>
          <w:szCs w:val="20"/>
        </w:rPr>
        <w:t xml:space="preserve"> </w:t>
      </w:r>
      <w:r>
        <w:rPr>
          <w:rFonts w:cstheme="minorHAnsi"/>
          <w:b/>
          <w:sz w:val="20"/>
          <w:szCs w:val="20"/>
        </w:rPr>
        <w:t xml:space="preserve">– </w:t>
      </w:r>
      <w:r>
        <w:rPr>
          <w:rFonts w:cstheme="minorHAnsi"/>
          <w:bCs/>
          <w:sz w:val="20"/>
        </w:rPr>
        <w:t xml:space="preserve">Teresa P. </w:t>
      </w:r>
      <w:r w:rsidRPr="0087651D">
        <w:rPr>
          <w:rFonts w:cstheme="minorHAnsi"/>
          <w:bCs/>
          <w:sz w:val="20"/>
        </w:rPr>
        <w:t xml:space="preserve">reviewed the </w:t>
      </w:r>
      <w:r>
        <w:rPr>
          <w:rFonts w:cstheme="minorHAnsi"/>
          <w:bCs/>
          <w:sz w:val="20"/>
        </w:rPr>
        <w:t>Antitrust Notice</w:t>
      </w:r>
    </w:p>
    <w:p w14:paraId="0BBD23EB" w14:textId="77777777" w:rsidR="009A1DDE" w:rsidRPr="00855882" w:rsidRDefault="009A1DDE" w:rsidP="009A1DDE">
      <w:pPr>
        <w:ind w:left="360"/>
        <w:rPr>
          <w:rFonts w:cstheme="minorHAnsi"/>
          <w:b/>
          <w:sz w:val="24"/>
          <w:szCs w:val="24"/>
        </w:rPr>
      </w:pPr>
      <w:r w:rsidRPr="00855882">
        <w:rPr>
          <w:rFonts w:eastAsia="Calibri" w:cstheme="minorHAnsi"/>
          <w:i/>
          <w:sz w:val="20"/>
          <w:szCs w:val="20"/>
        </w:rPr>
        <w:t>Attendees are reminded that participation in industry fora involves the potential for antitrust concerns or risks. To avoid such concerns/risks, participants should not discuss or exchange information on price, costs, business plans, or any other confidential or commercially sensitive topics.</w:t>
      </w:r>
    </w:p>
    <w:p w14:paraId="7217927C" w14:textId="77777777" w:rsidR="009A1DDE" w:rsidRPr="002D69A9" w:rsidRDefault="009A1DDE" w:rsidP="009A1DDE">
      <w:pPr>
        <w:pStyle w:val="ListParagraph"/>
        <w:numPr>
          <w:ilvl w:val="0"/>
          <w:numId w:val="4"/>
        </w:numPr>
        <w:rPr>
          <w:rFonts w:cstheme="minorHAnsi"/>
          <w:bCs/>
        </w:rPr>
      </w:pPr>
      <w:r>
        <w:rPr>
          <w:rFonts w:cstheme="minorHAnsi"/>
          <w:b/>
          <w:sz w:val="24"/>
          <w:szCs w:val="28"/>
        </w:rPr>
        <w:t>09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13</w:t>
      </w:r>
      <w:r w:rsidRPr="0082263E">
        <w:rPr>
          <w:rFonts w:cstheme="minorHAnsi"/>
          <w:b/>
          <w:sz w:val="24"/>
          <w:szCs w:val="28"/>
        </w:rPr>
        <w:t>/</w:t>
      </w:r>
      <w:r>
        <w:rPr>
          <w:rFonts w:cstheme="minorHAnsi"/>
          <w:b/>
          <w:sz w:val="24"/>
          <w:szCs w:val="28"/>
        </w:rPr>
        <w:t>2023</w:t>
      </w:r>
      <w:r w:rsidRPr="0082263E">
        <w:rPr>
          <w:rFonts w:cstheme="minorHAnsi"/>
          <w:b/>
          <w:sz w:val="24"/>
          <w:szCs w:val="28"/>
        </w:rPr>
        <w:t xml:space="preserve"> Meeting Notes</w:t>
      </w:r>
      <w:r w:rsidRPr="002D69A9">
        <w:rPr>
          <w:rFonts w:cstheme="minorHAnsi"/>
          <w:bCs/>
        </w:rPr>
        <w:t xml:space="preserve"> – One modification was made to the edits proposed by Verizon – change the word get to request.  Consensus was reached to acc</w:t>
      </w:r>
      <w:r>
        <w:rPr>
          <w:rFonts w:cstheme="minorHAnsi"/>
          <w:bCs/>
        </w:rPr>
        <w:t>ept</w:t>
      </w:r>
      <w:r w:rsidRPr="002D69A9">
        <w:rPr>
          <w:rFonts w:cstheme="minorHAnsi"/>
          <w:bCs/>
        </w:rPr>
        <w:t xml:space="preserve"> the proposed changes to the minutes and post them to the website</w:t>
      </w:r>
    </w:p>
    <w:bookmarkStart w:id="0" w:name="_MON_1758692071"/>
    <w:bookmarkEnd w:id="0"/>
    <w:p w14:paraId="0D5B8E05" w14:textId="7D64E1D8" w:rsidR="009A1DDE" w:rsidRPr="00B33633" w:rsidRDefault="007B0CFE" w:rsidP="009A1DDE">
      <w:pPr>
        <w:rPr>
          <w:rFonts w:cstheme="minorHAnsi"/>
          <w:b/>
          <w:sz w:val="24"/>
          <w:szCs w:val="28"/>
        </w:rPr>
      </w:pPr>
      <w:r>
        <w:rPr>
          <w:rFonts w:cstheme="minorHAnsi"/>
          <w:szCs w:val="24"/>
        </w:rPr>
        <w:object w:dxaOrig="1508" w:dyaOrig="984" w14:anchorId="2F5C27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5" o:title=""/>
          </v:shape>
          <o:OLEObject Type="Embed" ProgID="Word.Document.12" ShapeID="_x0000_i1025" DrawAspect="Icon" ObjectID="_1759035776" r:id="rId6">
            <o:FieldCodes>\s</o:FieldCodes>
          </o:OLEObject>
        </w:object>
      </w:r>
    </w:p>
    <w:p w14:paraId="0C6409BF" w14:textId="77777777" w:rsidR="009A1DDE" w:rsidRPr="005B33E2" w:rsidRDefault="009A1DDE" w:rsidP="009A1DDE">
      <w:pPr>
        <w:pStyle w:val="ListParagraph"/>
        <w:numPr>
          <w:ilvl w:val="0"/>
          <w:numId w:val="4"/>
        </w:numPr>
        <w:rPr>
          <w:b/>
          <w:bCs/>
          <w:sz w:val="24"/>
          <w:szCs w:val="24"/>
        </w:rPr>
      </w:pPr>
      <w:r w:rsidRPr="005B33E2">
        <w:rPr>
          <w:b/>
          <w:bCs/>
          <w:sz w:val="24"/>
          <w:szCs w:val="24"/>
        </w:rPr>
        <w:t>Sub Team updates</w:t>
      </w:r>
      <w:r>
        <w:rPr>
          <w:b/>
          <w:bCs/>
          <w:sz w:val="24"/>
          <w:szCs w:val="24"/>
        </w:rPr>
        <w:t xml:space="preserve"> &amp; Industry Groups Liaison Reports</w:t>
      </w:r>
    </w:p>
    <w:tbl>
      <w:tblPr>
        <w:tblStyle w:val="TableGrid"/>
        <w:tblW w:w="10098" w:type="dxa"/>
        <w:tblInd w:w="-113" w:type="dxa"/>
        <w:tblLook w:val="04A0" w:firstRow="1" w:lastRow="0" w:firstColumn="1" w:lastColumn="0" w:noHBand="0" w:noVBand="1"/>
      </w:tblPr>
      <w:tblGrid>
        <w:gridCol w:w="1516"/>
        <w:gridCol w:w="6512"/>
        <w:gridCol w:w="2070"/>
      </w:tblGrid>
      <w:tr w:rsidR="009A1DDE" w14:paraId="7C64FE02" w14:textId="77777777" w:rsidTr="006F25A4">
        <w:trPr>
          <w:tblHeader/>
        </w:trPr>
        <w:tc>
          <w:tcPr>
            <w:tcW w:w="1516" w:type="dxa"/>
            <w:shd w:val="clear" w:color="auto" w:fill="B4C6E7" w:themeFill="accent1" w:themeFillTint="66"/>
          </w:tcPr>
          <w:p w14:paraId="74D69324" w14:textId="77777777" w:rsidR="009A1DDE" w:rsidRPr="00D154CA" w:rsidRDefault="009A1DDE" w:rsidP="006F25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Sub - Committee</w:t>
            </w:r>
          </w:p>
        </w:tc>
        <w:tc>
          <w:tcPr>
            <w:tcW w:w="6512" w:type="dxa"/>
            <w:shd w:val="clear" w:color="auto" w:fill="B4C6E7" w:themeFill="accent1" w:themeFillTint="66"/>
          </w:tcPr>
          <w:p w14:paraId="66D7B31A" w14:textId="77777777" w:rsidR="009A1DDE" w:rsidRPr="00D154CA" w:rsidRDefault="009A1DDE" w:rsidP="006F25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Updates</w:t>
            </w:r>
          </w:p>
        </w:tc>
        <w:tc>
          <w:tcPr>
            <w:tcW w:w="2070" w:type="dxa"/>
            <w:shd w:val="clear" w:color="auto" w:fill="B4C6E7" w:themeFill="accent1" w:themeFillTint="66"/>
          </w:tcPr>
          <w:p w14:paraId="7BFEE35A" w14:textId="77777777" w:rsidR="009A1DDE" w:rsidRPr="00D154CA" w:rsidRDefault="009A1DDE" w:rsidP="006F25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154CA">
              <w:rPr>
                <w:rFonts w:cstheme="minorHAnsi"/>
                <w:b/>
                <w:sz w:val="20"/>
                <w:szCs w:val="20"/>
              </w:rPr>
              <w:t>Next Meeting</w:t>
            </w:r>
          </w:p>
        </w:tc>
      </w:tr>
      <w:tr w:rsidR="009A1DDE" w:rsidRPr="00D154CA" w14:paraId="40519495" w14:textId="77777777" w:rsidTr="006F25A4">
        <w:tc>
          <w:tcPr>
            <w:tcW w:w="1516" w:type="dxa"/>
          </w:tcPr>
          <w:p w14:paraId="49719EEB" w14:textId="77777777" w:rsidR="009A1DDE" w:rsidRPr="00D154CA" w:rsidRDefault="009A1DDE" w:rsidP="006F25A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OBF</w:t>
            </w:r>
          </w:p>
        </w:tc>
        <w:tc>
          <w:tcPr>
            <w:tcW w:w="6512" w:type="dxa"/>
          </w:tcPr>
          <w:p w14:paraId="26EA7184" w14:textId="77777777" w:rsidR="009A1DDE" w:rsidRPr="005050C1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Deb T. – No meetings since last NPIF</w:t>
            </w:r>
          </w:p>
        </w:tc>
        <w:tc>
          <w:tcPr>
            <w:tcW w:w="2070" w:type="dxa"/>
          </w:tcPr>
          <w:p w14:paraId="0B11AE1F" w14:textId="77777777" w:rsidR="009A1DDE" w:rsidRPr="00D154CA" w:rsidRDefault="009A1DDE" w:rsidP="006F25A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WSO – 11/2/23</w:t>
            </w:r>
          </w:p>
        </w:tc>
      </w:tr>
      <w:tr w:rsidR="009A1DDE" w:rsidRPr="00D154CA" w14:paraId="667980C7" w14:textId="77777777" w:rsidTr="006F25A4">
        <w:tc>
          <w:tcPr>
            <w:tcW w:w="1516" w:type="dxa"/>
          </w:tcPr>
          <w:p w14:paraId="14BDF03F" w14:textId="77777777" w:rsidR="009A1DDE" w:rsidRPr="00D154CA" w:rsidRDefault="009A1DDE" w:rsidP="006F25A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ATIS INC</w:t>
            </w:r>
          </w:p>
        </w:tc>
        <w:tc>
          <w:tcPr>
            <w:tcW w:w="6512" w:type="dxa"/>
          </w:tcPr>
          <w:p w14:paraId="55B66BBD" w14:textId="1E613324" w:rsidR="009A1DDE" w:rsidRPr="005050C1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 w:rsidRPr="005050C1">
              <w:rPr>
                <w:rFonts w:cstheme="minorHAnsi"/>
                <w:bCs/>
                <w:sz w:val="20"/>
                <w:szCs w:val="20"/>
              </w:rPr>
              <w:t>Michael D</w:t>
            </w:r>
            <w:r>
              <w:rPr>
                <w:rFonts w:cstheme="minorHAnsi"/>
                <w:bCs/>
                <w:sz w:val="20"/>
                <w:szCs w:val="20"/>
              </w:rPr>
              <w:t>. – No meeting</w:t>
            </w:r>
            <w:r w:rsidR="00B73298">
              <w:rPr>
                <w:rFonts w:cstheme="minorHAnsi"/>
                <w:bCs/>
                <w:sz w:val="20"/>
                <w:szCs w:val="20"/>
              </w:rPr>
              <w:t>s</w:t>
            </w:r>
            <w:r>
              <w:rPr>
                <w:rFonts w:cstheme="minorHAnsi"/>
                <w:bCs/>
                <w:sz w:val="20"/>
                <w:szCs w:val="20"/>
              </w:rPr>
              <w:t xml:space="preserve"> since last NPIF</w:t>
            </w:r>
          </w:p>
        </w:tc>
        <w:tc>
          <w:tcPr>
            <w:tcW w:w="2070" w:type="dxa"/>
          </w:tcPr>
          <w:p w14:paraId="52501D1B" w14:textId="6A57D526" w:rsidR="009A1DDE" w:rsidRPr="00D154CA" w:rsidRDefault="009A1DDE" w:rsidP="006F25A4">
            <w:pPr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</w:t>
            </w:r>
            <w:r w:rsidR="00B73298">
              <w:rPr>
                <w:rFonts w:cstheme="minorHAnsi"/>
                <w:bCs/>
                <w:sz w:val="20"/>
                <w:szCs w:val="20"/>
              </w:rPr>
              <w:t>/</w:t>
            </w:r>
            <w:r>
              <w:rPr>
                <w:rFonts w:cstheme="minorHAnsi"/>
                <w:bCs/>
                <w:sz w:val="20"/>
                <w:szCs w:val="20"/>
              </w:rPr>
              <w:t>24-</w:t>
            </w:r>
            <w:r w:rsidR="00B73298">
              <w:rPr>
                <w:rFonts w:cstheme="minorHAnsi"/>
                <w:bCs/>
                <w:sz w:val="20"/>
                <w:szCs w:val="20"/>
              </w:rPr>
              <w:t>26/</w:t>
            </w:r>
            <w:r>
              <w:rPr>
                <w:rFonts w:cstheme="minorHAnsi"/>
                <w:bCs/>
                <w:sz w:val="20"/>
                <w:szCs w:val="20"/>
              </w:rPr>
              <w:t>23</w:t>
            </w:r>
          </w:p>
        </w:tc>
      </w:tr>
    </w:tbl>
    <w:p w14:paraId="5E4E48AE" w14:textId="77777777" w:rsidR="009A1DDE" w:rsidRPr="00393146" w:rsidRDefault="009A1DDE" w:rsidP="009A1DDE">
      <w:pPr>
        <w:rPr>
          <w:rFonts w:eastAsia="Times New Roman" w:cstheme="minorHAnsi"/>
          <w:b/>
          <w:sz w:val="24"/>
          <w:szCs w:val="24"/>
        </w:rPr>
      </w:pPr>
    </w:p>
    <w:p w14:paraId="7C4714BF" w14:textId="0BB6AC84" w:rsidR="009A1DDE" w:rsidRPr="00393146" w:rsidRDefault="009A1DDE" w:rsidP="009A1DDE">
      <w:pPr>
        <w:pStyle w:val="Title"/>
        <w:numPr>
          <w:ilvl w:val="0"/>
          <w:numId w:val="4"/>
        </w:numPr>
        <w:jc w:val="left"/>
        <w:rPr>
          <w:rFonts w:asciiTheme="minorHAnsi" w:hAnsiTheme="minorHAnsi" w:cstheme="minorHAnsi"/>
          <w:szCs w:val="24"/>
        </w:rPr>
      </w:pPr>
      <w:r w:rsidRPr="00393146">
        <w:rPr>
          <w:rFonts w:asciiTheme="minorHAnsi" w:hAnsiTheme="minorHAnsi" w:cstheme="minorHAnsi"/>
          <w:szCs w:val="24"/>
        </w:rPr>
        <w:t>Change Management Activities</w:t>
      </w:r>
    </w:p>
    <w:p w14:paraId="4DF3E5E9" w14:textId="77777777" w:rsidR="009A1DDE" w:rsidRPr="00393146" w:rsidRDefault="009A1DDE" w:rsidP="009A1DDE">
      <w:pPr>
        <w:pStyle w:val="Title"/>
        <w:jc w:val="left"/>
        <w:rPr>
          <w:rFonts w:asciiTheme="minorHAnsi" w:hAnsiTheme="minorHAnsi" w:cstheme="minorHAnsi"/>
          <w:szCs w:val="24"/>
        </w:rPr>
      </w:pPr>
    </w:p>
    <w:p w14:paraId="20C805AC" w14:textId="77777777" w:rsidR="009A1DDE" w:rsidRPr="00B73298" w:rsidRDefault="009A1DDE" w:rsidP="009A1DDE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B73298">
        <w:rPr>
          <w:rFonts w:asciiTheme="minorHAnsi" w:hAnsiTheme="minorHAnsi" w:cstheme="minorHAnsi"/>
          <w:szCs w:val="24"/>
        </w:rPr>
        <w:t xml:space="preserve">PIMs Tracking Matrix - </w:t>
      </w:r>
      <w:r w:rsidRPr="00B73298">
        <w:rPr>
          <w:rFonts w:asciiTheme="minorHAnsi" w:hAnsiTheme="minorHAnsi" w:cstheme="minorHAnsi"/>
          <w:b w:val="0"/>
          <w:bCs/>
          <w:szCs w:val="24"/>
        </w:rPr>
        <w:t>CMA (Michael D.) reviewed this document.  CMA will add updated wording from 9/13/23 meeting minutes.  There were no objections to the changes.  CMA will accept changes and post a clean copy to the website</w:t>
      </w:r>
    </w:p>
    <w:p w14:paraId="348E4BC9" w14:textId="77777777" w:rsidR="009A1DDE" w:rsidRPr="000E41C9" w:rsidRDefault="009A1DDE" w:rsidP="009A1DDE">
      <w:pPr>
        <w:pStyle w:val="Title"/>
        <w:ind w:left="360"/>
        <w:jc w:val="left"/>
        <w:rPr>
          <w:rFonts w:asciiTheme="minorHAnsi" w:hAnsiTheme="minorHAnsi" w:cstheme="minorHAnsi"/>
          <w:szCs w:val="24"/>
          <w:highlight w:val="cyan"/>
        </w:rPr>
      </w:pPr>
    </w:p>
    <w:tbl>
      <w:tblPr>
        <w:tblStyle w:val="TableGrid"/>
        <w:tblW w:w="10188" w:type="dxa"/>
        <w:tblInd w:w="-113" w:type="dxa"/>
        <w:tblLayout w:type="fixed"/>
        <w:tblLook w:val="04A0" w:firstRow="1" w:lastRow="0" w:firstColumn="1" w:lastColumn="0" w:noHBand="0" w:noVBand="1"/>
      </w:tblPr>
      <w:tblGrid>
        <w:gridCol w:w="837"/>
        <w:gridCol w:w="3298"/>
        <w:gridCol w:w="4433"/>
        <w:gridCol w:w="1620"/>
      </w:tblGrid>
      <w:tr w:rsidR="009A1DDE" w14:paraId="1F7592D2" w14:textId="77777777" w:rsidTr="006F25A4">
        <w:trPr>
          <w:tblHeader/>
        </w:trPr>
        <w:tc>
          <w:tcPr>
            <w:tcW w:w="10188" w:type="dxa"/>
            <w:gridSpan w:val="4"/>
            <w:shd w:val="clear" w:color="auto" w:fill="B4C6E7" w:themeFill="accent1" w:themeFillTint="66"/>
          </w:tcPr>
          <w:p w14:paraId="51FE2F9E" w14:textId="77777777" w:rsidR="009A1DDE" w:rsidRPr="00047DC6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  <w:r>
              <w:rPr>
                <w:rFonts w:asciiTheme="minorHAnsi" w:hAnsiTheme="minorHAnsi" w:cstheme="minorHAnsi"/>
                <w:bCs/>
                <w:sz w:val="20"/>
              </w:rPr>
              <w:t>s Review</w:t>
            </w:r>
          </w:p>
        </w:tc>
      </w:tr>
      <w:tr w:rsidR="009A1DDE" w14:paraId="09FA5F65" w14:textId="77777777" w:rsidTr="006F25A4">
        <w:trPr>
          <w:tblHeader/>
        </w:trPr>
        <w:tc>
          <w:tcPr>
            <w:tcW w:w="837" w:type="dxa"/>
            <w:shd w:val="clear" w:color="auto" w:fill="B4C6E7" w:themeFill="accent1" w:themeFillTint="66"/>
          </w:tcPr>
          <w:p w14:paraId="7C8E54A2" w14:textId="77777777" w:rsidR="009A1DDE" w:rsidRPr="00047DC6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PIM</w:t>
            </w:r>
          </w:p>
        </w:tc>
        <w:tc>
          <w:tcPr>
            <w:tcW w:w="3298" w:type="dxa"/>
            <w:shd w:val="clear" w:color="auto" w:fill="B4C6E7" w:themeFill="accent1" w:themeFillTint="66"/>
          </w:tcPr>
          <w:p w14:paraId="7B51BC97" w14:textId="77777777" w:rsidR="009A1DDE" w:rsidRPr="00047DC6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433" w:type="dxa"/>
            <w:shd w:val="clear" w:color="auto" w:fill="B4C6E7" w:themeFill="accent1" w:themeFillTint="66"/>
          </w:tcPr>
          <w:p w14:paraId="09BCE2DF" w14:textId="77777777" w:rsidR="009A1DDE" w:rsidRPr="00047DC6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2E583BC9" w14:textId="77777777" w:rsidR="009A1DDE" w:rsidRPr="00047DC6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047DC6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A1DDE" w14:paraId="7CD8233F" w14:textId="77777777" w:rsidTr="006F25A4">
        <w:tc>
          <w:tcPr>
            <w:tcW w:w="837" w:type="dxa"/>
          </w:tcPr>
          <w:p w14:paraId="652A6335" w14:textId="77777777" w:rsidR="009A1DDE" w:rsidRPr="00047DC6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136</w:t>
            </w:r>
          </w:p>
        </w:tc>
        <w:tc>
          <w:tcPr>
            <w:tcW w:w="3298" w:type="dxa"/>
          </w:tcPr>
          <w:p w14:paraId="262CC6F7" w14:textId="77777777" w:rsidR="009A1DDE" w:rsidRPr="00047DC6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047DC6">
              <w:rPr>
                <w:rFonts w:asciiTheme="minorHAnsi" w:hAnsiTheme="minorHAnsi" w:cstheme="minorHAnsi"/>
                <w:b w:val="0"/>
                <w:sz w:val="20"/>
              </w:rPr>
              <w:t>LSMS Performance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– Lumen</w:t>
            </w:r>
          </w:p>
        </w:tc>
        <w:tc>
          <w:tcPr>
            <w:tcW w:w="4433" w:type="dxa"/>
          </w:tcPr>
          <w:p w14:paraId="1ED9BBFD" w14:textId="77777777" w:rsidR="009A1DDE" w:rsidRPr="00047DC6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220D8C9D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A1DDE" w14:paraId="45E92E31" w14:textId="77777777" w:rsidTr="006F25A4">
        <w:tc>
          <w:tcPr>
            <w:tcW w:w="837" w:type="dxa"/>
          </w:tcPr>
          <w:p w14:paraId="0ACD1B48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148</w:t>
            </w:r>
          </w:p>
        </w:tc>
        <w:tc>
          <w:tcPr>
            <w:tcW w:w="3298" w:type="dxa"/>
          </w:tcPr>
          <w:p w14:paraId="799C4224" w14:textId="77777777" w:rsidR="009A1DDE" w:rsidRPr="002A17E5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3377A0">
              <w:rPr>
                <w:rFonts w:asciiTheme="minorHAnsi" w:hAnsiTheme="minorHAnsi" w:cstheme="minorHAnsi"/>
                <w:b w:val="0"/>
                <w:sz w:val="20"/>
              </w:rPr>
              <w:t>LNP Admin Process for SPID Migrations – ATT</w:t>
            </w:r>
          </w:p>
        </w:tc>
        <w:tc>
          <w:tcPr>
            <w:tcW w:w="4433" w:type="dxa"/>
          </w:tcPr>
          <w:p w14:paraId="7AA246A0" w14:textId="77777777" w:rsidR="009A1DDE" w:rsidRPr="002A17E5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3E7C6987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A1DDE" w14:paraId="7813BDD3" w14:textId="77777777" w:rsidTr="006F25A4">
        <w:tc>
          <w:tcPr>
            <w:tcW w:w="837" w:type="dxa"/>
          </w:tcPr>
          <w:p w14:paraId="1D9DF8F3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151</w:t>
            </w:r>
          </w:p>
        </w:tc>
        <w:tc>
          <w:tcPr>
            <w:tcW w:w="3298" w:type="dxa"/>
          </w:tcPr>
          <w:p w14:paraId="50645260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8C7AE1">
              <w:rPr>
                <w:rFonts w:asciiTheme="minorHAnsi" w:hAnsiTheme="minorHAnsi" w:cstheme="minorHAnsi"/>
                <w:b w:val="0"/>
                <w:sz w:val="20"/>
              </w:rPr>
              <w:t>SV Query Results T2 – 10X People</w:t>
            </w:r>
          </w:p>
        </w:tc>
        <w:tc>
          <w:tcPr>
            <w:tcW w:w="4433" w:type="dxa"/>
          </w:tcPr>
          <w:p w14:paraId="33B90D62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5D4340A4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  <w:tr w:rsidR="009A1DDE" w:rsidRPr="00D1252D" w14:paraId="109E20E5" w14:textId="77777777" w:rsidTr="006F25A4">
        <w:tc>
          <w:tcPr>
            <w:tcW w:w="837" w:type="dxa"/>
          </w:tcPr>
          <w:p w14:paraId="28663739" w14:textId="77777777" w:rsidR="009A1DDE" w:rsidRPr="00D1252D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D1252D">
              <w:rPr>
                <w:rFonts w:asciiTheme="minorHAnsi" w:hAnsiTheme="minorHAnsi" w:cstheme="minorHAnsi"/>
                <w:b w:val="0"/>
                <w:sz w:val="20"/>
              </w:rPr>
              <w:t>152</w:t>
            </w:r>
          </w:p>
        </w:tc>
        <w:tc>
          <w:tcPr>
            <w:tcW w:w="3298" w:type="dxa"/>
          </w:tcPr>
          <w:p w14:paraId="74614B03" w14:textId="77777777" w:rsidR="009A1DDE" w:rsidRPr="00D1252D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D1252D">
              <w:rPr>
                <w:rFonts w:asciiTheme="minorHAnsi" w:hAnsiTheme="minorHAnsi" w:cstheme="minorHAnsi"/>
                <w:b w:val="0"/>
                <w:sz w:val="20"/>
              </w:rPr>
              <w:t>NANPA to request NPAC data each business day as needed - Verizon</w:t>
            </w:r>
          </w:p>
        </w:tc>
        <w:tc>
          <w:tcPr>
            <w:tcW w:w="4433" w:type="dxa"/>
          </w:tcPr>
          <w:p w14:paraId="5387B2F7" w14:textId="77777777" w:rsidR="009A1DDE" w:rsidRPr="00D1252D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D1252D">
              <w:rPr>
                <w:rFonts w:asciiTheme="minorHAnsi" w:hAnsiTheme="minorHAnsi" w:cstheme="minorHAnsi"/>
                <w:b w:val="0"/>
                <w:sz w:val="20"/>
              </w:rPr>
              <w:t>AI - 09132023-01</w:t>
            </w:r>
          </w:p>
          <w:p w14:paraId="17E997C2" w14:textId="77777777" w:rsidR="009A1DDE" w:rsidRPr="00D1252D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D1252D">
              <w:rPr>
                <w:rFonts w:asciiTheme="minorHAnsi" w:hAnsiTheme="minorHAnsi" w:cstheme="minorHAnsi"/>
                <w:b w:val="0"/>
                <w:sz w:val="20"/>
              </w:rPr>
              <w:t>AI - 09132023-02</w:t>
            </w:r>
          </w:p>
        </w:tc>
        <w:tc>
          <w:tcPr>
            <w:tcW w:w="1620" w:type="dxa"/>
          </w:tcPr>
          <w:p w14:paraId="776FA1C6" w14:textId="77777777" w:rsidR="009A1DDE" w:rsidRPr="00D1252D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D1252D">
              <w:rPr>
                <w:rFonts w:asciiTheme="minorHAnsi" w:hAnsiTheme="minorHAnsi" w:cstheme="minorHAnsi"/>
                <w:b w:val="0"/>
                <w:sz w:val="20"/>
              </w:rPr>
              <w:t>Accepted</w:t>
            </w:r>
          </w:p>
        </w:tc>
      </w:tr>
    </w:tbl>
    <w:p w14:paraId="1D609D54" w14:textId="77777777" w:rsidR="009A1DDE" w:rsidRPr="00D1252D" w:rsidRDefault="009A1DDE" w:rsidP="009A1DDE">
      <w:pPr>
        <w:pStyle w:val="Title"/>
        <w:ind w:firstLine="90"/>
        <w:jc w:val="left"/>
        <w:rPr>
          <w:rFonts w:asciiTheme="minorHAnsi" w:hAnsiTheme="minorHAnsi" w:cstheme="minorHAnsi"/>
          <w:bCs/>
          <w:sz w:val="32"/>
          <w:szCs w:val="32"/>
        </w:rPr>
      </w:pPr>
    </w:p>
    <w:p w14:paraId="1E805278" w14:textId="77777777" w:rsidR="009A1DDE" w:rsidRPr="00205DA5" w:rsidRDefault="009A1DDE" w:rsidP="009A1DDE">
      <w:pPr>
        <w:pStyle w:val="Title"/>
        <w:numPr>
          <w:ilvl w:val="0"/>
          <w:numId w:val="2"/>
        </w:numPr>
        <w:jc w:val="left"/>
        <w:rPr>
          <w:rFonts w:asciiTheme="minorHAnsi" w:hAnsiTheme="minorHAnsi" w:cstheme="minorHAnsi"/>
          <w:szCs w:val="24"/>
        </w:rPr>
      </w:pPr>
      <w:r w:rsidRPr="00205DA5">
        <w:rPr>
          <w:rFonts w:asciiTheme="minorHAnsi" w:hAnsiTheme="minorHAnsi" w:cstheme="minorHAnsi"/>
          <w:szCs w:val="24"/>
        </w:rPr>
        <w:t xml:space="preserve">CO Summary – </w:t>
      </w:r>
      <w:r w:rsidRPr="00205DA5">
        <w:rPr>
          <w:rFonts w:asciiTheme="minorHAnsi" w:hAnsiTheme="minorHAnsi" w:cstheme="minorHAnsi"/>
          <w:b w:val="0"/>
          <w:bCs/>
          <w:szCs w:val="24"/>
        </w:rPr>
        <w:t>CMA (Michael D.) reviewed this document.  There were no objections to the changes.  CMA will accept changes and post a clean copy to the website</w:t>
      </w:r>
    </w:p>
    <w:p w14:paraId="3BE88CDA" w14:textId="77777777" w:rsidR="009A1DDE" w:rsidRPr="00F43307" w:rsidRDefault="009A1DDE" w:rsidP="009A1DDE">
      <w:pPr>
        <w:pStyle w:val="Title"/>
        <w:jc w:val="left"/>
        <w:rPr>
          <w:rFonts w:asciiTheme="minorHAnsi" w:hAnsiTheme="minorHAnsi" w:cstheme="minorHAnsi"/>
          <w:sz w:val="20"/>
          <w:szCs w:val="22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A1DDE" w:rsidRPr="00F5101B" w14:paraId="67C91924" w14:textId="77777777" w:rsidTr="006F25A4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63705711" w14:textId="77777777" w:rsidR="009A1DDE" w:rsidRPr="00B56A8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lastRenderedPageBreak/>
              <w:t>Change Order</w:t>
            </w:r>
            <w:r>
              <w:rPr>
                <w:rFonts w:asciiTheme="minorHAnsi" w:hAnsiTheme="minorHAnsi" w:cstheme="minorHAnsi"/>
                <w:bCs/>
                <w:sz w:val="20"/>
              </w:rPr>
              <w:t xml:space="preserve"> Review</w:t>
            </w:r>
          </w:p>
        </w:tc>
      </w:tr>
      <w:tr w:rsidR="009A1DDE" w:rsidRPr="00F5101B" w14:paraId="5488FD95" w14:textId="77777777" w:rsidTr="006F25A4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28D65E7C" w14:textId="77777777" w:rsidR="009A1DDE" w:rsidRPr="00B56A8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CO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42F37DCF" w14:textId="77777777" w:rsidR="009A1DDE" w:rsidRPr="00B56A8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122E41F9" w14:textId="77777777" w:rsidR="009A1DDE" w:rsidRPr="00B56A8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13A5A3C8" w14:textId="77777777" w:rsidR="009A1DDE" w:rsidRPr="00B56A8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56A8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A1DDE" w14:paraId="7F045552" w14:textId="77777777" w:rsidTr="006F25A4">
        <w:tc>
          <w:tcPr>
            <w:tcW w:w="900" w:type="dxa"/>
          </w:tcPr>
          <w:p w14:paraId="26751360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 w:rsidRPr="00B56A8D">
              <w:rPr>
                <w:rFonts w:asciiTheme="minorHAnsi" w:hAnsiTheme="minorHAnsi" w:cstheme="minorHAnsi"/>
                <w:b w:val="0"/>
                <w:sz w:val="20"/>
              </w:rPr>
              <w:t>561</w:t>
            </w:r>
          </w:p>
        </w:tc>
        <w:tc>
          <w:tcPr>
            <w:tcW w:w="3330" w:type="dxa"/>
          </w:tcPr>
          <w:p w14:paraId="7474FFF8" w14:textId="77777777" w:rsidR="009A1DDE" w:rsidRPr="00E82136" w:rsidRDefault="009A1DDE" w:rsidP="006F25A4">
            <w:pPr>
              <w:rPr>
                <w:rFonts w:cstheme="minorHAnsi"/>
                <w:sz w:val="20"/>
                <w:szCs w:val="20"/>
              </w:rPr>
            </w:pPr>
            <w:r w:rsidRPr="00B56A8D">
              <w:rPr>
                <w:rFonts w:cstheme="minorHAnsi"/>
                <w:sz w:val="20"/>
                <w:szCs w:val="20"/>
              </w:rPr>
              <w:t>Portable NPA-NXX Past Effective Date Validation</w:t>
            </w:r>
            <w:r>
              <w:rPr>
                <w:rFonts w:cstheme="minorHAnsi"/>
                <w:sz w:val="20"/>
                <w:szCs w:val="20"/>
              </w:rPr>
              <w:t xml:space="preserve"> – iconectiv</w:t>
            </w:r>
          </w:p>
        </w:tc>
        <w:tc>
          <w:tcPr>
            <w:tcW w:w="4320" w:type="dxa"/>
          </w:tcPr>
          <w:p w14:paraId="478CD2D7" w14:textId="77777777" w:rsidR="009A1DDE" w:rsidRPr="00B56A8D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008164CA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9A1DDE" w14:paraId="2AA8C489" w14:textId="77777777" w:rsidTr="006F25A4">
        <w:tc>
          <w:tcPr>
            <w:tcW w:w="900" w:type="dxa"/>
          </w:tcPr>
          <w:p w14:paraId="644A36FB" w14:textId="77777777" w:rsidR="009A1DDE" w:rsidRPr="00B56A8D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562</w:t>
            </w:r>
          </w:p>
        </w:tc>
        <w:tc>
          <w:tcPr>
            <w:tcW w:w="3330" w:type="dxa"/>
          </w:tcPr>
          <w:p w14:paraId="0E2C1ADF" w14:textId="77777777" w:rsidR="009A1DDE" w:rsidRPr="00B56A8D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720E99">
              <w:rPr>
                <w:rFonts w:asciiTheme="minorHAnsi" w:hAnsiTheme="minorHAnsi" w:cstheme="minorHAnsi"/>
                <w:b w:val="0"/>
                <w:sz w:val="20"/>
              </w:rPr>
              <w:t>Check for Associated -</w:t>
            </w:r>
            <w:proofErr w:type="spellStart"/>
            <w:r w:rsidRPr="00720E99">
              <w:rPr>
                <w:rFonts w:asciiTheme="minorHAnsi" w:hAnsiTheme="minorHAnsi" w:cstheme="minorHAnsi"/>
                <w:b w:val="0"/>
                <w:sz w:val="20"/>
              </w:rPr>
              <w:t>Xs</w:t>
            </w:r>
            <w:proofErr w:type="spellEnd"/>
            <w:r w:rsidRPr="00720E99">
              <w:rPr>
                <w:rFonts w:asciiTheme="minorHAnsi" w:hAnsiTheme="minorHAnsi" w:cstheme="minorHAnsi"/>
                <w:b w:val="0"/>
                <w:sz w:val="20"/>
              </w:rPr>
              <w:t xml:space="preserve"> When Deleting an SP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- iconectiv</w:t>
            </w:r>
          </w:p>
        </w:tc>
        <w:tc>
          <w:tcPr>
            <w:tcW w:w="4320" w:type="dxa"/>
          </w:tcPr>
          <w:p w14:paraId="4D0F8EC3" w14:textId="77777777" w:rsidR="009A1DDE" w:rsidRPr="00B56A8D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  <w:tc>
          <w:tcPr>
            <w:tcW w:w="1620" w:type="dxa"/>
          </w:tcPr>
          <w:p w14:paraId="68E4C00E" w14:textId="77777777" w:rsidR="009A1DDE" w:rsidRPr="00B56A8D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Requested</w:t>
            </w:r>
          </w:p>
        </w:tc>
      </w:tr>
      <w:tr w:rsidR="009A1DDE" w14:paraId="7EE5116D" w14:textId="77777777" w:rsidTr="006F25A4">
        <w:tc>
          <w:tcPr>
            <w:tcW w:w="900" w:type="dxa"/>
          </w:tcPr>
          <w:p w14:paraId="27888161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565</w:t>
            </w:r>
          </w:p>
        </w:tc>
        <w:tc>
          <w:tcPr>
            <w:tcW w:w="3330" w:type="dxa"/>
          </w:tcPr>
          <w:p w14:paraId="3AD83643" w14:textId="77777777" w:rsidR="009A1DDE" w:rsidRPr="00720E99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Add SV Concurrence Indicator to SV Query Reply - iconectiv</w:t>
            </w:r>
          </w:p>
        </w:tc>
        <w:tc>
          <w:tcPr>
            <w:tcW w:w="4320" w:type="dxa"/>
          </w:tcPr>
          <w:p w14:paraId="13A681E2" w14:textId="77777777" w:rsidR="009A1DDE" w:rsidRPr="00B56A8D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AI - </w:t>
            </w:r>
            <w:r w:rsidRPr="00B43CAF">
              <w:rPr>
                <w:rFonts w:asciiTheme="minorHAnsi" w:hAnsiTheme="minorHAnsi" w:cstheme="minorHAnsi"/>
                <w:b w:val="0"/>
                <w:sz w:val="20"/>
              </w:rPr>
              <w:t>09132023-03</w:t>
            </w:r>
          </w:p>
        </w:tc>
        <w:tc>
          <w:tcPr>
            <w:tcW w:w="1620" w:type="dxa"/>
          </w:tcPr>
          <w:p w14:paraId="75D170E6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</w:tc>
      </w:tr>
    </w:tbl>
    <w:p w14:paraId="34DA75C3" w14:textId="77777777" w:rsidR="009A1DDE" w:rsidRDefault="009A1DDE" w:rsidP="009A1DDE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p w14:paraId="3BE49AB9" w14:textId="77777777" w:rsidR="009A1DDE" w:rsidRDefault="009A1DDE" w:rsidP="009A1DDE">
      <w:pPr>
        <w:pStyle w:val="Title"/>
        <w:jc w:val="left"/>
        <w:rPr>
          <w:rFonts w:asciiTheme="minorHAnsi" w:hAnsiTheme="minorHAnsi" w:cstheme="minorHAnsi"/>
          <w:b w:val="0"/>
          <w:bCs/>
          <w:szCs w:val="28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900"/>
        <w:gridCol w:w="3330"/>
        <w:gridCol w:w="4320"/>
        <w:gridCol w:w="1620"/>
      </w:tblGrid>
      <w:tr w:rsidR="009A1DDE" w:rsidRPr="00F5101B" w14:paraId="3000D837" w14:textId="77777777" w:rsidTr="006F25A4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4C107FBA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Best Practice Review</w:t>
            </w:r>
          </w:p>
        </w:tc>
      </w:tr>
      <w:tr w:rsidR="009A1DDE" w:rsidRPr="00F5101B" w14:paraId="12047B74" w14:textId="77777777" w:rsidTr="006F25A4">
        <w:trPr>
          <w:tblHeader/>
        </w:trPr>
        <w:tc>
          <w:tcPr>
            <w:tcW w:w="900" w:type="dxa"/>
            <w:shd w:val="clear" w:color="auto" w:fill="B4C6E7" w:themeFill="accent1" w:themeFillTint="66"/>
          </w:tcPr>
          <w:p w14:paraId="2B73810F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BP #</w:t>
            </w:r>
          </w:p>
        </w:tc>
        <w:tc>
          <w:tcPr>
            <w:tcW w:w="3330" w:type="dxa"/>
            <w:shd w:val="clear" w:color="auto" w:fill="B4C6E7" w:themeFill="accent1" w:themeFillTint="66"/>
          </w:tcPr>
          <w:p w14:paraId="092AF671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503D064C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502762C2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A1DDE" w14:paraId="00EE23F7" w14:textId="77777777" w:rsidTr="006F25A4">
        <w:tc>
          <w:tcPr>
            <w:tcW w:w="900" w:type="dxa"/>
          </w:tcPr>
          <w:p w14:paraId="5100D5D9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073</w:t>
            </w:r>
          </w:p>
        </w:tc>
        <w:tc>
          <w:tcPr>
            <w:tcW w:w="3330" w:type="dxa"/>
          </w:tcPr>
          <w:p w14:paraId="2818D554" w14:textId="77777777" w:rsidR="009A1DDE" w:rsidRDefault="009A1DDE" w:rsidP="006F25A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Unauthorized Port Flow – v3</w:t>
            </w:r>
          </w:p>
        </w:tc>
        <w:tc>
          <w:tcPr>
            <w:tcW w:w="4320" w:type="dxa"/>
          </w:tcPr>
          <w:p w14:paraId="5BBCB5C8" w14:textId="77777777" w:rsidR="009A1DDE" w:rsidRPr="007824EE" w:rsidRDefault="009A1DDE" w:rsidP="009A1DDE">
            <w:pPr>
              <w:pStyle w:val="ListParagraph"/>
              <w:numPr>
                <w:ilvl w:val="0"/>
                <w:numId w:val="2"/>
              </w:numPr>
              <w:ind w:left="340"/>
              <w:rPr>
                <w:rFonts w:cstheme="minorHAnsi"/>
                <w:bCs/>
                <w:sz w:val="20"/>
                <w:szCs w:val="20"/>
              </w:rPr>
            </w:pPr>
            <w:r w:rsidRPr="007824EE">
              <w:rPr>
                <w:rFonts w:cstheme="minorHAnsi"/>
                <w:bCs/>
                <w:sz w:val="20"/>
                <w:szCs w:val="20"/>
              </w:rPr>
              <w:t>AI -</w:t>
            </w:r>
            <w:r>
              <w:t xml:space="preserve"> </w:t>
            </w:r>
            <w:r w:rsidRPr="007824EE">
              <w:rPr>
                <w:rFonts w:cstheme="minorHAnsi"/>
                <w:bCs/>
                <w:sz w:val="20"/>
                <w:szCs w:val="20"/>
              </w:rPr>
              <w:t>09132023-04 – Lisa Jill F. (Bandwidth) reviewed her proposed changes to this BP</w:t>
            </w:r>
          </w:p>
          <w:p w14:paraId="71969152" w14:textId="77777777" w:rsidR="009A1DDE" w:rsidRPr="007824EE" w:rsidRDefault="009A1DDE" w:rsidP="009A1DDE">
            <w:pPr>
              <w:pStyle w:val="ListParagraph"/>
              <w:numPr>
                <w:ilvl w:val="0"/>
                <w:numId w:val="2"/>
              </w:numPr>
              <w:ind w:left="340"/>
              <w:rPr>
                <w:rFonts w:cstheme="minorHAnsi"/>
                <w:bCs/>
                <w:sz w:val="20"/>
                <w:szCs w:val="20"/>
              </w:rPr>
            </w:pPr>
            <w:r w:rsidRPr="007824EE">
              <w:rPr>
                <w:rFonts w:cstheme="minorHAnsi"/>
                <w:bCs/>
                <w:sz w:val="20"/>
                <w:szCs w:val="20"/>
              </w:rPr>
              <w:t>Some SPs Interconnection Agreements include reference to the NANC approved BPs.</w:t>
            </w:r>
          </w:p>
          <w:p w14:paraId="3851E48F" w14:textId="77777777" w:rsidR="009A1DDE" w:rsidRPr="007824EE" w:rsidRDefault="009A1DDE" w:rsidP="009A1DDE">
            <w:pPr>
              <w:pStyle w:val="ListParagraph"/>
              <w:numPr>
                <w:ilvl w:val="0"/>
                <w:numId w:val="2"/>
              </w:numPr>
              <w:ind w:left="340"/>
              <w:rPr>
                <w:rFonts w:cstheme="minorHAnsi"/>
                <w:bCs/>
                <w:sz w:val="20"/>
                <w:szCs w:val="20"/>
              </w:rPr>
            </w:pPr>
            <w:r w:rsidRPr="007824EE">
              <w:rPr>
                <w:rFonts w:cstheme="minorHAnsi"/>
                <w:bCs/>
                <w:sz w:val="20"/>
                <w:szCs w:val="20"/>
              </w:rPr>
              <w:t>Link to FTC fraud guidelines/processes:</w:t>
            </w:r>
          </w:p>
          <w:p w14:paraId="38BA1FD6" w14:textId="77777777" w:rsidR="009A1DDE" w:rsidRPr="00AD37F8" w:rsidRDefault="009A1DDE" w:rsidP="00AD37F8">
            <w:pPr>
              <w:pStyle w:val="NormalWeb"/>
              <w:spacing w:before="0" w:beforeAutospacing="0" w:after="0" w:afterAutospacing="0"/>
              <w:ind w:left="-20"/>
              <w:rPr>
                <w:rFonts w:ascii="Segoe UI" w:hAnsi="Segoe UI" w:cs="Segoe UI"/>
                <w:sz w:val="20"/>
                <w:szCs w:val="20"/>
              </w:rPr>
            </w:pPr>
            <w:r w:rsidRPr="00AD37F8">
              <w:rPr>
                <w:rFonts w:ascii="Segoe UI" w:hAnsi="Segoe UI" w:cs="Segoe UI"/>
                <w:sz w:val="20"/>
                <w:szCs w:val="20"/>
              </w:rPr>
              <w:t>[</w:t>
            </w:r>
            <w:hyperlink r:id="rId7" w:tgtFrame="_blank" w:tooltip="https://reportfraud.ftc.gov/" w:history="1">
              <w:r w:rsidRPr="00AD37F8">
                <w:rPr>
                  <w:rStyle w:val="Hyperlink"/>
                  <w:rFonts w:ascii="Segoe UI" w:hAnsi="Segoe UI" w:cs="Segoe UI"/>
                  <w:sz w:val="20"/>
                  <w:szCs w:val="20"/>
                </w:rPr>
                <w:t>https://reportfraud.ftc.gov/</w:t>
              </w:r>
            </w:hyperlink>
          </w:p>
          <w:p w14:paraId="57641F12" w14:textId="77777777" w:rsidR="009A1DDE" w:rsidRPr="00AD37F8" w:rsidRDefault="009A1DDE" w:rsidP="009A1DDE">
            <w:pPr>
              <w:pStyle w:val="ListParagraph"/>
              <w:numPr>
                <w:ilvl w:val="0"/>
                <w:numId w:val="2"/>
              </w:numPr>
              <w:ind w:left="340"/>
              <w:rPr>
                <w:rFonts w:cstheme="minorHAnsi"/>
                <w:bCs/>
                <w:sz w:val="20"/>
                <w:szCs w:val="20"/>
              </w:rPr>
            </w:pPr>
            <w:r w:rsidRPr="00014933">
              <w:rPr>
                <w:rFonts w:cstheme="minorHAnsi"/>
                <w:bCs/>
                <w:sz w:val="20"/>
                <w:szCs w:val="20"/>
              </w:rPr>
              <w:t xml:space="preserve">The NPIF made some immaterial non-substantive changes to the BP </w:t>
            </w:r>
            <w:r>
              <w:rPr>
                <w:rFonts w:cstheme="minorHAnsi"/>
                <w:bCs/>
                <w:sz w:val="20"/>
                <w:szCs w:val="20"/>
              </w:rPr>
              <w:t xml:space="preserve">to </w:t>
            </w:r>
            <w:r w:rsidRPr="00014933">
              <w:rPr>
                <w:rFonts w:cstheme="minorHAnsi"/>
                <w:bCs/>
                <w:sz w:val="20"/>
                <w:szCs w:val="20"/>
              </w:rPr>
              <w:t xml:space="preserve">provide </w:t>
            </w:r>
            <w:r w:rsidRPr="00AD37F8">
              <w:rPr>
                <w:rFonts w:cstheme="minorHAnsi"/>
                <w:bCs/>
                <w:sz w:val="20"/>
                <w:szCs w:val="20"/>
              </w:rPr>
              <w:t>additional clarification on Unauthorized ports</w:t>
            </w:r>
          </w:p>
          <w:p w14:paraId="691C817E" w14:textId="334A4AD0" w:rsidR="009A1DDE" w:rsidRPr="00CB3F32" w:rsidRDefault="009A1DDE" w:rsidP="006F25A4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/>
              <w:ind w:left="340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AD37F8">
              <w:rPr>
                <w:rFonts w:asciiTheme="minorHAnsi" w:hAnsiTheme="minorHAnsi" w:cstheme="minorHAnsi"/>
                <w:bCs/>
                <w:sz w:val="20"/>
                <w:szCs w:val="20"/>
              </w:rPr>
              <w:t>CMA to post the updated version to the website</w:t>
            </w:r>
          </w:p>
        </w:tc>
        <w:tc>
          <w:tcPr>
            <w:tcW w:w="1620" w:type="dxa"/>
          </w:tcPr>
          <w:p w14:paraId="05A0B28B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Complete</w:t>
            </w:r>
          </w:p>
        </w:tc>
      </w:tr>
    </w:tbl>
    <w:p w14:paraId="4AE66750" w14:textId="77777777" w:rsidR="009A1DDE" w:rsidRDefault="009A1DDE" w:rsidP="009A1DDE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eGrid"/>
        <w:tblW w:w="10170" w:type="dxa"/>
        <w:tblInd w:w="-95" w:type="dxa"/>
        <w:tblLook w:val="04A0" w:firstRow="1" w:lastRow="0" w:firstColumn="1" w:lastColumn="0" w:noHBand="0" w:noVBand="1"/>
      </w:tblPr>
      <w:tblGrid>
        <w:gridCol w:w="1710"/>
        <w:gridCol w:w="2520"/>
        <w:gridCol w:w="4320"/>
        <w:gridCol w:w="1620"/>
      </w:tblGrid>
      <w:tr w:rsidR="009A1DDE" w:rsidRPr="00F5101B" w14:paraId="655B3302" w14:textId="77777777" w:rsidTr="006F25A4">
        <w:trPr>
          <w:tblHeader/>
        </w:trPr>
        <w:tc>
          <w:tcPr>
            <w:tcW w:w="10170" w:type="dxa"/>
            <w:gridSpan w:val="4"/>
            <w:shd w:val="clear" w:color="auto" w:fill="B4C6E7" w:themeFill="accent1" w:themeFillTint="66"/>
          </w:tcPr>
          <w:p w14:paraId="041644D4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Action Item Review</w:t>
            </w:r>
          </w:p>
        </w:tc>
      </w:tr>
      <w:tr w:rsidR="009A1DDE" w:rsidRPr="00F5101B" w14:paraId="7DD56A83" w14:textId="77777777" w:rsidTr="006F25A4">
        <w:trPr>
          <w:tblHeader/>
        </w:trPr>
        <w:tc>
          <w:tcPr>
            <w:tcW w:w="1710" w:type="dxa"/>
            <w:shd w:val="clear" w:color="auto" w:fill="B4C6E7" w:themeFill="accent1" w:themeFillTint="66"/>
          </w:tcPr>
          <w:p w14:paraId="76C0C431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AI #</w:t>
            </w:r>
          </w:p>
        </w:tc>
        <w:tc>
          <w:tcPr>
            <w:tcW w:w="2520" w:type="dxa"/>
            <w:shd w:val="clear" w:color="auto" w:fill="B4C6E7" w:themeFill="accent1" w:themeFillTint="66"/>
          </w:tcPr>
          <w:p w14:paraId="5C337E4A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Description</w:t>
            </w:r>
          </w:p>
        </w:tc>
        <w:tc>
          <w:tcPr>
            <w:tcW w:w="4320" w:type="dxa"/>
            <w:shd w:val="clear" w:color="auto" w:fill="B4C6E7" w:themeFill="accent1" w:themeFillTint="66"/>
          </w:tcPr>
          <w:p w14:paraId="3E80CBB4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Discussion</w:t>
            </w:r>
          </w:p>
        </w:tc>
        <w:tc>
          <w:tcPr>
            <w:tcW w:w="1620" w:type="dxa"/>
            <w:shd w:val="clear" w:color="auto" w:fill="B4C6E7" w:themeFill="accent1" w:themeFillTint="66"/>
          </w:tcPr>
          <w:p w14:paraId="6E1384AA" w14:textId="77777777" w:rsidR="009A1DDE" w:rsidRPr="00B72D9D" w:rsidRDefault="009A1DDE" w:rsidP="006F25A4">
            <w:pPr>
              <w:pStyle w:val="Title"/>
              <w:rPr>
                <w:rFonts w:asciiTheme="minorHAnsi" w:hAnsiTheme="minorHAnsi" w:cstheme="minorHAnsi"/>
                <w:bCs/>
                <w:sz w:val="20"/>
              </w:rPr>
            </w:pPr>
            <w:r w:rsidRPr="00B72D9D">
              <w:rPr>
                <w:rFonts w:asciiTheme="minorHAnsi" w:hAnsiTheme="minorHAnsi" w:cstheme="minorHAnsi"/>
                <w:bCs/>
                <w:sz w:val="20"/>
              </w:rPr>
              <w:t>Status</w:t>
            </w:r>
          </w:p>
        </w:tc>
      </w:tr>
      <w:tr w:rsidR="009A1DDE" w14:paraId="3C6988A5" w14:textId="77777777" w:rsidTr="006F25A4">
        <w:tc>
          <w:tcPr>
            <w:tcW w:w="1710" w:type="dxa"/>
          </w:tcPr>
          <w:p w14:paraId="7F640E0F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04120223-01</w:t>
            </w:r>
          </w:p>
        </w:tc>
        <w:tc>
          <w:tcPr>
            <w:tcW w:w="2520" w:type="dxa"/>
          </w:tcPr>
          <w:p w14:paraId="3C7C59FF" w14:textId="77777777" w:rsidR="009A1DDE" w:rsidRDefault="009A1DDE" w:rsidP="006F25A4">
            <w:pPr>
              <w:rPr>
                <w:rFonts w:cstheme="minorHAnsi"/>
                <w:bCs/>
                <w:sz w:val="20"/>
              </w:rPr>
            </w:pPr>
            <w:r w:rsidRPr="00191EE3">
              <w:rPr>
                <w:rFonts w:cstheme="minorHAnsi"/>
                <w:bCs/>
                <w:sz w:val="20"/>
              </w:rPr>
              <w:t>AT&amp;T to draft a BP to address proposed additional communication guidelines/process associated with SPID Migrations</w:t>
            </w:r>
          </w:p>
        </w:tc>
        <w:tc>
          <w:tcPr>
            <w:tcW w:w="4320" w:type="dxa"/>
          </w:tcPr>
          <w:p w14:paraId="099571EB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No update to this AI</w:t>
            </w:r>
          </w:p>
        </w:tc>
        <w:tc>
          <w:tcPr>
            <w:tcW w:w="1620" w:type="dxa"/>
          </w:tcPr>
          <w:p w14:paraId="453FF586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41BAF583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A1DDE" w14:paraId="7BF86EE4" w14:textId="77777777" w:rsidTr="006F25A4">
        <w:tc>
          <w:tcPr>
            <w:tcW w:w="1710" w:type="dxa"/>
          </w:tcPr>
          <w:p w14:paraId="37ABE48E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06072023-03</w:t>
            </w:r>
          </w:p>
        </w:tc>
        <w:tc>
          <w:tcPr>
            <w:tcW w:w="2520" w:type="dxa"/>
          </w:tcPr>
          <w:p w14:paraId="586BE16B" w14:textId="77777777" w:rsidR="009A1DDE" w:rsidRPr="00BA1D54" w:rsidRDefault="009A1DDE" w:rsidP="006F25A4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Local system operators to review NANC 397 and IIS related expectations for local systems</w:t>
            </w:r>
          </w:p>
        </w:tc>
        <w:tc>
          <w:tcPr>
            <w:tcW w:w="4320" w:type="dxa"/>
          </w:tcPr>
          <w:p w14:paraId="3DB3AACD" w14:textId="675C1922" w:rsidR="009A1DDE" w:rsidRPr="007510EE" w:rsidRDefault="009A1DDE" w:rsidP="009A1DDE">
            <w:pPr>
              <w:pStyle w:val="Title"/>
              <w:numPr>
                <w:ilvl w:val="0"/>
                <w:numId w:val="8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This item was discussed under Unfinished/New Business </w:t>
            </w:r>
            <w:r w:rsidRPr="007510EE">
              <w:rPr>
                <w:rFonts w:asciiTheme="minorHAnsi" w:hAnsiTheme="minorHAnsi" w:cstheme="minorHAnsi"/>
                <w:b w:val="0"/>
                <w:sz w:val="20"/>
              </w:rPr>
              <w:t>– NANC 397 discussion</w:t>
            </w:r>
            <w:r w:rsidR="00B07C5D">
              <w:rPr>
                <w:rFonts w:asciiTheme="minorHAnsi" w:hAnsiTheme="minorHAnsi" w:cstheme="minorHAnsi"/>
                <w:b w:val="0"/>
                <w:sz w:val="20"/>
              </w:rPr>
              <w:t xml:space="preserve"> later in the meeting</w:t>
            </w:r>
          </w:p>
          <w:p w14:paraId="30AC47A6" w14:textId="77777777" w:rsidR="009A1DDE" w:rsidRPr="007348E4" w:rsidRDefault="009A1DDE" w:rsidP="009A1DDE">
            <w:pPr>
              <w:pStyle w:val="Title"/>
              <w:numPr>
                <w:ilvl w:val="0"/>
                <w:numId w:val="8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5C458897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  <w:p w14:paraId="7295E829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A1DDE" w14:paraId="096F10AD" w14:textId="77777777" w:rsidTr="006F25A4">
        <w:tc>
          <w:tcPr>
            <w:tcW w:w="1710" w:type="dxa"/>
          </w:tcPr>
          <w:p w14:paraId="04C326BB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08022023-02</w:t>
            </w:r>
          </w:p>
        </w:tc>
        <w:tc>
          <w:tcPr>
            <w:tcW w:w="2520" w:type="dxa"/>
          </w:tcPr>
          <w:p w14:paraId="4DB177D3" w14:textId="77777777" w:rsidR="009A1DDE" w:rsidRPr="00BC15DD" w:rsidRDefault="009A1DDE" w:rsidP="006F25A4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 to make recommendations on upper transaction per second limit</w:t>
            </w:r>
          </w:p>
        </w:tc>
        <w:tc>
          <w:tcPr>
            <w:tcW w:w="4320" w:type="dxa"/>
          </w:tcPr>
          <w:p w14:paraId="2C4EB3B8" w14:textId="77777777" w:rsidR="009A1DDE" w:rsidRPr="007510EE" w:rsidRDefault="009A1DDE" w:rsidP="009A1DD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This item was discussed under Unfinished/New Business </w:t>
            </w:r>
            <w:r w:rsidRPr="007510EE">
              <w:rPr>
                <w:rFonts w:asciiTheme="minorHAnsi" w:hAnsiTheme="minorHAnsi" w:cstheme="minorHAnsi"/>
                <w:b w:val="0"/>
                <w:sz w:val="20"/>
              </w:rPr>
              <w:t>– NANC 397 discussion</w:t>
            </w:r>
          </w:p>
          <w:p w14:paraId="62515A0E" w14:textId="77777777" w:rsidR="009A1DDE" w:rsidRDefault="009A1DDE" w:rsidP="009A1DD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remains open</w:t>
            </w:r>
          </w:p>
        </w:tc>
        <w:tc>
          <w:tcPr>
            <w:tcW w:w="1620" w:type="dxa"/>
          </w:tcPr>
          <w:p w14:paraId="65F8BE79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12B01DAC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A1DDE" w14:paraId="43497623" w14:textId="77777777" w:rsidTr="006F25A4">
        <w:tc>
          <w:tcPr>
            <w:tcW w:w="1710" w:type="dxa"/>
          </w:tcPr>
          <w:p w14:paraId="04DF7160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09132023-01</w:t>
            </w:r>
          </w:p>
        </w:tc>
        <w:tc>
          <w:tcPr>
            <w:tcW w:w="2520" w:type="dxa"/>
          </w:tcPr>
          <w:p w14:paraId="0B0D3004" w14:textId="77777777" w:rsidR="009A1DDE" w:rsidRPr="00BC15DD" w:rsidRDefault="009A1DDE" w:rsidP="006F25A4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LNPA to provide additional information on the report process in support of new PIM 152 - NANPA to request NPAC data each business day as needed</w:t>
            </w:r>
          </w:p>
        </w:tc>
        <w:tc>
          <w:tcPr>
            <w:tcW w:w="4320" w:type="dxa"/>
          </w:tcPr>
          <w:p w14:paraId="13F7CF84" w14:textId="77777777" w:rsidR="009A1DDE" w:rsidRDefault="009A1DDE" w:rsidP="009A1DD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LNPA presented a PowerPoint outlining the Report Creation Process</w:t>
            </w:r>
          </w:p>
          <w:p w14:paraId="24E0A810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object w:dxaOrig="1508" w:dyaOrig="984" w14:anchorId="5EE76F5C">
                <v:shape id="_x0000_i1026" type="#_x0000_t75" style="width:75.5pt;height:49pt" o:ole="">
                  <v:imagedata r:id="rId8" o:title=""/>
                </v:shape>
                <o:OLEObject Type="Embed" ProgID="PowerPoint.Show.12" ShapeID="_x0000_i1026" DrawAspect="Icon" ObjectID="_1759035777" r:id="rId9"/>
              </w:object>
            </w:r>
          </w:p>
          <w:p w14:paraId="599C2EA0" w14:textId="77777777" w:rsidR="009A1DDE" w:rsidRDefault="009A1DDE" w:rsidP="009A1DDE">
            <w:pPr>
              <w:pStyle w:val="Title"/>
              <w:numPr>
                <w:ilvl w:val="0"/>
                <w:numId w:val="9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57B58E89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  <w:p w14:paraId="6B29F283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A1DDE" w14:paraId="28770B96" w14:textId="77777777" w:rsidTr="006F25A4">
        <w:tc>
          <w:tcPr>
            <w:tcW w:w="1710" w:type="dxa"/>
          </w:tcPr>
          <w:p w14:paraId="744601F1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 w:rsidRPr="00191EE3">
              <w:rPr>
                <w:rFonts w:asciiTheme="minorHAnsi" w:hAnsiTheme="minorHAnsi" w:cstheme="minorHAnsi"/>
                <w:b w:val="0"/>
                <w:sz w:val="20"/>
              </w:rPr>
              <w:t>09132023-02</w:t>
            </w:r>
          </w:p>
        </w:tc>
        <w:tc>
          <w:tcPr>
            <w:tcW w:w="2520" w:type="dxa"/>
          </w:tcPr>
          <w:p w14:paraId="3CC5639A" w14:textId="77777777" w:rsidR="009A1DDE" w:rsidRPr="00BC15DD" w:rsidRDefault="009A1DDE" w:rsidP="006F25A4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SPs/Pooling Admin/ATIS INC/LNPA to determine if there are other steps within the code/block reclamation process that can be streamlined to improve the overall process interva</w:t>
            </w:r>
            <w:r>
              <w:rPr>
                <w:rFonts w:cstheme="minorHAnsi"/>
                <w:bCs/>
                <w:sz w:val="20"/>
              </w:rPr>
              <w:t>l</w:t>
            </w:r>
          </w:p>
        </w:tc>
        <w:tc>
          <w:tcPr>
            <w:tcW w:w="4320" w:type="dxa"/>
          </w:tcPr>
          <w:p w14:paraId="7B8AD7E5" w14:textId="67D3AE43" w:rsidR="009A1DDE" w:rsidRDefault="009A1DDE" w:rsidP="009A1DDE">
            <w:pPr>
              <w:pStyle w:val="Title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Was discussed as part of AI 09132023-0</w:t>
            </w:r>
            <w:r w:rsidR="00B07C5D">
              <w:rPr>
                <w:rFonts w:asciiTheme="minorHAnsi" w:hAnsiTheme="minorHAnsi" w:cstheme="minorHAnsi"/>
                <w:b w:val="0"/>
                <w:sz w:val="20"/>
              </w:rPr>
              <w:t>1</w:t>
            </w:r>
            <w:r>
              <w:rPr>
                <w:rFonts w:asciiTheme="minorHAnsi" w:hAnsiTheme="minorHAnsi" w:cstheme="minorHAnsi"/>
                <w:b w:val="0"/>
                <w:sz w:val="20"/>
              </w:rPr>
              <w:t xml:space="preserve"> presentation by LNPA</w:t>
            </w:r>
          </w:p>
          <w:p w14:paraId="18895AF0" w14:textId="3A0203EE" w:rsidR="009A1DDE" w:rsidRDefault="009A1DDE" w:rsidP="009A1DDE">
            <w:pPr>
              <w:pStyle w:val="Title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 xml:space="preserve">Michael Doherty (iconectiv) will provide an update </w:t>
            </w:r>
            <w:r w:rsidR="00B07C5D">
              <w:rPr>
                <w:rFonts w:asciiTheme="minorHAnsi" w:hAnsiTheme="minorHAnsi" w:cstheme="minorHAnsi"/>
                <w:b w:val="0"/>
                <w:sz w:val="20"/>
              </w:rPr>
              <w:t xml:space="preserve">to ATIS INC </w:t>
            </w:r>
            <w:r>
              <w:rPr>
                <w:rFonts w:asciiTheme="minorHAnsi" w:hAnsiTheme="minorHAnsi" w:cstheme="minorHAnsi"/>
                <w:b w:val="0"/>
                <w:sz w:val="20"/>
              </w:rPr>
              <w:t>as part of the liaison report in October 24-26 meeting</w:t>
            </w:r>
          </w:p>
          <w:p w14:paraId="68726EA5" w14:textId="77777777" w:rsidR="009A1DDE" w:rsidRDefault="009A1DDE" w:rsidP="009A1DDE">
            <w:pPr>
              <w:pStyle w:val="Title"/>
              <w:numPr>
                <w:ilvl w:val="0"/>
                <w:numId w:val="10"/>
              </w:numPr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AI remains open</w:t>
            </w:r>
          </w:p>
        </w:tc>
        <w:tc>
          <w:tcPr>
            <w:tcW w:w="1620" w:type="dxa"/>
          </w:tcPr>
          <w:p w14:paraId="090B9865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Open</w:t>
            </w:r>
          </w:p>
          <w:p w14:paraId="1CE2161D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A1DDE" w14:paraId="19D5CAC7" w14:textId="77777777" w:rsidTr="006F25A4">
        <w:tc>
          <w:tcPr>
            <w:tcW w:w="1710" w:type="dxa"/>
          </w:tcPr>
          <w:p w14:paraId="7A04440B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09132023-03</w:t>
            </w:r>
          </w:p>
        </w:tc>
        <w:tc>
          <w:tcPr>
            <w:tcW w:w="2520" w:type="dxa"/>
          </w:tcPr>
          <w:p w14:paraId="10B34FF0" w14:textId="77777777" w:rsidR="009A1DDE" w:rsidRPr="00EC65C6" w:rsidRDefault="009A1DDE" w:rsidP="006F25A4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SPs to review CO 565 and see if there is a reason to also include this change for the CMIP interface</w:t>
            </w:r>
          </w:p>
        </w:tc>
        <w:tc>
          <w:tcPr>
            <w:tcW w:w="4320" w:type="dxa"/>
          </w:tcPr>
          <w:p w14:paraId="4A0E5A11" w14:textId="77777777" w:rsidR="009A1DDE" w:rsidRDefault="009A1DDE" w:rsidP="009A1DDE">
            <w:pPr>
              <w:pStyle w:val="Title"/>
              <w:numPr>
                <w:ilvl w:val="0"/>
                <w:numId w:val="6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There were n</w:t>
            </w:r>
            <w:r w:rsidRPr="008409CC">
              <w:rPr>
                <w:rFonts w:asciiTheme="minorHAnsi" w:hAnsiTheme="minorHAnsi" w:cstheme="minorHAnsi"/>
                <w:b w:val="0"/>
                <w:sz w:val="20"/>
              </w:rPr>
              <w:t>o comments on modifying this Change Order to include this feature/functionality for the CMIP interface</w:t>
            </w:r>
          </w:p>
          <w:p w14:paraId="23A21AA4" w14:textId="77777777" w:rsidR="009A1DDE" w:rsidRDefault="009A1DDE" w:rsidP="009A1DDE">
            <w:pPr>
              <w:pStyle w:val="Title"/>
              <w:numPr>
                <w:ilvl w:val="0"/>
                <w:numId w:val="6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1CE4BE9A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  <w:p w14:paraId="0E70D631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  <w:tr w:rsidR="009A1DDE" w14:paraId="51501BB1" w14:textId="77777777" w:rsidTr="006F25A4">
        <w:tc>
          <w:tcPr>
            <w:tcW w:w="1710" w:type="dxa"/>
          </w:tcPr>
          <w:p w14:paraId="39D0F7E1" w14:textId="77777777" w:rsidR="009A1DDE" w:rsidRDefault="009A1DDE" w:rsidP="006F25A4">
            <w:pPr>
              <w:pStyle w:val="Title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09132023-04</w:t>
            </w:r>
          </w:p>
        </w:tc>
        <w:tc>
          <w:tcPr>
            <w:tcW w:w="2520" w:type="dxa"/>
          </w:tcPr>
          <w:p w14:paraId="20C2466F" w14:textId="77777777" w:rsidR="009A1DDE" w:rsidRPr="00EC65C6" w:rsidRDefault="009A1DDE" w:rsidP="006F25A4">
            <w:pPr>
              <w:rPr>
                <w:rFonts w:cstheme="minorHAnsi"/>
                <w:bCs/>
                <w:sz w:val="20"/>
              </w:rPr>
            </w:pPr>
            <w:r w:rsidRPr="00236550">
              <w:rPr>
                <w:rFonts w:cstheme="minorHAnsi"/>
                <w:bCs/>
                <w:sz w:val="20"/>
              </w:rPr>
              <w:t>Bandwidth (Lisa Jill F.) to propose some wording changes to Section 6 of BP 073 – Unauthorized Port Flow</w:t>
            </w:r>
          </w:p>
        </w:tc>
        <w:tc>
          <w:tcPr>
            <w:tcW w:w="4320" w:type="dxa"/>
          </w:tcPr>
          <w:p w14:paraId="5814E60B" w14:textId="77777777" w:rsidR="009A1DDE" w:rsidRDefault="009A1DDE" w:rsidP="009A1DDE">
            <w:pPr>
              <w:pStyle w:val="Title"/>
              <w:numPr>
                <w:ilvl w:val="0"/>
                <w:numId w:val="5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Immaterial/non-substantive changes were made to this BP to provide additional clarification on Unauthorized ports</w:t>
            </w:r>
          </w:p>
          <w:p w14:paraId="34CA060B" w14:textId="77777777" w:rsidR="009A1DDE" w:rsidRDefault="009A1DDE" w:rsidP="009A1DDE">
            <w:pPr>
              <w:pStyle w:val="Title"/>
              <w:numPr>
                <w:ilvl w:val="0"/>
                <w:numId w:val="5"/>
              </w:numPr>
              <w:ind w:left="340"/>
              <w:jc w:val="left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This AI is now closed</w:t>
            </w:r>
          </w:p>
        </w:tc>
        <w:tc>
          <w:tcPr>
            <w:tcW w:w="1620" w:type="dxa"/>
          </w:tcPr>
          <w:p w14:paraId="4556A9DD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</w:rPr>
              <w:t>Closed</w:t>
            </w:r>
          </w:p>
          <w:p w14:paraId="28BF6345" w14:textId="77777777" w:rsidR="009A1DDE" w:rsidRDefault="009A1DDE" w:rsidP="006F25A4">
            <w:pPr>
              <w:pStyle w:val="Title"/>
              <w:rPr>
                <w:rFonts w:asciiTheme="minorHAnsi" w:hAnsiTheme="minorHAnsi" w:cstheme="minorHAnsi"/>
                <w:b w:val="0"/>
                <w:sz w:val="20"/>
              </w:rPr>
            </w:pPr>
          </w:p>
        </w:tc>
      </w:tr>
    </w:tbl>
    <w:p w14:paraId="09433609" w14:textId="77777777" w:rsidR="009A1DDE" w:rsidRPr="00DE33A8" w:rsidRDefault="009A1DDE" w:rsidP="009A1DDE">
      <w:pPr>
        <w:contextualSpacing/>
        <w:rPr>
          <w:rFonts w:eastAsia="Calibri" w:cstheme="minorHAnsi"/>
          <w:sz w:val="24"/>
          <w:szCs w:val="24"/>
        </w:rPr>
      </w:pPr>
    </w:p>
    <w:p w14:paraId="727CBDD9" w14:textId="77777777" w:rsidR="009A1DDE" w:rsidRPr="00047DC6" w:rsidRDefault="009A1DDE" w:rsidP="009A1DDE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24"/>
        </w:rPr>
      </w:pPr>
      <w:r w:rsidRPr="00047DC6">
        <w:rPr>
          <w:rFonts w:cstheme="minorHAnsi"/>
          <w:b/>
          <w:sz w:val="24"/>
          <w:szCs w:val="24"/>
        </w:rPr>
        <w:t>Unfinished/New Business</w:t>
      </w:r>
    </w:p>
    <w:p w14:paraId="368C3215" w14:textId="77777777" w:rsidR="009A1DDE" w:rsidRDefault="009A1DDE" w:rsidP="009A1DD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 w:rsidRPr="00553C7C">
        <w:rPr>
          <w:rFonts w:cstheme="minorHAnsi"/>
          <w:bCs/>
          <w:sz w:val="24"/>
          <w:szCs w:val="32"/>
        </w:rPr>
        <w:t>Website meeting minutes document replacement project – CMA</w:t>
      </w:r>
    </w:p>
    <w:p w14:paraId="3B6A1A09" w14:textId="77777777" w:rsidR="009A1DDE" w:rsidRPr="000D2D5C" w:rsidRDefault="009A1DDE" w:rsidP="009A1DDE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6FA806AB">
          <v:shape id="_x0000_i1027" type="#_x0000_t75" style="width:75.5pt;height:49pt" o:ole="">
            <v:imagedata r:id="rId10" o:title=""/>
          </v:shape>
          <o:OLEObject Type="Embed" ProgID="PowerPoint.Show.12" ShapeID="_x0000_i1027" DrawAspect="Icon" ObjectID="_1759035778" r:id="rId11"/>
        </w:object>
      </w:r>
    </w:p>
    <w:p w14:paraId="70758CE7" w14:textId="77777777" w:rsidR="009A1DDE" w:rsidRDefault="009A1DDE" w:rsidP="009A1DD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 w:rsidRPr="00553C7C">
        <w:rPr>
          <w:rFonts w:cstheme="minorHAnsi"/>
          <w:bCs/>
          <w:sz w:val="24"/>
          <w:szCs w:val="32"/>
        </w:rPr>
        <w:t>Review NANC 397 - Large Volume Port Transactions and SOA Throughput</w:t>
      </w:r>
    </w:p>
    <w:p w14:paraId="68AB7E9D" w14:textId="77777777" w:rsidR="009A1DDE" w:rsidRDefault="009A1DDE" w:rsidP="009A1DD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 w:rsidRPr="00ED3902">
        <w:rPr>
          <w:rFonts w:cstheme="minorHAnsi"/>
          <w:bCs/>
          <w:sz w:val="24"/>
          <w:szCs w:val="32"/>
        </w:rPr>
        <w:t>Change Order NANC 397 – Large Volume Port Transactions and SOA</w:t>
      </w:r>
      <w:r>
        <w:rPr>
          <w:rFonts w:cstheme="minorHAnsi"/>
          <w:bCs/>
          <w:sz w:val="24"/>
          <w:szCs w:val="32"/>
        </w:rPr>
        <w:t xml:space="preserve"> </w:t>
      </w:r>
      <w:r w:rsidRPr="00ED3902">
        <w:rPr>
          <w:rFonts w:cstheme="minorHAnsi"/>
          <w:bCs/>
          <w:sz w:val="24"/>
          <w:szCs w:val="32"/>
        </w:rPr>
        <w:t xml:space="preserve">Throughput was reviewed.  Focus was on review of history of </w:t>
      </w:r>
      <w:proofErr w:type="spellStart"/>
      <w:r w:rsidRPr="00ED3902">
        <w:rPr>
          <w:rFonts w:cstheme="minorHAnsi"/>
          <w:bCs/>
          <w:sz w:val="24"/>
          <w:szCs w:val="32"/>
        </w:rPr>
        <w:t>tps</w:t>
      </w:r>
      <w:proofErr w:type="spellEnd"/>
      <w:r w:rsidRPr="00ED3902">
        <w:rPr>
          <w:rFonts w:cstheme="minorHAnsi"/>
          <w:bCs/>
          <w:sz w:val="24"/>
          <w:szCs w:val="32"/>
        </w:rPr>
        <w:t xml:space="preserve"> rates and the 2004 proposal stating that this </w:t>
      </w:r>
      <w:proofErr w:type="spellStart"/>
      <w:r w:rsidRPr="00ED3902">
        <w:rPr>
          <w:rFonts w:cstheme="minorHAnsi"/>
          <w:bCs/>
          <w:sz w:val="24"/>
          <w:szCs w:val="32"/>
        </w:rPr>
        <w:t>tps</w:t>
      </w:r>
      <w:proofErr w:type="spellEnd"/>
      <w:r w:rsidRPr="00ED3902">
        <w:rPr>
          <w:rFonts w:cstheme="minorHAnsi"/>
          <w:bCs/>
          <w:sz w:val="24"/>
          <w:szCs w:val="32"/>
        </w:rPr>
        <w:t xml:space="preserve"> increase would occur in no more than four regions at a time, was ultimately not adopted.  </w:t>
      </w:r>
    </w:p>
    <w:p w14:paraId="16254140" w14:textId="77777777" w:rsidR="009A1DDE" w:rsidRPr="00E94170" w:rsidRDefault="009A1DDE" w:rsidP="009A1DD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 w:rsidRPr="00E94170">
        <w:rPr>
          <w:rFonts w:cstheme="minorHAnsi"/>
          <w:bCs/>
          <w:sz w:val="24"/>
          <w:szCs w:val="32"/>
        </w:rPr>
        <w:t xml:space="preserve">SPs shared a concern that they are noticing issues with local systems not being able to keep up with current </w:t>
      </w:r>
      <w:proofErr w:type="spellStart"/>
      <w:r w:rsidRPr="00E94170">
        <w:rPr>
          <w:rFonts w:cstheme="minorHAnsi"/>
          <w:bCs/>
          <w:sz w:val="24"/>
          <w:szCs w:val="32"/>
        </w:rPr>
        <w:t>tps</w:t>
      </w:r>
      <w:proofErr w:type="spellEnd"/>
      <w:r w:rsidRPr="00E94170">
        <w:rPr>
          <w:rFonts w:cstheme="minorHAnsi"/>
          <w:bCs/>
          <w:sz w:val="24"/>
          <w:szCs w:val="32"/>
        </w:rPr>
        <w:t xml:space="preserve"> rates and therefore any rate increase could exacerbate existing issues  </w:t>
      </w:r>
    </w:p>
    <w:p w14:paraId="2E450387" w14:textId="77777777" w:rsidR="009A1DDE" w:rsidRDefault="009A1DDE" w:rsidP="009A1DD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 w:rsidRPr="00553C7C">
        <w:rPr>
          <w:rFonts w:cstheme="minorHAnsi"/>
          <w:bCs/>
          <w:sz w:val="24"/>
          <w:szCs w:val="32"/>
        </w:rPr>
        <w:t xml:space="preserve">NPIF Contact list and NPIF email distribution list updates – CMA reviewed the </w:t>
      </w:r>
      <w:r>
        <w:rPr>
          <w:rFonts w:cstheme="minorHAnsi"/>
          <w:bCs/>
          <w:sz w:val="24"/>
          <w:szCs w:val="32"/>
        </w:rPr>
        <w:t xml:space="preserve">updated </w:t>
      </w:r>
      <w:r w:rsidRPr="00553C7C">
        <w:rPr>
          <w:rFonts w:cstheme="minorHAnsi"/>
          <w:bCs/>
          <w:sz w:val="24"/>
          <w:szCs w:val="32"/>
        </w:rPr>
        <w:t xml:space="preserve">Contact </w:t>
      </w:r>
      <w:r>
        <w:rPr>
          <w:rFonts w:cstheme="minorHAnsi"/>
          <w:bCs/>
          <w:sz w:val="24"/>
          <w:szCs w:val="32"/>
        </w:rPr>
        <w:t>L</w:t>
      </w:r>
      <w:r w:rsidRPr="00553C7C">
        <w:rPr>
          <w:rFonts w:cstheme="minorHAnsi"/>
          <w:bCs/>
          <w:sz w:val="24"/>
          <w:szCs w:val="32"/>
        </w:rPr>
        <w:t>ist.</w:t>
      </w:r>
      <w:r>
        <w:rPr>
          <w:rFonts w:cstheme="minorHAnsi"/>
          <w:bCs/>
          <w:sz w:val="24"/>
          <w:szCs w:val="32"/>
        </w:rPr>
        <w:t xml:space="preserve"> </w:t>
      </w:r>
    </w:p>
    <w:p w14:paraId="28A50C44" w14:textId="77777777" w:rsidR="009A1DDE" w:rsidRPr="00B07C5D" w:rsidRDefault="009A1DDE" w:rsidP="009A1DD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 w:rsidRPr="00B07C5D">
        <w:rPr>
          <w:rFonts w:cstheme="minorHAnsi"/>
          <w:bCs/>
          <w:sz w:val="24"/>
          <w:szCs w:val="32"/>
        </w:rPr>
        <w:t xml:space="preserve">Consensus was reached to post the updated Contact List to the website </w:t>
      </w:r>
    </w:p>
    <w:p w14:paraId="10754D76" w14:textId="77777777" w:rsidR="009A1DDE" w:rsidRPr="00B07C5D" w:rsidRDefault="009A1DDE" w:rsidP="009A1DDE">
      <w:pPr>
        <w:pStyle w:val="ListParagraph"/>
        <w:numPr>
          <w:ilvl w:val="1"/>
          <w:numId w:val="1"/>
        </w:numPr>
        <w:rPr>
          <w:rFonts w:cstheme="minorHAnsi"/>
          <w:bCs/>
          <w:sz w:val="24"/>
          <w:szCs w:val="32"/>
        </w:rPr>
      </w:pPr>
      <w:r w:rsidRPr="00B07C5D">
        <w:rPr>
          <w:rFonts w:cstheme="minorHAnsi"/>
          <w:bCs/>
          <w:sz w:val="24"/>
          <w:szCs w:val="32"/>
        </w:rPr>
        <w:t>CMA to post updated version to website</w:t>
      </w:r>
    </w:p>
    <w:p w14:paraId="7F297171" w14:textId="77777777" w:rsidR="009A1DDE" w:rsidRPr="00B07C5D" w:rsidRDefault="009A1DDE" w:rsidP="009A1DDE">
      <w:pPr>
        <w:pStyle w:val="ListParagraph"/>
        <w:numPr>
          <w:ilvl w:val="0"/>
          <w:numId w:val="1"/>
        </w:numPr>
        <w:rPr>
          <w:rFonts w:cstheme="minorHAnsi"/>
          <w:bCs/>
          <w:sz w:val="24"/>
          <w:szCs w:val="32"/>
        </w:rPr>
      </w:pPr>
      <w:r w:rsidRPr="00B07C5D">
        <w:rPr>
          <w:rFonts w:cstheme="minorHAnsi"/>
          <w:bCs/>
          <w:sz w:val="24"/>
          <w:szCs w:val="32"/>
        </w:rPr>
        <w:t>Review GUST recommendations</w:t>
      </w:r>
    </w:p>
    <w:p w14:paraId="73F20A7D" w14:textId="77777777" w:rsidR="009A1DDE" w:rsidRDefault="009A1DDE" w:rsidP="009A1DDE">
      <w:pPr>
        <w:ind w:left="360"/>
        <w:rPr>
          <w:rFonts w:cstheme="minorHAnsi"/>
          <w:bCs/>
          <w:sz w:val="24"/>
          <w:szCs w:val="32"/>
        </w:rPr>
      </w:pPr>
      <w:r>
        <w:object w:dxaOrig="1508" w:dyaOrig="984" w14:anchorId="1C14BDB1">
          <v:shape id="_x0000_i1028" type="#_x0000_t75" style="width:75.5pt;height:49pt" o:ole="">
            <v:imagedata r:id="rId12" o:title=""/>
          </v:shape>
          <o:OLEObject Type="Embed" ProgID="PowerPoint.Show.12" ShapeID="_x0000_i1028" DrawAspect="Icon" ObjectID="_1759035779" r:id="rId13"/>
        </w:object>
      </w:r>
      <w:r>
        <w:rPr>
          <w:rFonts w:cstheme="minorHAnsi"/>
          <w:bCs/>
          <w:sz w:val="24"/>
          <w:szCs w:val="32"/>
        </w:rPr>
        <w:t xml:space="preserve">  </w:t>
      </w:r>
      <w:r>
        <w:rPr>
          <w:rFonts w:cstheme="minorHAnsi"/>
          <w:bCs/>
          <w:sz w:val="24"/>
          <w:szCs w:val="32"/>
        </w:rPr>
        <w:object w:dxaOrig="1508" w:dyaOrig="984" w14:anchorId="62BDF49C">
          <v:shape id="_x0000_i1029" type="#_x0000_t75" style="width:75.5pt;height:49pt" o:ole="">
            <v:imagedata r:id="rId14" o:title=""/>
          </v:shape>
          <o:OLEObject Type="Embed" ProgID="PowerPoint.Show.12" ShapeID="_x0000_i1029" DrawAspect="Icon" ObjectID="_1759035780" r:id="rId15"/>
        </w:object>
      </w:r>
    </w:p>
    <w:p w14:paraId="278942CA" w14:textId="710D000F" w:rsidR="009A1DDE" w:rsidRPr="00D678D0" w:rsidRDefault="00D678D0" w:rsidP="009A1DDE">
      <w:pPr>
        <w:pStyle w:val="ListParagraph"/>
        <w:numPr>
          <w:ilvl w:val="0"/>
          <w:numId w:val="7"/>
        </w:numPr>
        <w:rPr>
          <w:rFonts w:cstheme="minorHAnsi"/>
          <w:bCs/>
          <w:sz w:val="24"/>
          <w:szCs w:val="32"/>
          <w:highlight w:val="yellow"/>
        </w:rPr>
      </w:pPr>
      <w:r w:rsidRPr="00D678D0">
        <w:rPr>
          <w:highlight w:val="yellow"/>
        </w:rPr>
        <w:t>New Action Item - GUST (chairperson - Cheryl F) to work with SPs and LNPA on recommendations for remaining open issues in GUST recommendations</w:t>
      </w:r>
      <w:r w:rsidR="009A1DDE" w:rsidRPr="00D678D0">
        <w:rPr>
          <w:rFonts w:cstheme="minorHAnsi"/>
          <w:bCs/>
          <w:sz w:val="24"/>
          <w:szCs w:val="32"/>
          <w:highlight w:val="yellow"/>
        </w:rPr>
        <w:t xml:space="preserve"> </w:t>
      </w:r>
    </w:p>
    <w:p w14:paraId="57D41014" w14:textId="60B0BBB5" w:rsidR="009A1DDE" w:rsidRDefault="009A1DDE" w:rsidP="009A1DDE">
      <w:pPr>
        <w:pStyle w:val="ListParagraph"/>
        <w:numPr>
          <w:ilvl w:val="0"/>
          <w:numId w:val="7"/>
        </w:numPr>
        <w:ind w:left="720"/>
        <w:rPr>
          <w:rFonts w:cstheme="minorHAnsi"/>
          <w:bCs/>
          <w:sz w:val="24"/>
          <w:szCs w:val="32"/>
        </w:rPr>
      </w:pPr>
      <w:r w:rsidRPr="00BF72A0">
        <w:rPr>
          <w:rFonts w:cstheme="minorHAnsi"/>
          <w:bCs/>
          <w:sz w:val="24"/>
          <w:szCs w:val="32"/>
        </w:rPr>
        <w:t xml:space="preserve"> </w:t>
      </w:r>
      <w:r w:rsidRPr="008129AB">
        <w:rPr>
          <w:rFonts w:cstheme="minorHAnsi"/>
          <w:bCs/>
          <w:sz w:val="24"/>
          <w:szCs w:val="32"/>
        </w:rPr>
        <w:t xml:space="preserve">SPID Migration </w:t>
      </w:r>
      <w:r>
        <w:rPr>
          <w:rFonts w:cstheme="minorHAnsi"/>
          <w:bCs/>
          <w:sz w:val="24"/>
          <w:szCs w:val="32"/>
        </w:rPr>
        <w:t>C</w:t>
      </w:r>
      <w:r w:rsidRPr="008129AB">
        <w:rPr>
          <w:rFonts w:cstheme="minorHAnsi"/>
          <w:bCs/>
          <w:sz w:val="24"/>
          <w:szCs w:val="32"/>
        </w:rPr>
        <w:t>alendar</w:t>
      </w:r>
      <w:r w:rsidR="004C4AC4">
        <w:rPr>
          <w:rFonts w:cstheme="minorHAnsi"/>
          <w:bCs/>
          <w:sz w:val="24"/>
          <w:szCs w:val="32"/>
        </w:rPr>
        <w:t xml:space="preserve"> - </w:t>
      </w:r>
      <w:r>
        <w:rPr>
          <w:rFonts w:cstheme="minorHAnsi"/>
          <w:bCs/>
          <w:sz w:val="24"/>
          <w:szCs w:val="32"/>
        </w:rPr>
        <w:t>LNPA gave a p</w:t>
      </w:r>
      <w:r w:rsidRPr="008129AB">
        <w:rPr>
          <w:rFonts w:cstheme="minorHAnsi"/>
          <w:bCs/>
          <w:sz w:val="24"/>
          <w:szCs w:val="32"/>
        </w:rPr>
        <w:t xml:space="preserve">ublic </w:t>
      </w:r>
      <w:r>
        <w:rPr>
          <w:rFonts w:cstheme="minorHAnsi"/>
          <w:bCs/>
          <w:sz w:val="24"/>
          <w:szCs w:val="32"/>
        </w:rPr>
        <w:t>s</w:t>
      </w:r>
      <w:r w:rsidRPr="008129AB">
        <w:rPr>
          <w:rFonts w:cstheme="minorHAnsi"/>
          <w:bCs/>
          <w:sz w:val="24"/>
          <w:szCs w:val="32"/>
        </w:rPr>
        <w:t xml:space="preserve">ervice </w:t>
      </w:r>
      <w:r>
        <w:rPr>
          <w:rFonts w:cstheme="minorHAnsi"/>
          <w:bCs/>
          <w:sz w:val="24"/>
          <w:szCs w:val="32"/>
        </w:rPr>
        <w:t>a</w:t>
      </w:r>
      <w:r w:rsidRPr="008129AB">
        <w:rPr>
          <w:rFonts w:cstheme="minorHAnsi"/>
          <w:bCs/>
          <w:sz w:val="24"/>
          <w:szCs w:val="32"/>
        </w:rPr>
        <w:t xml:space="preserve">nnouncement – Calendar is very full and if </w:t>
      </w:r>
      <w:r>
        <w:rPr>
          <w:rFonts w:cstheme="minorHAnsi"/>
          <w:bCs/>
          <w:sz w:val="24"/>
          <w:szCs w:val="32"/>
        </w:rPr>
        <w:t>SPs wish</w:t>
      </w:r>
      <w:r w:rsidRPr="008129AB">
        <w:rPr>
          <w:rFonts w:cstheme="minorHAnsi"/>
          <w:bCs/>
          <w:sz w:val="24"/>
          <w:szCs w:val="32"/>
        </w:rPr>
        <w:t xml:space="preserve"> to discuss changes to the SPID migration calendar</w:t>
      </w:r>
      <w:r>
        <w:rPr>
          <w:rFonts w:cstheme="minorHAnsi"/>
          <w:bCs/>
          <w:sz w:val="24"/>
          <w:szCs w:val="32"/>
        </w:rPr>
        <w:t>,</w:t>
      </w:r>
      <w:r w:rsidRPr="008129AB">
        <w:rPr>
          <w:rFonts w:cstheme="minorHAnsi"/>
          <w:bCs/>
          <w:sz w:val="24"/>
          <w:szCs w:val="32"/>
        </w:rPr>
        <w:t xml:space="preserve"> the NPIF is the appropriate forum</w:t>
      </w:r>
      <w:r>
        <w:rPr>
          <w:rFonts w:cstheme="minorHAnsi"/>
          <w:bCs/>
          <w:sz w:val="24"/>
          <w:szCs w:val="32"/>
        </w:rPr>
        <w:t xml:space="preserve"> for that discussion</w:t>
      </w:r>
    </w:p>
    <w:p w14:paraId="7D79C127" w14:textId="77777777" w:rsidR="009A1DDE" w:rsidRPr="00BF72A0" w:rsidRDefault="009A1DDE" w:rsidP="009A1DDE">
      <w:pPr>
        <w:rPr>
          <w:rFonts w:cstheme="minorHAnsi"/>
          <w:bCs/>
          <w:sz w:val="24"/>
          <w:szCs w:val="32"/>
        </w:rPr>
      </w:pPr>
    </w:p>
    <w:p w14:paraId="42F3F8F8" w14:textId="77777777" w:rsidR="009A1DDE" w:rsidRDefault="009A1DDE" w:rsidP="009A1DDE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32"/>
        </w:rPr>
      </w:pPr>
      <w:r w:rsidRPr="00047DC6">
        <w:rPr>
          <w:rFonts w:cstheme="minorHAnsi"/>
          <w:b/>
          <w:sz w:val="24"/>
          <w:szCs w:val="32"/>
        </w:rPr>
        <w:t>202</w:t>
      </w:r>
      <w:r>
        <w:rPr>
          <w:rFonts w:cstheme="minorHAnsi"/>
          <w:b/>
          <w:sz w:val="24"/>
          <w:szCs w:val="32"/>
        </w:rPr>
        <w:t>3</w:t>
      </w:r>
      <w:r w:rsidRPr="00047DC6">
        <w:rPr>
          <w:rFonts w:cstheme="minorHAnsi"/>
          <w:b/>
          <w:sz w:val="24"/>
          <w:szCs w:val="32"/>
        </w:rPr>
        <w:t xml:space="preserve"> Meeting Schedule </w:t>
      </w:r>
    </w:p>
    <w:tbl>
      <w:tblPr>
        <w:tblStyle w:val="TableGrid"/>
        <w:tblW w:w="10075" w:type="dxa"/>
        <w:tblLook w:val="04A0" w:firstRow="1" w:lastRow="0" w:firstColumn="1" w:lastColumn="0" w:noHBand="0" w:noVBand="1"/>
      </w:tblPr>
      <w:tblGrid>
        <w:gridCol w:w="3116"/>
        <w:gridCol w:w="3117"/>
        <w:gridCol w:w="3842"/>
      </w:tblGrid>
      <w:tr w:rsidR="009A1DDE" w14:paraId="760D8C2B" w14:textId="77777777" w:rsidTr="006F25A4">
        <w:tc>
          <w:tcPr>
            <w:tcW w:w="3116" w:type="dxa"/>
            <w:shd w:val="clear" w:color="auto" w:fill="B4C6E7" w:themeFill="accent1" w:themeFillTint="66"/>
          </w:tcPr>
          <w:p w14:paraId="24A3090E" w14:textId="77777777" w:rsidR="009A1DDE" w:rsidRPr="00047DC6" w:rsidRDefault="009A1DDE" w:rsidP="006F25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Date(s)</w:t>
            </w:r>
          </w:p>
        </w:tc>
        <w:tc>
          <w:tcPr>
            <w:tcW w:w="3117" w:type="dxa"/>
            <w:shd w:val="clear" w:color="auto" w:fill="B4C6E7" w:themeFill="accent1" w:themeFillTint="66"/>
          </w:tcPr>
          <w:p w14:paraId="1D9F1217" w14:textId="77777777" w:rsidR="009A1DDE" w:rsidRPr="00047DC6" w:rsidRDefault="009A1DDE" w:rsidP="006F25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Time</w:t>
            </w:r>
          </w:p>
        </w:tc>
        <w:tc>
          <w:tcPr>
            <w:tcW w:w="3842" w:type="dxa"/>
            <w:shd w:val="clear" w:color="auto" w:fill="B4C6E7" w:themeFill="accent1" w:themeFillTint="66"/>
          </w:tcPr>
          <w:p w14:paraId="7A85B213" w14:textId="77777777" w:rsidR="009A1DDE" w:rsidRPr="00047DC6" w:rsidRDefault="009A1DDE" w:rsidP="006F25A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047DC6">
              <w:rPr>
                <w:rFonts w:cstheme="minorHAnsi"/>
                <w:b/>
                <w:sz w:val="20"/>
                <w:szCs w:val="20"/>
              </w:rPr>
              <w:t>Location</w:t>
            </w:r>
          </w:p>
        </w:tc>
      </w:tr>
      <w:tr w:rsidR="009A1DDE" w14:paraId="7A4875D1" w14:textId="77777777" w:rsidTr="006F25A4">
        <w:tc>
          <w:tcPr>
            <w:tcW w:w="3116" w:type="dxa"/>
          </w:tcPr>
          <w:p w14:paraId="00C744D6" w14:textId="77777777" w:rsidR="009A1DDE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November 1, 2023</w:t>
            </w:r>
          </w:p>
        </w:tc>
        <w:tc>
          <w:tcPr>
            <w:tcW w:w="3117" w:type="dxa"/>
          </w:tcPr>
          <w:p w14:paraId="77A878EA" w14:textId="77777777" w:rsidR="009A1DDE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1533AB89" w14:textId="77777777" w:rsidR="009A1DDE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  <w:tr w:rsidR="009A1DDE" w14:paraId="44D7C0B4" w14:textId="77777777" w:rsidTr="006F25A4">
        <w:tc>
          <w:tcPr>
            <w:tcW w:w="3116" w:type="dxa"/>
          </w:tcPr>
          <w:p w14:paraId="48DCC4F7" w14:textId="77777777" w:rsidR="009A1DDE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December 6, 2023</w:t>
            </w:r>
          </w:p>
        </w:tc>
        <w:tc>
          <w:tcPr>
            <w:tcW w:w="3117" w:type="dxa"/>
          </w:tcPr>
          <w:p w14:paraId="587D2340" w14:textId="77777777" w:rsidR="009A1DDE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11:00 – 2:00 ET</w:t>
            </w:r>
          </w:p>
        </w:tc>
        <w:tc>
          <w:tcPr>
            <w:tcW w:w="3842" w:type="dxa"/>
          </w:tcPr>
          <w:p w14:paraId="53BE4130" w14:textId="77777777" w:rsidR="009A1DDE" w:rsidRDefault="009A1DDE" w:rsidP="006F25A4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Virtual</w:t>
            </w:r>
          </w:p>
        </w:tc>
      </w:tr>
    </w:tbl>
    <w:p w14:paraId="2408934E" w14:textId="77777777" w:rsidR="009A1DDE" w:rsidRDefault="009A1DDE" w:rsidP="009A1DD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7807EFF9" w14:textId="77777777" w:rsidR="009A1DDE" w:rsidRDefault="009A1DDE" w:rsidP="009A1DDE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cstheme="minorHAnsi"/>
          <w:bCs/>
          <w:sz w:val="24"/>
          <w:szCs w:val="24"/>
        </w:rPr>
      </w:pPr>
      <w:r w:rsidRPr="008129AB">
        <w:rPr>
          <w:rFonts w:cstheme="minorHAnsi"/>
          <w:bCs/>
          <w:sz w:val="24"/>
          <w:szCs w:val="24"/>
        </w:rPr>
        <w:t xml:space="preserve">Do we want to have any </w:t>
      </w:r>
      <w:r>
        <w:rPr>
          <w:rFonts w:cstheme="minorHAnsi"/>
          <w:bCs/>
          <w:sz w:val="24"/>
          <w:szCs w:val="24"/>
        </w:rPr>
        <w:t>in person</w:t>
      </w:r>
      <w:r w:rsidRPr="008129AB">
        <w:rPr>
          <w:rFonts w:cstheme="minorHAnsi"/>
          <w:bCs/>
          <w:sz w:val="24"/>
          <w:szCs w:val="24"/>
        </w:rPr>
        <w:t xml:space="preserve"> meetings in 2024?</w:t>
      </w:r>
    </w:p>
    <w:p w14:paraId="638E1F16" w14:textId="77777777" w:rsidR="009A1DDE" w:rsidRPr="008129AB" w:rsidRDefault="009A1DDE" w:rsidP="009A1DDE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Keep as a placeholder on agenda for discussion at upcoming NPIF meeting</w:t>
      </w:r>
    </w:p>
    <w:p w14:paraId="5E4B841B" w14:textId="77777777" w:rsidR="009A1DDE" w:rsidRDefault="009A1DDE" w:rsidP="009A1DD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1217D5FB" w14:textId="77777777" w:rsidR="009A1DDE" w:rsidRDefault="009A1DDE" w:rsidP="009A1DDE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3778AD50" w14:textId="77777777" w:rsidR="009A1DDE" w:rsidRDefault="009A1DDE" w:rsidP="009B071E">
      <w:pPr>
        <w:pStyle w:val="ListParagraph"/>
        <w:numPr>
          <w:ilvl w:val="0"/>
          <w:numId w:val="4"/>
        </w:numPr>
        <w:rPr>
          <w:rFonts w:cstheme="minorHAnsi"/>
          <w:b/>
          <w:sz w:val="24"/>
          <w:szCs w:val="32"/>
        </w:rPr>
      </w:pPr>
      <w:r>
        <w:rPr>
          <w:rFonts w:cstheme="minorHAnsi"/>
          <w:b/>
          <w:sz w:val="24"/>
          <w:szCs w:val="32"/>
        </w:rPr>
        <w:t xml:space="preserve">Attendees </w:t>
      </w:r>
      <w:r w:rsidRPr="0089134B">
        <w:rPr>
          <w:rFonts w:cstheme="minorHAnsi"/>
          <w:bCs/>
          <w:sz w:val="24"/>
          <w:szCs w:val="32"/>
        </w:rPr>
        <w:t xml:space="preserve">– </w:t>
      </w:r>
      <w:r>
        <w:rPr>
          <w:rFonts w:cstheme="minorHAnsi"/>
          <w:bCs/>
          <w:sz w:val="24"/>
          <w:szCs w:val="32"/>
        </w:rPr>
        <w:t xml:space="preserve">27 </w:t>
      </w:r>
      <w:r w:rsidRPr="0089134B">
        <w:rPr>
          <w:rFonts w:cstheme="minorHAnsi"/>
          <w:bCs/>
          <w:sz w:val="24"/>
          <w:szCs w:val="32"/>
        </w:rPr>
        <w:t>P</w:t>
      </w:r>
      <w:r>
        <w:rPr>
          <w:rFonts w:cstheme="minorHAnsi"/>
          <w:bCs/>
          <w:sz w:val="24"/>
          <w:szCs w:val="32"/>
        </w:rPr>
        <w:t>a</w:t>
      </w:r>
      <w:r w:rsidRPr="0089134B">
        <w:rPr>
          <w:rFonts w:cstheme="minorHAnsi"/>
          <w:bCs/>
          <w:sz w:val="24"/>
          <w:szCs w:val="32"/>
        </w:rPr>
        <w:t>rticipants</w:t>
      </w:r>
    </w:p>
    <w:tbl>
      <w:tblPr>
        <w:tblpPr w:leftFromText="180" w:rightFromText="180" w:bottomFromText="115" w:vertAnchor="text"/>
        <w:tblW w:w="6220" w:type="dxa"/>
        <w:tblBorders>
          <w:top w:val="single" w:sz="12" w:space="0" w:color="4472C4" w:themeColor="accent1"/>
          <w:left w:val="single" w:sz="12" w:space="0" w:color="4472C4" w:themeColor="accent1"/>
          <w:bottom w:val="single" w:sz="12" w:space="0" w:color="4472C4" w:themeColor="accent1"/>
          <w:right w:val="single" w:sz="12" w:space="0" w:color="4472C4" w:themeColor="accent1"/>
          <w:insideH w:val="single" w:sz="12" w:space="0" w:color="4472C4" w:themeColor="accent1"/>
          <w:insideV w:val="single" w:sz="12" w:space="0" w:color="4472C4" w:themeColor="accent1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0"/>
        <w:gridCol w:w="3160"/>
      </w:tblGrid>
      <w:tr w:rsidR="009A1DDE" w14:paraId="51559024" w14:textId="77777777" w:rsidTr="006F25A4">
        <w:trPr>
          <w:trHeight w:val="600"/>
          <w:tblHeader/>
        </w:trPr>
        <w:tc>
          <w:tcPr>
            <w:tcW w:w="30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9DB992" w14:textId="77777777" w:rsidR="009A1DDE" w:rsidRDefault="009A1DDE" w:rsidP="006F25A4">
            <w:pPr>
              <w:rPr>
                <w:b/>
                <w:bCs/>
                <w:color w:val="FFFFFF"/>
                <w:sz w:val="20"/>
                <w:szCs w:val="20"/>
              </w:rPr>
            </w:pPr>
            <w:bookmarkStart w:id="1" w:name="_Hlk148420867"/>
            <w:r>
              <w:rPr>
                <w:b/>
                <w:bCs/>
                <w:color w:val="FFFFFF"/>
                <w:sz w:val="20"/>
                <w:szCs w:val="20"/>
              </w:rPr>
              <w:t>Name</w:t>
            </w:r>
          </w:p>
        </w:tc>
        <w:tc>
          <w:tcPr>
            <w:tcW w:w="3160" w:type="dxa"/>
            <w:shd w:val="clear" w:color="auto" w:fill="0000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E4D1E8" w14:textId="77777777" w:rsidR="009A1DDE" w:rsidRDefault="009A1DDE" w:rsidP="006F25A4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Company</w:t>
            </w:r>
          </w:p>
        </w:tc>
      </w:tr>
      <w:tr w:rsidR="009A1DDE" w:rsidRPr="0066026F" w14:paraId="3D0F28CB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78D44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Jeanne Bell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361E4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9A1DDE" w:rsidRPr="0066026F" w14:paraId="4FC0189F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99CB9BC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Kim Isaacs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C8E076F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Allstream</w:t>
            </w:r>
          </w:p>
        </w:tc>
      </w:tr>
      <w:tr w:rsidR="009A1DDE" w:rsidRPr="0066026F" w14:paraId="4A992EAA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D69CD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Renee Dillon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508F60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9A1DDE" w:rsidRPr="0066026F" w14:paraId="321ABF69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A012F6" w14:textId="05477F0B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74A66">
              <w:rPr>
                <w:color w:val="000000"/>
                <w:sz w:val="20"/>
                <w:szCs w:val="20"/>
              </w:rPr>
              <w:t>Shaw</w:t>
            </w:r>
            <w:r w:rsidR="00FB5CF2">
              <w:rPr>
                <w:color w:val="000000"/>
                <w:sz w:val="20"/>
                <w:szCs w:val="20"/>
              </w:rPr>
              <w:t>y</w:t>
            </w:r>
            <w:r w:rsidRPr="00E74A66">
              <w:rPr>
                <w:color w:val="000000"/>
                <w:sz w:val="20"/>
                <w:szCs w:val="20"/>
              </w:rPr>
              <w:t>na</w:t>
            </w:r>
            <w:proofErr w:type="spellEnd"/>
            <w:r w:rsidRPr="00E74A66">
              <w:rPr>
                <w:color w:val="000000"/>
                <w:sz w:val="20"/>
                <w:szCs w:val="20"/>
              </w:rPr>
              <w:t xml:space="preserve"> Hanes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045417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9A1DDE" w:rsidRPr="0066026F" w14:paraId="51CA2F28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2DFCCE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Teresa Patton (Co-chair)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48469F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9A1DDE" w:rsidRPr="0066026F" w14:paraId="296BDA88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FF2DD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 xml:space="preserve">Adil </w:t>
            </w:r>
            <w:proofErr w:type="spellStart"/>
            <w:r w:rsidRPr="00E74A66">
              <w:rPr>
                <w:color w:val="000000"/>
                <w:sz w:val="20"/>
                <w:szCs w:val="20"/>
              </w:rPr>
              <w:t>Vasania</w:t>
            </w:r>
            <w:proofErr w:type="spellEnd"/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4E040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AT&amp;T</w:t>
            </w:r>
          </w:p>
        </w:tc>
      </w:tr>
      <w:tr w:rsidR="009A1DDE" w:rsidRPr="0066026F" w14:paraId="6A26C298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AB60BC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Lisa Jill Freeman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AD128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Bandwidth</w:t>
            </w:r>
          </w:p>
        </w:tc>
      </w:tr>
      <w:tr w:rsidR="009A1DDE" w:rsidRPr="0066026F" w14:paraId="5A66B6F4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0443F7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Kathy Troughton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B05982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Charter</w:t>
            </w:r>
          </w:p>
        </w:tc>
      </w:tr>
      <w:tr w:rsidR="00FB5CF2" w:rsidRPr="0066026F" w14:paraId="61131AB1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CD9AC4" w14:textId="294F09E7" w:rsidR="00FB5CF2" w:rsidRPr="00E74A66" w:rsidRDefault="00FB5CF2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Kasha Fauscett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703A2" w14:textId="7B620720" w:rsidR="00FB5CF2" w:rsidRPr="00E74A66" w:rsidRDefault="00FB5CF2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9A1DDE" w:rsidRPr="0066026F" w14:paraId="6C9B22B2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8589AE" w14:textId="2B30138D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Br</w:t>
            </w:r>
            <w:r w:rsidR="00FB5CF2">
              <w:rPr>
                <w:color w:val="000000"/>
                <w:sz w:val="20"/>
                <w:szCs w:val="20"/>
              </w:rPr>
              <w:t>ya</w:t>
            </w:r>
            <w:r w:rsidRPr="00E74A66">
              <w:rPr>
                <w:color w:val="000000"/>
                <w:sz w:val="20"/>
                <w:szCs w:val="20"/>
              </w:rPr>
              <w:t>n Medina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FA649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Comcast</w:t>
            </w:r>
          </w:p>
        </w:tc>
      </w:tr>
      <w:tr w:rsidR="009A1DDE" w:rsidRPr="0066026F" w14:paraId="397D1B24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F0153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Dan Bowlin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28DF8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FB5CF2" w:rsidRPr="0066026F" w14:paraId="667C139E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97B3F" w14:textId="683ECE6C" w:rsidR="00FB5CF2" w:rsidRPr="00E74A66" w:rsidRDefault="00FB5CF2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Kathy Rogers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AA0485" w14:textId="63227D9E" w:rsidR="00FB5CF2" w:rsidRPr="00E74A66" w:rsidRDefault="00FB5CF2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9A1DDE" w:rsidRPr="0066026F" w14:paraId="6AC5D8D1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8708D3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Amissa Webster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6A4AD6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9A1DDE" w:rsidRPr="0066026F" w14:paraId="512CA5ED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1BCB67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Melinda Yost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570377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Dish Wireless</w:t>
            </w:r>
          </w:p>
        </w:tc>
      </w:tr>
      <w:tr w:rsidR="009A1DDE" w:rsidRPr="0066026F" w14:paraId="78BEC2F6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649B1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Sherri Pressler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5A5E7E9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Frontier</w:t>
            </w:r>
          </w:p>
        </w:tc>
      </w:tr>
      <w:tr w:rsidR="009A1DDE" w:rsidRPr="0066026F" w14:paraId="65FE4780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A582B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Renee Berkowitz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254CC0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9A1DDE" w:rsidRPr="0066026F" w14:paraId="308D2DCA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09ECF6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Doug Babcock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D4960D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9A1DDE" w:rsidRPr="0066026F" w14:paraId="70DA5AD8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279A6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Carolyn Knight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1A8ED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9A1DDE" w:rsidRPr="0066026F" w14:paraId="06CC1B06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DC0D01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Michael Doherty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EB8EA5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9A1DDE" w:rsidRPr="0066026F" w14:paraId="3EEC9490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3568CE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Steve Koch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028672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FB5CF2" w:rsidRPr="0066026F" w14:paraId="327AC249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E79E0A" w14:textId="34B43CBE" w:rsidR="00FB5CF2" w:rsidRPr="00E74A66" w:rsidRDefault="00FB5CF2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Cathy McMahon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A693A4" w14:textId="6DD41EC7" w:rsidR="00FB5CF2" w:rsidRPr="00E74A66" w:rsidRDefault="00FB5CF2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9A1DDE" w:rsidRPr="0066026F" w14:paraId="15A5BE5A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0C274A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John Malyar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C0698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C3053B" w:rsidRPr="0066026F" w14:paraId="7D0CDFDC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364C1" w14:textId="33A5C734" w:rsidR="00C3053B" w:rsidRPr="00E74A66" w:rsidRDefault="00C3053B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Matt Timmermann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7CEFEB" w14:textId="1AACE586" w:rsidR="00C3053B" w:rsidRPr="00E74A66" w:rsidRDefault="00C3053B" w:rsidP="006F25A4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iconectiv</w:t>
            </w:r>
          </w:p>
        </w:tc>
      </w:tr>
      <w:tr w:rsidR="009A1DDE" w:rsidRPr="0066026F" w14:paraId="4A1121AD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8440F7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Bridgette Alexander White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CF508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74A66">
              <w:rPr>
                <w:color w:val="000000"/>
                <w:sz w:val="20"/>
                <w:szCs w:val="20"/>
              </w:rPr>
              <w:t>JSITel</w:t>
            </w:r>
            <w:proofErr w:type="spellEnd"/>
          </w:p>
        </w:tc>
      </w:tr>
      <w:tr w:rsidR="009A1DDE" w:rsidRPr="0066026F" w14:paraId="3F3E7828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45C7BC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Cheryl Fullerton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0C41A1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Sinch</w:t>
            </w:r>
          </w:p>
        </w:tc>
      </w:tr>
      <w:tr w:rsidR="009A1DDE" w:rsidRPr="0066026F" w14:paraId="46D97BE4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478FC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Tara Farquhar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24F51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proofErr w:type="spellStart"/>
            <w:r w:rsidRPr="00E74A66">
              <w:rPr>
                <w:color w:val="000000"/>
                <w:sz w:val="20"/>
                <w:szCs w:val="20"/>
              </w:rPr>
              <w:t>Somos</w:t>
            </w:r>
            <w:proofErr w:type="spellEnd"/>
            <w:r w:rsidRPr="00E74A66">
              <w:rPr>
                <w:color w:val="000000"/>
                <w:sz w:val="20"/>
                <w:szCs w:val="20"/>
              </w:rPr>
              <w:t xml:space="preserve"> / NANPA</w:t>
            </w:r>
          </w:p>
        </w:tc>
      </w:tr>
      <w:tr w:rsidR="009A1DDE" w:rsidRPr="0066026F" w14:paraId="40CFCF32" w14:textId="77777777" w:rsidTr="006F25A4">
        <w:trPr>
          <w:trHeight w:val="421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2ACC7" w14:textId="46CE58E5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Sherry Z</w:t>
            </w:r>
            <w:r w:rsidR="00C3053B">
              <w:rPr>
                <w:color w:val="000000"/>
                <w:sz w:val="20"/>
                <w:szCs w:val="20"/>
              </w:rPr>
              <w:t>h</w:t>
            </w:r>
            <w:r w:rsidRPr="00E74A66">
              <w:rPr>
                <w:color w:val="000000"/>
                <w:sz w:val="20"/>
                <w:szCs w:val="20"/>
              </w:rPr>
              <w:t>eng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B04B0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Synchronoss</w:t>
            </w:r>
          </w:p>
        </w:tc>
      </w:tr>
      <w:tr w:rsidR="009A1DDE" w:rsidRPr="0066026F" w14:paraId="27F7D2FF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4C8348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Sreetal Brahmadevaiah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55645B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Transunion</w:t>
            </w:r>
          </w:p>
        </w:tc>
      </w:tr>
      <w:tr w:rsidR="009A1DDE" w:rsidRPr="0066026F" w14:paraId="0B22C5C6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6559A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Jim Kientz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EF467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Transunio</w:t>
            </w:r>
            <w:r>
              <w:rPr>
                <w:color w:val="000000"/>
                <w:sz w:val="20"/>
                <w:szCs w:val="20"/>
              </w:rPr>
              <w:t>n</w:t>
            </w:r>
          </w:p>
        </w:tc>
      </w:tr>
      <w:tr w:rsidR="009A1DDE" w:rsidRPr="0066026F" w14:paraId="32845308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9F2CD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Dana Crandall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49351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Verizon</w:t>
            </w:r>
          </w:p>
        </w:tc>
      </w:tr>
      <w:tr w:rsidR="009A1DDE" w:rsidRPr="0066026F" w14:paraId="1E94424B" w14:textId="77777777" w:rsidTr="006F25A4">
        <w:trPr>
          <w:trHeight w:val="420"/>
        </w:trPr>
        <w:tc>
          <w:tcPr>
            <w:tcW w:w="30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972341F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Deborah Tucker (Co-chair)</w:t>
            </w:r>
          </w:p>
        </w:tc>
        <w:tc>
          <w:tcPr>
            <w:tcW w:w="316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465769" w14:textId="77777777" w:rsidR="009A1DDE" w:rsidRPr="00E74A66" w:rsidRDefault="009A1DDE" w:rsidP="006F25A4">
            <w:pPr>
              <w:rPr>
                <w:color w:val="000000"/>
                <w:sz w:val="20"/>
                <w:szCs w:val="20"/>
              </w:rPr>
            </w:pPr>
            <w:r w:rsidRPr="00E74A66">
              <w:rPr>
                <w:color w:val="000000"/>
                <w:sz w:val="20"/>
                <w:szCs w:val="20"/>
              </w:rPr>
              <w:t>Verizon Wireless</w:t>
            </w:r>
          </w:p>
        </w:tc>
      </w:tr>
      <w:bookmarkEnd w:id="1"/>
    </w:tbl>
    <w:p w14:paraId="38C00758" w14:textId="77777777" w:rsidR="00EB32A0" w:rsidRDefault="00EB32A0"/>
    <w:sectPr w:rsidR="00EB32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40BB"/>
    <w:multiLevelType w:val="hybridMultilevel"/>
    <w:tmpl w:val="1BB2E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775EEC"/>
    <w:multiLevelType w:val="hybridMultilevel"/>
    <w:tmpl w:val="B108EB6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1318BA"/>
    <w:multiLevelType w:val="hybridMultilevel"/>
    <w:tmpl w:val="8F3C6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C5506"/>
    <w:multiLevelType w:val="hybridMultilevel"/>
    <w:tmpl w:val="B96AB7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6224BF7"/>
    <w:multiLevelType w:val="hybridMultilevel"/>
    <w:tmpl w:val="F0F2176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720"/>
      </w:pPr>
      <w:rPr>
        <w:rFonts w:ascii="Symbol" w:eastAsiaTheme="minorHAnsi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040D54"/>
    <w:multiLevelType w:val="hybridMultilevel"/>
    <w:tmpl w:val="FDE86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961BDC"/>
    <w:multiLevelType w:val="hybridMultilevel"/>
    <w:tmpl w:val="E048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402F2"/>
    <w:multiLevelType w:val="hybridMultilevel"/>
    <w:tmpl w:val="283847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B8401E3"/>
    <w:multiLevelType w:val="hybridMultilevel"/>
    <w:tmpl w:val="41F0E0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DE23D38"/>
    <w:multiLevelType w:val="hybridMultilevel"/>
    <w:tmpl w:val="24649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105113">
    <w:abstractNumId w:val="9"/>
  </w:num>
  <w:num w:numId="2" w16cid:durableId="687217581">
    <w:abstractNumId w:val="0"/>
  </w:num>
  <w:num w:numId="3" w16cid:durableId="1834681951">
    <w:abstractNumId w:val="1"/>
  </w:num>
  <w:num w:numId="4" w16cid:durableId="408306378">
    <w:abstractNumId w:val="4"/>
  </w:num>
  <w:num w:numId="5" w16cid:durableId="281694309">
    <w:abstractNumId w:val="6"/>
  </w:num>
  <w:num w:numId="6" w16cid:durableId="2076508768">
    <w:abstractNumId w:val="2"/>
  </w:num>
  <w:num w:numId="7" w16cid:durableId="1534417685">
    <w:abstractNumId w:val="3"/>
  </w:num>
  <w:num w:numId="8" w16cid:durableId="242184748">
    <w:abstractNumId w:val="5"/>
  </w:num>
  <w:num w:numId="9" w16cid:durableId="1122577473">
    <w:abstractNumId w:val="7"/>
  </w:num>
  <w:num w:numId="10" w16cid:durableId="20530666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DDE"/>
    <w:rsid w:val="00205DA5"/>
    <w:rsid w:val="004C4AC4"/>
    <w:rsid w:val="007B0CFE"/>
    <w:rsid w:val="009A1DDE"/>
    <w:rsid w:val="009B071E"/>
    <w:rsid w:val="00AD37F8"/>
    <w:rsid w:val="00B07C5D"/>
    <w:rsid w:val="00B73298"/>
    <w:rsid w:val="00C3053B"/>
    <w:rsid w:val="00CB3F32"/>
    <w:rsid w:val="00D678D0"/>
    <w:rsid w:val="00EB32A0"/>
    <w:rsid w:val="00FB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4268DBB2"/>
  <w15:chartTrackingRefBased/>
  <w15:docId w15:val="{D104DDB3-675C-4067-BE0E-270AF2780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DDE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1DDE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9A1DDE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9A1DDE"/>
    <w:rPr>
      <w:rFonts w:ascii="Verdana" w:eastAsia="Times New Roman" w:hAnsi="Verdana" w:cs="Times New Roman"/>
      <w:b/>
      <w:kern w:val="0"/>
      <w:sz w:val="24"/>
      <w:szCs w:val="20"/>
      <w14:ligatures w14:val="none"/>
    </w:rPr>
  </w:style>
  <w:style w:type="character" w:styleId="Hyperlink">
    <w:name w:val="Hyperlink"/>
    <w:basedOn w:val="DefaultParagraphFont"/>
    <w:rsid w:val="009A1DD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A1DDE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9A1DD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PowerPoint_Presentation2.pptx"/><Relationship Id="rId3" Type="http://schemas.openxmlformats.org/officeDocument/2006/relationships/settings" Target="settings.xml"/><Relationship Id="rId7" Type="http://schemas.openxmlformats.org/officeDocument/2006/relationships/hyperlink" Target="https://reportfraud.ftc.gov/" TargetMode="Externa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15" Type="http://schemas.openxmlformats.org/officeDocument/2006/relationships/package" Target="embeddings/Microsoft_PowerPoint_Presentation3.pptx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Presentation.ppt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1015</Words>
  <Characters>5791</Characters>
  <Application>Microsoft Office Word</Application>
  <DocSecurity>0</DocSecurity>
  <Lines>48</Lines>
  <Paragraphs>13</Paragraphs>
  <ScaleCrop>false</ScaleCrop>
  <Company/>
  <LinksUpToDate>false</LinksUpToDate>
  <CharactersWithSpaces>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Doherty, Michael</cp:lastModifiedBy>
  <cp:revision>13</cp:revision>
  <dcterms:created xsi:type="dcterms:W3CDTF">2023-10-13T12:40:00Z</dcterms:created>
  <dcterms:modified xsi:type="dcterms:W3CDTF">2023-10-17T12:14:00Z</dcterms:modified>
</cp:coreProperties>
</file>