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3588FDB1"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272669">
        <w:rPr>
          <w:rFonts w:asciiTheme="minorHAnsi" w:hAnsiTheme="minorHAnsi" w:cs="Arial"/>
          <w:b w:val="0"/>
          <w:i/>
          <w:sz w:val="28"/>
          <w:szCs w:val="28"/>
        </w:rPr>
        <w:t>Februa</w:t>
      </w:r>
      <w:r w:rsidRPr="005A3B79">
        <w:rPr>
          <w:rFonts w:asciiTheme="minorHAnsi" w:hAnsiTheme="minorHAnsi" w:cs="Arial"/>
          <w:b w:val="0"/>
          <w:i/>
          <w:sz w:val="28"/>
          <w:szCs w:val="28"/>
        </w:rPr>
        <w:t>ry</w:t>
      </w:r>
      <w:r w:rsidR="00F8577B" w:rsidRPr="005A3B79">
        <w:rPr>
          <w:rFonts w:asciiTheme="minorHAnsi" w:hAnsiTheme="minorHAnsi" w:cs="Arial"/>
          <w:b w:val="0"/>
          <w:i/>
          <w:sz w:val="28"/>
          <w:szCs w:val="28"/>
        </w:rPr>
        <w:t xml:space="preserve"> </w:t>
      </w:r>
      <w:r w:rsidR="00272669">
        <w:rPr>
          <w:rFonts w:asciiTheme="minorHAnsi" w:hAnsiTheme="minorHAnsi" w:cs="Arial"/>
          <w:b w:val="0"/>
          <w:i/>
          <w:sz w:val="28"/>
          <w:szCs w:val="28"/>
        </w:rPr>
        <w:t>14</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74C68F7"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Deb Tucker</w:t>
      </w:r>
    </w:p>
    <w:p w14:paraId="7963B4A0"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John P. Malyar</w:t>
      </w:r>
    </w:p>
    <w:p w14:paraId="011569B8"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Randee Ryan</w:t>
      </w:r>
    </w:p>
    <w:p w14:paraId="2D857A9B"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Kathy Troughton</w:t>
      </w:r>
    </w:p>
    <w:p w14:paraId="0C3864AE" w14:textId="74BD6014" w:rsidR="00F111C6" w:rsidRDefault="00272669" w:rsidP="00272669">
      <w:pPr>
        <w:rPr>
          <w:rFonts w:asciiTheme="minorHAnsi" w:hAnsiTheme="minorHAnsi" w:cs="Arial"/>
          <w:sz w:val="28"/>
          <w:szCs w:val="32"/>
        </w:rPr>
      </w:pPr>
      <w:r w:rsidRPr="00272669">
        <w:rPr>
          <w:rFonts w:asciiTheme="minorHAnsi" w:hAnsiTheme="minorHAnsi" w:cs="Arial"/>
          <w:sz w:val="28"/>
          <w:szCs w:val="32"/>
        </w:rPr>
        <w:t>John Nakamura</w:t>
      </w:r>
    </w:p>
    <w:p w14:paraId="716EC62C" w14:textId="77777777" w:rsidR="008D4B9C" w:rsidRPr="00F111C6" w:rsidRDefault="008D4B9C" w:rsidP="008D4B9C">
      <w:pPr>
        <w:rPr>
          <w:rFonts w:asciiTheme="minorHAnsi" w:hAnsiTheme="minorHAnsi" w:cs="Arial"/>
          <w:sz w:val="28"/>
          <w:szCs w:val="32"/>
        </w:rPr>
      </w:pPr>
    </w:p>
    <w:p w14:paraId="71D74490"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51A32803"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 xml:space="preserve">We discussed the potential plans for next week, and the upcoming face-to-face “informal” meeting in SAT.  A white paper was discussed, but we jointly agreed that it would not be completed prior to the upcoming </w:t>
      </w:r>
      <w:proofErr w:type="gramStart"/>
      <w:r w:rsidRPr="00272669">
        <w:rPr>
          <w:rFonts w:asciiTheme="minorHAnsi" w:hAnsiTheme="minorHAnsi" w:cs="Arial"/>
          <w:sz w:val="28"/>
          <w:szCs w:val="32"/>
        </w:rPr>
        <w:t>meeting, but</w:t>
      </w:r>
      <w:proofErr w:type="gramEnd"/>
      <w:r w:rsidRPr="00272669">
        <w:rPr>
          <w:rFonts w:asciiTheme="minorHAnsi" w:hAnsiTheme="minorHAnsi" w:cs="Arial"/>
          <w:sz w:val="28"/>
          <w:szCs w:val="32"/>
        </w:rPr>
        <w:t xml:space="preserve"> would be something put into queue for down the road.</w:t>
      </w:r>
    </w:p>
    <w:p w14:paraId="7B42EC14" w14:textId="77777777" w:rsidR="00272669" w:rsidRPr="00272669" w:rsidRDefault="00272669" w:rsidP="00272669">
      <w:pPr>
        <w:rPr>
          <w:rFonts w:asciiTheme="minorHAnsi" w:hAnsiTheme="minorHAnsi" w:cs="Arial"/>
          <w:sz w:val="28"/>
          <w:szCs w:val="32"/>
        </w:rPr>
      </w:pPr>
    </w:p>
    <w:p w14:paraId="5167B82C"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 xml:space="preserve">Deb Tucker will work the agenda for the “informal” meeting, and it was proposed to begin the Fraud discussion as the first item on day 2 (Wednesday), starting at 9a local time.  It could potentially be discussed for up to two </w:t>
      </w:r>
      <w:proofErr w:type="gramStart"/>
      <w:r w:rsidRPr="00272669">
        <w:rPr>
          <w:rFonts w:asciiTheme="minorHAnsi" w:hAnsiTheme="minorHAnsi" w:cs="Arial"/>
          <w:sz w:val="28"/>
          <w:szCs w:val="32"/>
        </w:rPr>
        <w:t>hours, but</w:t>
      </w:r>
      <w:proofErr w:type="gramEnd"/>
      <w:r w:rsidRPr="00272669">
        <w:rPr>
          <w:rFonts w:asciiTheme="minorHAnsi" w:hAnsiTheme="minorHAnsi" w:cs="Arial"/>
          <w:sz w:val="28"/>
          <w:szCs w:val="32"/>
        </w:rPr>
        <w:t xml:space="preserve"> will be flexible based on anything else that needs to be discussed on that Wednesday.  We want to make sure that during the initial part of that meeting that we provide a status update to level-set the entire group and give everyone a chance to understand the various activities and discussions this sub-group has done since the last face-to-face “informal” meeting.  Then we could share some of the slides that we have discussed as a sub-group during the last several weeks.</w:t>
      </w:r>
    </w:p>
    <w:p w14:paraId="13114209" w14:textId="77777777" w:rsidR="00272669" w:rsidRPr="00272669" w:rsidRDefault="00272669" w:rsidP="00272669">
      <w:pPr>
        <w:rPr>
          <w:rFonts w:asciiTheme="minorHAnsi" w:hAnsiTheme="minorHAnsi" w:cs="Arial"/>
          <w:sz w:val="28"/>
          <w:szCs w:val="32"/>
        </w:rPr>
      </w:pPr>
    </w:p>
    <w:p w14:paraId="64DA6EA2" w14:textId="0ED18FDC" w:rsidR="00F111C6" w:rsidRDefault="00272669" w:rsidP="00272669">
      <w:pPr>
        <w:rPr>
          <w:rFonts w:asciiTheme="minorHAnsi" w:hAnsiTheme="minorHAnsi" w:cs="Arial"/>
          <w:sz w:val="28"/>
          <w:szCs w:val="32"/>
        </w:rPr>
      </w:pPr>
      <w:r w:rsidRPr="00272669">
        <w:rPr>
          <w:rFonts w:asciiTheme="minorHAnsi" w:hAnsiTheme="minorHAnsi" w:cs="Arial"/>
          <w:sz w:val="28"/>
          <w:szCs w:val="32"/>
        </w:rPr>
        <w:t xml:space="preserve">John Malyar shared some slides with several tables of porting use cases (#1 through #6, with #1 having sub-sections a through f).  He also shared the thought of two new cause codes (98 - suspended, and 99 - account holder believes fraud is occurring) and how those would be used.  Since we did not get through </w:t>
      </w:r>
      <w:proofErr w:type="gramStart"/>
      <w:r w:rsidRPr="00272669">
        <w:rPr>
          <w:rFonts w:asciiTheme="minorHAnsi" w:hAnsiTheme="minorHAnsi" w:cs="Arial"/>
          <w:sz w:val="28"/>
          <w:szCs w:val="32"/>
        </w:rPr>
        <w:t>all of</w:t>
      </w:r>
      <w:proofErr w:type="gramEnd"/>
      <w:r w:rsidRPr="00272669">
        <w:rPr>
          <w:rFonts w:asciiTheme="minorHAnsi" w:hAnsiTheme="minorHAnsi" w:cs="Arial"/>
          <w:sz w:val="28"/>
          <w:szCs w:val="32"/>
        </w:rPr>
        <w:t xml:space="preserve"> the slides, John will continue to walk our sub-group through the slides during next Friday’s meeting.</w:t>
      </w:r>
    </w:p>
    <w:p w14:paraId="1888B301" w14:textId="77777777" w:rsidR="00272669" w:rsidRPr="00F111C6" w:rsidRDefault="00272669" w:rsidP="00272669">
      <w:pPr>
        <w:rPr>
          <w:rFonts w:asciiTheme="minorHAnsi" w:hAnsiTheme="minorHAnsi" w:cs="Arial"/>
          <w:sz w:val="28"/>
          <w:szCs w:val="32"/>
        </w:rPr>
      </w:pPr>
    </w:p>
    <w:p w14:paraId="4624E929" w14:textId="3FB9060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Action Items:</w:t>
      </w:r>
    </w:p>
    <w:p w14:paraId="639004AF" w14:textId="045B5E1E" w:rsidR="00F111C6" w:rsidRPr="00F111C6" w:rsidRDefault="00F111C6" w:rsidP="008D4B9C">
      <w:pPr>
        <w:pStyle w:val="ListParagraph"/>
        <w:numPr>
          <w:ilvl w:val="0"/>
          <w:numId w:val="36"/>
        </w:numPr>
        <w:rPr>
          <w:rFonts w:asciiTheme="minorHAnsi" w:hAnsiTheme="minorHAnsi" w:cs="Arial"/>
          <w:sz w:val="28"/>
          <w:szCs w:val="32"/>
        </w:rPr>
      </w:pPr>
    </w:p>
    <w:p w14:paraId="4319A052" w14:textId="77777777" w:rsidR="008D4B9C" w:rsidRDefault="008D4B9C" w:rsidP="00F111C6">
      <w:pPr>
        <w:rPr>
          <w:rFonts w:asciiTheme="minorHAnsi" w:hAnsiTheme="minorHAnsi" w:cs="Arial"/>
          <w:b/>
          <w:sz w:val="28"/>
          <w:szCs w:val="32"/>
          <w:u w:val="single"/>
        </w:rPr>
      </w:pPr>
    </w:p>
    <w:p w14:paraId="726A9534" w14:textId="5CF521AC"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Next Meeting - Topics</w:t>
      </w:r>
    </w:p>
    <w:p w14:paraId="087BD75F" w14:textId="77777777" w:rsidR="00AC104C" w:rsidRPr="00AC104C" w:rsidRDefault="00AC104C" w:rsidP="00AC104C">
      <w:pPr>
        <w:pStyle w:val="ListParagraph"/>
        <w:numPr>
          <w:ilvl w:val="0"/>
          <w:numId w:val="37"/>
        </w:numPr>
        <w:rPr>
          <w:rFonts w:asciiTheme="minorHAnsi" w:hAnsiTheme="minorHAnsi" w:cs="Arial"/>
          <w:sz w:val="28"/>
          <w:szCs w:val="32"/>
        </w:rPr>
      </w:pPr>
      <w:r w:rsidRPr="00AC104C">
        <w:rPr>
          <w:rFonts w:asciiTheme="minorHAnsi" w:hAnsiTheme="minorHAnsi" w:cs="Arial"/>
          <w:sz w:val="28"/>
          <w:szCs w:val="32"/>
        </w:rPr>
        <w:t>Continue discussion of John's use cases</w:t>
      </w:r>
    </w:p>
    <w:p w14:paraId="12021B53" w14:textId="4FDB156A" w:rsidR="00AC104C" w:rsidRPr="00AC104C" w:rsidRDefault="00AC104C" w:rsidP="00AC104C">
      <w:pPr>
        <w:pStyle w:val="ListParagraph"/>
        <w:numPr>
          <w:ilvl w:val="0"/>
          <w:numId w:val="37"/>
        </w:numPr>
        <w:rPr>
          <w:rFonts w:asciiTheme="minorHAnsi" w:hAnsiTheme="minorHAnsi" w:cs="Arial"/>
          <w:sz w:val="28"/>
          <w:szCs w:val="32"/>
        </w:rPr>
      </w:pPr>
      <w:r w:rsidRPr="00AC104C">
        <w:rPr>
          <w:rFonts w:asciiTheme="minorHAnsi" w:hAnsiTheme="minorHAnsi" w:cs="Arial"/>
          <w:sz w:val="28"/>
          <w:szCs w:val="32"/>
        </w:rPr>
        <w:t>Discuss status we want to share with the larger group</w:t>
      </w:r>
    </w:p>
    <w:p w14:paraId="7DEADCF4" w14:textId="1189BDA8" w:rsidR="00F111C6" w:rsidRPr="00F111C6" w:rsidRDefault="00AC104C" w:rsidP="00AC104C">
      <w:pPr>
        <w:pStyle w:val="ListParagraph"/>
        <w:numPr>
          <w:ilvl w:val="0"/>
          <w:numId w:val="37"/>
        </w:numPr>
        <w:rPr>
          <w:rFonts w:asciiTheme="minorHAnsi" w:hAnsiTheme="minorHAnsi" w:cs="Arial"/>
          <w:sz w:val="28"/>
          <w:szCs w:val="32"/>
        </w:rPr>
      </w:pPr>
      <w:r w:rsidRPr="00AC104C">
        <w:rPr>
          <w:rFonts w:asciiTheme="minorHAnsi" w:hAnsiTheme="minorHAnsi" w:cs="Arial"/>
          <w:sz w:val="28"/>
          <w:szCs w:val="32"/>
        </w:rPr>
        <w:t>Discuss Next Steps</w:t>
      </w:r>
    </w:p>
    <w:sectPr w:rsidR="00F111C6" w:rsidRPr="00F111C6"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622DCA68" w:rsidR="006A3C97" w:rsidRDefault="006A3C97">
        <w:pPr>
          <w:pStyle w:val="Footer"/>
        </w:pPr>
        <w:r>
          <w:fldChar w:fldCharType="begin"/>
        </w:r>
        <w:r>
          <w:instrText xml:space="preserve"> PAGE   \* MERGEFORMAT </w:instrText>
        </w:r>
        <w:r>
          <w:fldChar w:fldCharType="separate"/>
        </w:r>
        <w:r w:rsidR="00AC104C">
          <w:rPr>
            <w:noProof/>
          </w:rPr>
          <w:t>2</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9"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3"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65480754">
    <w:abstractNumId w:val="8"/>
  </w:num>
  <w:num w:numId="2" w16cid:durableId="1437366383">
    <w:abstractNumId w:val="12"/>
  </w:num>
  <w:num w:numId="3" w16cid:durableId="1474060621">
    <w:abstractNumId w:val="13"/>
  </w:num>
  <w:num w:numId="4" w16cid:durableId="827675337">
    <w:abstractNumId w:val="6"/>
  </w:num>
  <w:num w:numId="5" w16cid:durableId="417409691">
    <w:abstractNumId w:val="25"/>
  </w:num>
  <w:num w:numId="6" w16cid:durableId="841358259">
    <w:abstractNumId w:val="5"/>
  </w:num>
  <w:num w:numId="7" w16cid:durableId="431049581">
    <w:abstractNumId w:val="27"/>
  </w:num>
  <w:num w:numId="8" w16cid:durableId="1593780066">
    <w:abstractNumId w:val="28"/>
  </w:num>
  <w:num w:numId="9" w16cid:durableId="1381711760">
    <w:abstractNumId w:val="2"/>
  </w:num>
  <w:num w:numId="10" w16cid:durableId="1098793117">
    <w:abstractNumId w:val="35"/>
  </w:num>
  <w:num w:numId="11" w16cid:durableId="71046214">
    <w:abstractNumId w:val="19"/>
  </w:num>
  <w:num w:numId="12" w16cid:durableId="1835686895">
    <w:abstractNumId w:val="23"/>
  </w:num>
  <w:num w:numId="13" w16cid:durableId="1911500274">
    <w:abstractNumId w:val="21"/>
  </w:num>
  <w:num w:numId="14" w16cid:durableId="476383924">
    <w:abstractNumId w:val="11"/>
  </w:num>
  <w:num w:numId="15" w16cid:durableId="115802250">
    <w:abstractNumId w:val="20"/>
  </w:num>
  <w:num w:numId="16" w16cid:durableId="1601373936">
    <w:abstractNumId w:val="31"/>
  </w:num>
  <w:num w:numId="17" w16cid:durableId="77019312">
    <w:abstractNumId w:val="30"/>
  </w:num>
  <w:num w:numId="18" w16cid:durableId="117723904">
    <w:abstractNumId w:val="29"/>
  </w:num>
  <w:num w:numId="19" w16cid:durableId="1486121706">
    <w:abstractNumId w:val="3"/>
  </w:num>
  <w:num w:numId="20" w16cid:durableId="1268125671">
    <w:abstractNumId w:val="24"/>
  </w:num>
  <w:num w:numId="21" w16cid:durableId="1038243511">
    <w:abstractNumId w:val="0"/>
  </w:num>
  <w:num w:numId="22" w16cid:durableId="545725897">
    <w:abstractNumId w:val="15"/>
  </w:num>
  <w:num w:numId="23" w16cid:durableId="1440758755">
    <w:abstractNumId w:val="4"/>
  </w:num>
  <w:num w:numId="24" w16cid:durableId="1613130573">
    <w:abstractNumId w:val="16"/>
  </w:num>
  <w:num w:numId="25" w16cid:durableId="261232814">
    <w:abstractNumId w:val="7"/>
  </w:num>
  <w:num w:numId="26" w16cid:durableId="1631276663">
    <w:abstractNumId w:val="1"/>
  </w:num>
  <w:num w:numId="27" w16cid:durableId="18899473">
    <w:abstractNumId w:val="9"/>
  </w:num>
  <w:num w:numId="28" w16cid:durableId="1261570120">
    <w:abstractNumId w:val="33"/>
  </w:num>
  <w:num w:numId="29" w16cid:durableId="414546730">
    <w:abstractNumId w:val="26"/>
  </w:num>
  <w:num w:numId="30" w16cid:durableId="1269972428">
    <w:abstractNumId w:val="32"/>
  </w:num>
  <w:num w:numId="31" w16cid:durableId="611085948">
    <w:abstractNumId w:val="36"/>
  </w:num>
  <w:num w:numId="32" w16cid:durableId="441455870">
    <w:abstractNumId w:val="14"/>
  </w:num>
  <w:num w:numId="33" w16cid:durableId="900867796">
    <w:abstractNumId w:val="18"/>
  </w:num>
  <w:num w:numId="34" w16cid:durableId="447163232">
    <w:abstractNumId w:val="37"/>
  </w:num>
  <w:num w:numId="35" w16cid:durableId="791634110">
    <w:abstractNumId w:val="10"/>
  </w:num>
  <w:num w:numId="36" w16cid:durableId="655962830">
    <w:abstractNumId w:val="34"/>
  </w:num>
  <w:num w:numId="37" w16cid:durableId="1579821389">
    <w:abstractNumId w:val="17"/>
  </w:num>
  <w:num w:numId="38" w16cid:durableId="138834035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21"/>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2023-10-09T18:35:00Z</dcterms:created>
  <dcterms:modified xsi:type="dcterms:W3CDTF">2023-10-09T18:35:00Z</dcterms:modified>
</cp:coreProperties>
</file>