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9A08A" w14:textId="77777777" w:rsidR="00400EDE" w:rsidRPr="0071311F" w:rsidRDefault="00400EDE" w:rsidP="00400EDE">
      <w:pPr>
        <w:jc w:val="center"/>
        <w:rPr>
          <w:rFonts w:cstheme="minorHAnsi"/>
          <w:b/>
          <w:sz w:val="32"/>
          <w:szCs w:val="32"/>
        </w:rPr>
      </w:pPr>
      <w:r w:rsidRPr="0071311F">
        <w:rPr>
          <w:rFonts w:cstheme="minorHAnsi"/>
          <w:b/>
          <w:sz w:val="32"/>
          <w:szCs w:val="32"/>
        </w:rPr>
        <w:t>NPIF Meeting</w:t>
      </w:r>
    </w:p>
    <w:p w14:paraId="00208522" w14:textId="77777777" w:rsidR="00400EDE" w:rsidRPr="003E28C2" w:rsidRDefault="00400EDE" w:rsidP="00400EDE">
      <w:pPr>
        <w:jc w:val="center"/>
        <w:rPr>
          <w:rFonts w:cstheme="minorHAnsi"/>
          <w:b/>
          <w:sz w:val="28"/>
          <w:szCs w:val="28"/>
        </w:rPr>
      </w:pPr>
      <w:r>
        <w:rPr>
          <w:rFonts w:cstheme="minorHAnsi"/>
          <w:b/>
          <w:sz w:val="28"/>
          <w:szCs w:val="28"/>
        </w:rPr>
        <w:t>December 6</w:t>
      </w:r>
      <w:r w:rsidRPr="009A0F83">
        <w:rPr>
          <w:rFonts w:cstheme="minorHAnsi"/>
          <w:b/>
          <w:sz w:val="28"/>
          <w:szCs w:val="28"/>
          <w:vertAlign w:val="superscript"/>
        </w:rPr>
        <w:t>th</w:t>
      </w:r>
      <w:r w:rsidRPr="003E28C2">
        <w:rPr>
          <w:rFonts w:cstheme="minorHAnsi"/>
          <w:b/>
          <w:sz w:val="28"/>
          <w:szCs w:val="28"/>
        </w:rPr>
        <w:t>, 202</w:t>
      </w:r>
      <w:r>
        <w:rPr>
          <w:rFonts w:cstheme="minorHAnsi"/>
          <w:b/>
          <w:sz w:val="28"/>
          <w:szCs w:val="28"/>
        </w:rPr>
        <w:t>3, 1</w:t>
      </w:r>
      <w:r w:rsidRPr="003E28C2">
        <w:rPr>
          <w:rFonts w:cstheme="minorHAnsi"/>
          <w:b/>
          <w:sz w:val="28"/>
          <w:szCs w:val="28"/>
        </w:rPr>
        <w:t xml:space="preserve">1:00 </w:t>
      </w:r>
      <w:r>
        <w:rPr>
          <w:rFonts w:cstheme="minorHAnsi"/>
          <w:b/>
          <w:sz w:val="28"/>
          <w:szCs w:val="28"/>
        </w:rPr>
        <w:t>A</w:t>
      </w:r>
      <w:r w:rsidRPr="003E28C2">
        <w:rPr>
          <w:rFonts w:cstheme="minorHAnsi"/>
          <w:b/>
          <w:sz w:val="28"/>
          <w:szCs w:val="28"/>
        </w:rPr>
        <w:t xml:space="preserve">M </w:t>
      </w:r>
      <w:r>
        <w:rPr>
          <w:rFonts w:cstheme="minorHAnsi"/>
          <w:b/>
          <w:sz w:val="28"/>
          <w:szCs w:val="28"/>
        </w:rPr>
        <w:t>E</w:t>
      </w:r>
      <w:r w:rsidRPr="003E28C2">
        <w:rPr>
          <w:rFonts w:cstheme="minorHAnsi"/>
          <w:b/>
          <w:sz w:val="28"/>
          <w:szCs w:val="28"/>
        </w:rPr>
        <w:t xml:space="preserve">T – </w:t>
      </w:r>
      <w:r>
        <w:rPr>
          <w:rFonts w:cstheme="minorHAnsi"/>
          <w:b/>
          <w:sz w:val="28"/>
          <w:szCs w:val="28"/>
        </w:rPr>
        <w:t>2</w:t>
      </w:r>
      <w:r w:rsidRPr="003E28C2">
        <w:rPr>
          <w:rFonts w:cstheme="minorHAnsi"/>
          <w:b/>
          <w:sz w:val="28"/>
          <w:szCs w:val="28"/>
        </w:rPr>
        <w:t xml:space="preserve">:00 PM </w:t>
      </w:r>
      <w:r>
        <w:rPr>
          <w:rFonts w:cstheme="minorHAnsi"/>
          <w:b/>
          <w:sz w:val="28"/>
          <w:szCs w:val="28"/>
        </w:rPr>
        <w:t>E</w:t>
      </w:r>
      <w:r w:rsidRPr="003E28C2">
        <w:rPr>
          <w:rFonts w:cstheme="minorHAnsi"/>
          <w:b/>
          <w:sz w:val="28"/>
          <w:szCs w:val="28"/>
        </w:rPr>
        <w:t>T</w:t>
      </w:r>
    </w:p>
    <w:p w14:paraId="7AA02943" w14:textId="77777777" w:rsidR="00400EDE" w:rsidRPr="00855882" w:rsidRDefault="00400EDE" w:rsidP="00400EDE">
      <w:pPr>
        <w:pStyle w:val="ListParagraph"/>
        <w:numPr>
          <w:ilvl w:val="0"/>
          <w:numId w:val="3"/>
        </w:numPr>
        <w:rPr>
          <w:rFonts w:cstheme="minorHAnsi"/>
          <w:b/>
          <w:sz w:val="24"/>
          <w:szCs w:val="24"/>
        </w:rPr>
      </w:pPr>
      <w:r w:rsidRPr="00855882">
        <w:rPr>
          <w:rFonts w:cstheme="minorHAnsi"/>
          <w:b/>
          <w:sz w:val="24"/>
          <w:szCs w:val="24"/>
        </w:rPr>
        <w:t>Attendee Introductions &amp; Agenda Review</w:t>
      </w:r>
      <w:r>
        <w:rPr>
          <w:rFonts w:cstheme="minorHAnsi"/>
          <w:b/>
          <w:sz w:val="24"/>
          <w:szCs w:val="24"/>
        </w:rPr>
        <w:t xml:space="preserve"> - </w:t>
      </w:r>
      <w:r>
        <w:rPr>
          <w:rFonts w:cstheme="minorHAnsi"/>
          <w:bCs/>
          <w:sz w:val="20"/>
        </w:rPr>
        <w:t xml:space="preserve">Teresa P. </w:t>
      </w:r>
      <w:r w:rsidRPr="0087651D">
        <w:rPr>
          <w:rFonts w:cstheme="minorHAnsi"/>
          <w:bCs/>
          <w:sz w:val="20"/>
        </w:rPr>
        <w:t>welcomed everyone and reviewed the agenda</w:t>
      </w:r>
    </w:p>
    <w:p w14:paraId="6D5BED38" w14:textId="77777777" w:rsidR="00400EDE" w:rsidRDefault="00400EDE" w:rsidP="00400EDE">
      <w:pPr>
        <w:pStyle w:val="ListParagraph"/>
        <w:numPr>
          <w:ilvl w:val="0"/>
          <w:numId w:val="3"/>
        </w:numPr>
        <w:rPr>
          <w:rFonts w:cstheme="minorHAnsi"/>
          <w:b/>
          <w:sz w:val="24"/>
          <w:szCs w:val="24"/>
        </w:rPr>
      </w:pPr>
      <w:r w:rsidRPr="00855882">
        <w:rPr>
          <w:rFonts w:cstheme="minorHAnsi"/>
          <w:b/>
          <w:sz w:val="24"/>
          <w:szCs w:val="24"/>
        </w:rPr>
        <w:t>Antitrust Notice</w:t>
      </w:r>
      <w:r w:rsidRPr="00F43307">
        <w:rPr>
          <w:rFonts w:cstheme="minorHAnsi"/>
          <w:b/>
          <w:sz w:val="20"/>
          <w:szCs w:val="20"/>
        </w:rPr>
        <w:t xml:space="preserve"> </w:t>
      </w:r>
      <w:r>
        <w:rPr>
          <w:rFonts w:cstheme="minorHAnsi"/>
          <w:b/>
          <w:sz w:val="20"/>
          <w:szCs w:val="20"/>
        </w:rPr>
        <w:t xml:space="preserve">- </w:t>
      </w:r>
      <w:r>
        <w:rPr>
          <w:rFonts w:cstheme="minorHAnsi"/>
          <w:bCs/>
          <w:sz w:val="20"/>
        </w:rPr>
        <w:t>Teresa P. reviewed the Antitrust Notice</w:t>
      </w:r>
    </w:p>
    <w:p w14:paraId="7AA86B8F" w14:textId="77777777" w:rsidR="00400EDE" w:rsidRPr="00FD2615" w:rsidRDefault="00400EDE" w:rsidP="00400EDE">
      <w:pPr>
        <w:ind w:left="360"/>
        <w:rPr>
          <w:rFonts w:cstheme="minorHAnsi"/>
          <w:b/>
          <w:sz w:val="24"/>
          <w:szCs w:val="24"/>
        </w:rPr>
      </w:pPr>
      <w:r w:rsidRPr="00855882">
        <w:rPr>
          <w:rFonts w:eastAsia="Calibri" w:cstheme="minorHAnsi"/>
          <w:i/>
          <w:sz w:val="20"/>
          <w:szCs w:val="20"/>
        </w:rPr>
        <w:t xml:space="preserve">Attendees are reminded that participation in industry fora involves the potential for antitrust concerns or risks. To avoid such concerns/risks, participants should not discuss or exchange information on price, costs, business plans, or any </w:t>
      </w:r>
      <w:r w:rsidRPr="00FD2615">
        <w:rPr>
          <w:rFonts w:eastAsia="Calibri" w:cstheme="minorHAnsi"/>
          <w:i/>
          <w:sz w:val="20"/>
          <w:szCs w:val="20"/>
        </w:rPr>
        <w:t>other confidential or commercially sensitive topics.</w:t>
      </w:r>
    </w:p>
    <w:p w14:paraId="2A3354A5" w14:textId="77777777" w:rsidR="00400EDE" w:rsidRPr="002E4986" w:rsidRDefault="00400EDE" w:rsidP="00400EDE">
      <w:pPr>
        <w:pStyle w:val="ListParagraph"/>
        <w:numPr>
          <w:ilvl w:val="0"/>
          <w:numId w:val="3"/>
        </w:numPr>
        <w:rPr>
          <w:rFonts w:cstheme="minorHAnsi"/>
          <w:b/>
          <w:sz w:val="24"/>
          <w:szCs w:val="28"/>
        </w:rPr>
      </w:pPr>
      <w:r w:rsidRPr="00CC542A">
        <w:rPr>
          <w:rFonts w:cstheme="minorHAnsi"/>
          <w:b/>
          <w:sz w:val="24"/>
          <w:szCs w:val="28"/>
        </w:rPr>
        <w:t xml:space="preserve">11/01/2023 Meeting Notes - </w:t>
      </w:r>
      <w:r w:rsidRPr="00FD2615">
        <w:rPr>
          <w:rFonts w:cstheme="minorHAnsi"/>
          <w:bCs/>
        </w:rPr>
        <w:t>There were no objections to the minutes</w:t>
      </w:r>
      <w:r w:rsidRPr="002E4986">
        <w:rPr>
          <w:rFonts w:cstheme="minorHAnsi"/>
          <w:bCs/>
        </w:rPr>
        <w:t>.  CMA to post 11/01/23 NPIF minutes to the website</w:t>
      </w:r>
    </w:p>
    <w:bookmarkStart w:id="0" w:name="_MON_1762084439"/>
    <w:bookmarkEnd w:id="0"/>
    <w:p w14:paraId="0E4315FC" w14:textId="77777777" w:rsidR="00400EDE" w:rsidRPr="00947D90" w:rsidRDefault="00400EDE" w:rsidP="00400EDE">
      <w:pPr>
        <w:rPr>
          <w:rFonts w:cstheme="minorHAnsi"/>
          <w:b/>
          <w:sz w:val="24"/>
          <w:szCs w:val="28"/>
        </w:rPr>
      </w:pPr>
      <w:r w:rsidRPr="002E4986">
        <w:object w:dxaOrig="1508" w:dyaOrig="984" w14:anchorId="2EADB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5" o:title=""/>
          </v:shape>
          <o:OLEObject Type="Embed" ProgID="Word.Document.12" ShapeID="_x0000_i1025" DrawAspect="Icon" ObjectID="_1764673451" r:id="rId6">
            <o:FieldCodes>\s</o:FieldCodes>
          </o:OLEObject>
        </w:object>
      </w:r>
    </w:p>
    <w:p w14:paraId="3EAF286F" w14:textId="77777777" w:rsidR="00400EDE" w:rsidRPr="005B33E2" w:rsidRDefault="00400EDE" w:rsidP="00400EDE">
      <w:pPr>
        <w:pStyle w:val="ListParagraph"/>
        <w:numPr>
          <w:ilvl w:val="0"/>
          <w:numId w:val="3"/>
        </w:numPr>
        <w:rPr>
          <w:b/>
          <w:bCs/>
          <w:sz w:val="24"/>
          <w:szCs w:val="24"/>
        </w:rPr>
      </w:pPr>
      <w:r w:rsidRPr="005B33E2">
        <w:rPr>
          <w:b/>
          <w:bCs/>
          <w:sz w:val="24"/>
          <w:szCs w:val="24"/>
        </w:rPr>
        <w:t>Sub Team updates</w:t>
      </w:r>
      <w:r>
        <w:rPr>
          <w:b/>
          <w:bCs/>
          <w:sz w:val="24"/>
          <w:szCs w:val="24"/>
        </w:rPr>
        <w:t xml:space="preserve"> &amp; Industry Groups Liaison Reports</w:t>
      </w:r>
    </w:p>
    <w:tbl>
      <w:tblPr>
        <w:tblStyle w:val="TableGrid"/>
        <w:tblW w:w="10098" w:type="dxa"/>
        <w:tblInd w:w="-113" w:type="dxa"/>
        <w:tblLook w:val="04A0" w:firstRow="1" w:lastRow="0" w:firstColumn="1" w:lastColumn="0" w:noHBand="0" w:noVBand="1"/>
      </w:tblPr>
      <w:tblGrid>
        <w:gridCol w:w="1516"/>
        <w:gridCol w:w="6512"/>
        <w:gridCol w:w="2070"/>
      </w:tblGrid>
      <w:tr w:rsidR="00400EDE" w14:paraId="7F499367" w14:textId="77777777" w:rsidTr="00C94652">
        <w:trPr>
          <w:tblHeader/>
        </w:trPr>
        <w:tc>
          <w:tcPr>
            <w:tcW w:w="1516" w:type="dxa"/>
            <w:shd w:val="clear" w:color="auto" w:fill="B4C6E7" w:themeFill="accent1" w:themeFillTint="66"/>
          </w:tcPr>
          <w:p w14:paraId="60AEF387" w14:textId="77777777" w:rsidR="00400EDE" w:rsidRPr="00D154CA" w:rsidRDefault="00400EDE" w:rsidP="00C94652">
            <w:pPr>
              <w:jc w:val="center"/>
              <w:rPr>
                <w:rFonts w:cstheme="minorHAnsi"/>
                <w:b/>
                <w:sz w:val="20"/>
                <w:szCs w:val="20"/>
              </w:rPr>
            </w:pPr>
            <w:r w:rsidRPr="00D154CA">
              <w:rPr>
                <w:rFonts w:cstheme="minorHAnsi"/>
                <w:b/>
                <w:sz w:val="20"/>
                <w:szCs w:val="20"/>
              </w:rPr>
              <w:t>Sub - Committee</w:t>
            </w:r>
          </w:p>
        </w:tc>
        <w:tc>
          <w:tcPr>
            <w:tcW w:w="6512" w:type="dxa"/>
            <w:shd w:val="clear" w:color="auto" w:fill="B4C6E7" w:themeFill="accent1" w:themeFillTint="66"/>
          </w:tcPr>
          <w:p w14:paraId="32C16DA4" w14:textId="77777777" w:rsidR="00400EDE" w:rsidRPr="00D154CA" w:rsidRDefault="00400EDE" w:rsidP="00C94652">
            <w:pPr>
              <w:jc w:val="center"/>
              <w:rPr>
                <w:rFonts w:cstheme="minorHAnsi"/>
                <w:b/>
                <w:sz w:val="20"/>
                <w:szCs w:val="20"/>
              </w:rPr>
            </w:pPr>
            <w:r w:rsidRPr="00D154CA">
              <w:rPr>
                <w:rFonts w:cstheme="minorHAnsi"/>
                <w:b/>
                <w:sz w:val="20"/>
                <w:szCs w:val="20"/>
              </w:rPr>
              <w:t>Updates</w:t>
            </w:r>
          </w:p>
        </w:tc>
        <w:tc>
          <w:tcPr>
            <w:tcW w:w="2070" w:type="dxa"/>
            <w:shd w:val="clear" w:color="auto" w:fill="B4C6E7" w:themeFill="accent1" w:themeFillTint="66"/>
          </w:tcPr>
          <w:p w14:paraId="41980020" w14:textId="77777777" w:rsidR="00400EDE" w:rsidRPr="00D154CA" w:rsidRDefault="00400EDE" w:rsidP="00C94652">
            <w:pPr>
              <w:jc w:val="center"/>
              <w:rPr>
                <w:rFonts w:cstheme="minorHAnsi"/>
                <w:b/>
                <w:sz w:val="20"/>
                <w:szCs w:val="20"/>
              </w:rPr>
            </w:pPr>
            <w:r w:rsidRPr="00D154CA">
              <w:rPr>
                <w:rFonts w:cstheme="minorHAnsi"/>
                <w:b/>
                <w:sz w:val="20"/>
                <w:szCs w:val="20"/>
              </w:rPr>
              <w:t>Next Meeting</w:t>
            </w:r>
          </w:p>
        </w:tc>
      </w:tr>
      <w:tr w:rsidR="00400EDE" w:rsidRPr="00D154CA" w14:paraId="52F6DBEC" w14:textId="77777777" w:rsidTr="00C94652">
        <w:tc>
          <w:tcPr>
            <w:tcW w:w="1516" w:type="dxa"/>
          </w:tcPr>
          <w:p w14:paraId="44A8D712" w14:textId="77777777" w:rsidR="00400EDE" w:rsidRDefault="00400EDE" w:rsidP="00C94652">
            <w:pPr>
              <w:jc w:val="center"/>
              <w:rPr>
                <w:rFonts w:cstheme="minorHAnsi"/>
                <w:bCs/>
                <w:sz w:val="20"/>
                <w:szCs w:val="20"/>
              </w:rPr>
            </w:pPr>
            <w:r>
              <w:rPr>
                <w:rFonts w:cstheme="minorHAnsi"/>
                <w:bCs/>
                <w:sz w:val="20"/>
                <w:szCs w:val="20"/>
              </w:rPr>
              <w:t>GUST</w:t>
            </w:r>
          </w:p>
        </w:tc>
        <w:tc>
          <w:tcPr>
            <w:tcW w:w="6512" w:type="dxa"/>
          </w:tcPr>
          <w:p w14:paraId="1C4FA2BC" w14:textId="1FEDE7F3" w:rsidR="00400EDE" w:rsidRDefault="00400EDE" w:rsidP="00C94652">
            <w:pPr>
              <w:rPr>
                <w:rFonts w:cstheme="minorHAnsi"/>
                <w:bCs/>
                <w:sz w:val="20"/>
                <w:szCs w:val="20"/>
              </w:rPr>
            </w:pPr>
            <w:r>
              <w:rPr>
                <w:rFonts w:cstheme="minorHAnsi"/>
                <w:bCs/>
                <w:sz w:val="20"/>
                <w:szCs w:val="20"/>
              </w:rPr>
              <w:t>Cheryl F. – GUST met several times since last NPIF meeting.  They are looking at April-June tps data that appears to be causing local systems issues.  Team investigated this data and feels that this was caused by a sustained high tps rather than short term spikes.  The bulk of the transactions (95%) were performed by one SP and were 95% type = Modify.  The local and downstream systems appear to be having issues keeping up and GUST is looking for assistance on how to move forward with those ecosystem issues.</w:t>
            </w:r>
          </w:p>
          <w:p w14:paraId="3622CDEE" w14:textId="77777777" w:rsidR="00400EDE" w:rsidRDefault="00400EDE" w:rsidP="00C94652">
            <w:pPr>
              <w:rPr>
                <w:rFonts w:cstheme="minorHAnsi"/>
                <w:bCs/>
                <w:sz w:val="20"/>
                <w:szCs w:val="20"/>
              </w:rPr>
            </w:pPr>
            <w:r>
              <w:rPr>
                <w:rFonts w:cstheme="minorHAnsi"/>
                <w:bCs/>
                <w:sz w:val="20"/>
                <w:szCs w:val="20"/>
              </w:rPr>
              <w:t>Teresa P. will follow up with John M. (iconectiv) on reactivating the APT to discuss the local systems issues and to review the requirements to determine if updates are required.</w:t>
            </w:r>
          </w:p>
        </w:tc>
        <w:tc>
          <w:tcPr>
            <w:tcW w:w="2070" w:type="dxa"/>
          </w:tcPr>
          <w:p w14:paraId="7042EFCF" w14:textId="77777777" w:rsidR="00400EDE" w:rsidRPr="00D154CA" w:rsidRDefault="00400EDE" w:rsidP="00C94652">
            <w:pPr>
              <w:jc w:val="center"/>
              <w:rPr>
                <w:rFonts w:cstheme="minorHAnsi"/>
                <w:bCs/>
                <w:sz w:val="20"/>
                <w:szCs w:val="20"/>
              </w:rPr>
            </w:pPr>
            <w:r>
              <w:rPr>
                <w:rFonts w:cstheme="minorHAnsi"/>
                <w:bCs/>
                <w:sz w:val="20"/>
                <w:szCs w:val="20"/>
              </w:rPr>
              <w:t>December 11, 2023</w:t>
            </w:r>
          </w:p>
        </w:tc>
      </w:tr>
      <w:tr w:rsidR="00400EDE" w:rsidRPr="00D154CA" w14:paraId="536C969C" w14:textId="77777777" w:rsidTr="00C94652">
        <w:tc>
          <w:tcPr>
            <w:tcW w:w="1516" w:type="dxa"/>
          </w:tcPr>
          <w:p w14:paraId="635FD329" w14:textId="77777777" w:rsidR="00400EDE" w:rsidRPr="00D154CA" w:rsidRDefault="00400EDE" w:rsidP="00C94652">
            <w:pPr>
              <w:jc w:val="center"/>
              <w:rPr>
                <w:rFonts w:cstheme="minorHAnsi"/>
                <w:bCs/>
                <w:sz w:val="20"/>
                <w:szCs w:val="20"/>
              </w:rPr>
            </w:pPr>
            <w:r>
              <w:rPr>
                <w:rFonts w:cstheme="minorHAnsi"/>
                <w:bCs/>
                <w:sz w:val="20"/>
                <w:szCs w:val="20"/>
              </w:rPr>
              <w:t>ATIS OBF</w:t>
            </w:r>
          </w:p>
        </w:tc>
        <w:tc>
          <w:tcPr>
            <w:tcW w:w="6512" w:type="dxa"/>
          </w:tcPr>
          <w:p w14:paraId="6E34B158" w14:textId="77777777" w:rsidR="00400EDE" w:rsidRPr="005050C1" w:rsidRDefault="00400EDE" w:rsidP="00C94652">
            <w:pPr>
              <w:rPr>
                <w:rFonts w:cstheme="minorHAnsi"/>
                <w:bCs/>
                <w:sz w:val="20"/>
                <w:szCs w:val="20"/>
              </w:rPr>
            </w:pPr>
            <w:r>
              <w:rPr>
                <w:rFonts w:cstheme="minorHAnsi"/>
                <w:bCs/>
                <w:sz w:val="20"/>
                <w:szCs w:val="20"/>
              </w:rPr>
              <w:t>Deb T.  – No LSO meeting since last NPIF meeting.  WSO met on November 2, 2023.  Discussed the FNPRM – SIM Swap and Port Out Fraud.  SPs were asked to review the document.  Final order has not yet been posted to the Federal Register.  VZ Wireless has begun utilizing the 6B error code for number transfer fallout.  All SPs are encouraged to utilize this code for this type fallout.</w:t>
            </w:r>
          </w:p>
        </w:tc>
        <w:tc>
          <w:tcPr>
            <w:tcW w:w="2070" w:type="dxa"/>
          </w:tcPr>
          <w:p w14:paraId="76847AEC" w14:textId="77777777" w:rsidR="00400EDE" w:rsidRPr="00D154CA" w:rsidRDefault="00400EDE" w:rsidP="00C94652">
            <w:pPr>
              <w:jc w:val="center"/>
              <w:rPr>
                <w:rFonts w:cstheme="minorHAnsi"/>
                <w:bCs/>
                <w:sz w:val="20"/>
                <w:szCs w:val="20"/>
              </w:rPr>
            </w:pPr>
            <w:r>
              <w:rPr>
                <w:rFonts w:cstheme="minorHAnsi"/>
                <w:bCs/>
                <w:sz w:val="20"/>
                <w:szCs w:val="20"/>
              </w:rPr>
              <w:t>February 8, 2024</w:t>
            </w:r>
          </w:p>
        </w:tc>
      </w:tr>
      <w:tr w:rsidR="00400EDE" w:rsidRPr="00D154CA" w14:paraId="7D5A2F45" w14:textId="77777777" w:rsidTr="00C94652">
        <w:tc>
          <w:tcPr>
            <w:tcW w:w="1516" w:type="dxa"/>
          </w:tcPr>
          <w:p w14:paraId="07DAC7A6" w14:textId="77777777" w:rsidR="00400EDE" w:rsidRPr="00D154CA" w:rsidRDefault="00400EDE" w:rsidP="00C94652">
            <w:pPr>
              <w:jc w:val="center"/>
              <w:rPr>
                <w:rFonts w:cstheme="minorHAnsi"/>
                <w:bCs/>
                <w:sz w:val="20"/>
                <w:szCs w:val="20"/>
              </w:rPr>
            </w:pPr>
            <w:r>
              <w:rPr>
                <w:rFonts w:cstheme="minorHAnsi"/>
                <w:bCs/>
                <w:sz w:val="20"/>
                <w:szCs w:val="20"/>
              </w:rPr>
              <w:t>ATIS INC</w:t>
            </w:r>
          </w:p>
        </w:tc>
        <w:tc>
          <w:tcPr>
            <w:tcW w:w="6512" w:type="dxa"/>
          </w:tcPr>
          <w:p w14:paraId="6F29F123" w14:textId="77777777" w:rsidR="00400EDE" w:rsidRDefault="00400EDE" w:rsidP="00C94652">
            <w:pPr>
              <w:rPr>
                <w:rFonts w:cstheme="minorHAnsi"/>
                <w:bCs/>
                <w:sz w:val="20"/>
                <w:szCs w:val="20"/>
              </w:rPr>
            </w:pPr>
            <w:r w:rsidRPr="005050C1">
              <w:rPr>
                <w:rFonts w:cstheme="minorHAnsi"/>
                <w:bCs/>
                <w:sz w:val="20"/>
                <w:szCs w:val="20"/>
              </w:rPr>
              <w:t>Michael D</w:t>
            </w:r>
            <w:r>
              <w:rPr>
                <w:rFonts w:cstheme="minorHAnsi"/>
                <w:bCs/>
                <w:sz w:val="20"/>
                <w:szCs w:val="20"/>
              </w:rPr>
              <w:t>. – ATIS INC had an interim meeting to discuss potential comments by ATIS INC on the Report and Order on VoIP Numbering.</w:t>
            </w:r>
          </w:p>
          <w:p w14:paraId="3714B0A5" w14:textId="77777777" w:rsidR="00400EDE" w:rsidRPr="005050C1" w:rsidRDefault="00400EDE" w:rsidP="00C94652">
            <w:pPr>
              <w:rPr>
                <w:rFonts w:cstheme="minorHAnsi"/>
                <w:bCs/>
                <w:sz w:val="20"/>
                <w:szCs w:val="20"/>
              </w:rPr>
            </w:pPr>
          </w:p>
        </w:tc>
        <w:tc>
          <w:tcPr>
            <w:tcW w:w="2070" w:type="dxa"/>
          </w:tcPr>
          <w:p w14:paraId="2FC97732" w14:textId="77777777" w:rsidR="00400EDE" w:rsidRDefault="00400EDE" w:rsidP="00C94652">
            <w:pPr>
              <w:jc w:val="center"/>
              <w:rPr>
                <w:rFonts w:cstheme="minorHAnsi"/>
                <w:bCs/>
                <w:sz w:val="20"/>
                <w:szCs w:val="20"/>
              </w:rPr>
            </w:pPr>
            <w:r>
              <w:rPr>
                <w:rFonts w:cstheme="minorHAnsi"/>
                <w:bCs/>
                <w:sz w:val="20"/>
                <w:szCs w:val="20"/>
              </w:rPr>
              <w:t xml:space="preserve">Interim - January 9, 2024 </w:t>
            </w:r>
          </w:p>
          <w:p w14:paraId="5EEE770E" w14:textId="77777777" w:rsidR="00400EDE" w:rsidRPr="00D154CA" w:rsidRDefault="00400EDE" w:rsidP="00C94652">
            <w:pPr>
              <w:jc w:val="center"/>
              <w:rPr>
                <w:rFonts w:cstheme="minorHAnsi"/>
                <w:bCs/>
                <w:sz w:val="20"/>
                <w:szCs w:val="20"/>
              </w:rPr>
            </w:pPr>
            <w:r>
              <w:rPr>
                <w:rFonts w:cstheme="minorHAnsi"/>
                <w:bCs/>
                <w:sz w:val="20"/>
                <w:szCs w:val="20"/>
              </w:rPr>
              <w:t>Full – January 30, 2024</w:t>
            </w:r>
          </w:p>
        </w:tc>
      </w:tr>
    </w:tbl>
    <w:p w14:paraId="07D46C72" w14:textId="77777777" w:rsidR="00400EDE" w:rsidRPr="00393146" w:rsidRDefault="00400EDE" w:rsidP="00400EDE">
      <w:pPr>
        <w:rPr>
          <w:rFonts w:eastAsia="Times New Roman" w:cstheme="minorHAnsi"/>
          <w:b/>
          <w:sz w:val="24"/>
          <w:szCs w:val="24"/>
        </w:rPr>
      </w:pPr>
    </w:p>
    <w:p w14:paraId="7B5106FC" w14:textId="77777777" w:rsidR="00400EDE" w:rsidRPr="00393146" w:rsidRDefault="00400EDE" w:rsidP="00400EDE">
      <w:pPr>
        <w:pStyle w:val="Title"/>
        <w:numPr>
          <w:ilvl w:val="0"/>
          <w:numId w:val="3"/>
        </w:numPr>
        <w:jc w:val="left"/>
        <w:rPr>
          <w:rFonts w:asciiTheme="minorHAnsi" w:hAnsiTheme="minorHAnsi" w:cstheme="minorHAnsi"/>
          <w:szCs w:val="24"/>
        </w:rPr>
      </w:pPr>
      <w:r w:rsidRPr="00393146">
        <w:rPr>
          <w:rFonts w:asciiTheme="minorHAnsi" w:hAnsiTheme="minorHAnsi" w:cstheme="minorHAnsi"/>
          <w:szCs w:val="24"/>
        </w:rPr>
        <w:t>Change Management Activities</w:t>
      </w:r>
    </w:p>
    <w:p w14:paraId="6E85ECE0" w14:textId="77777777" w:rsidR="00400EDE" w:rsidRPr="00393146" w:rsidRDefault="00400EDE" w:rsidP="00400EDE">
      <w:pPr>
        <w:pStyle w:val="Title"/>
        <w:jc w:val="left"/>
        <w:rPr>
          <w:rFonts w:asciiTheme="minorHAnsi" w:hAnsiTheme="minorHAnsi" w:cstheme="minorHAnsi"/>
          <w:szCs w:val="24"/>
        </w:rPr>
      </w:pPr>
    </w:p>
    <w:tbl>
      <w:tblPr>
        <w:tblStyle w:val="TableGrid"/>
        <w:tblW w:w="10188" w:type="dxa"/>
        <w:tblInd w:w="-113" w:type="dxa"/>
        <w:tblLayout w:type="fixed"/>
        <w:tblLook w:val="04A0" w:firstRow="1" w:lastRow="0" w:firstColumn="1" w:lastColumn="0" w:noHBand="0" w:noVBand="1"/>
      </w:tblPr>
      <w:tblGrid>
        <w:gridCol w:w="837"/>
        <w:gridCol w:w="3298"/>
        <w:gridCol w:w="4433"/>
        <w:gridCol w:w="1620"/>
      </w:tblGrid>
      <w:tr w:rsidR="00400EDE" w14:paraId="1EDEF98D" w14:textId="77777777" w:rsidTr="00C94652">
        <w:trPr>
          <w:tblHeader/>
        </w:trPr>
        <w:tc>
          <w:tcPr>
            <w:tcW w:w="10188" w:type="dxa"/>
            <w:gridSpan w:val="4"/>
            <w:shd w:val="clear" w:color="auto" w:fill="B4C6E7" w:themeFill="accent1" w:themeFillTint="66"/>
          </w:tcPr>
          <w:p w14:paraId="22DD4CFB" w14:textId="77777777" w:rsidR="00400EDE" w:rsidRPr="00047DC6" w:rsidRDefault="00400EDE" w:rsidP="00C94652">
            <w:pPr>
              <w:pStyle w:val="Title"/>
              <w:rPr>
                <w:rFonts w:asciiTheme="minorHAnsi" w:hAnsiTheme="minorHAnsi" w:cstheme="minorHAnsi"/>
                <w:bCs/>
                <w:sz w:val="20"/>
              </w:rPr>
            </w:pPr>
            <w:r w:rsidRPr="00047DC6">
              <w:rPr>
                <w:rFonts w:asciiTheme="minorHAnsi" w:hAnsiTheme="minorHAnsi" w:cstheme="minorHAnsi"/>
                <w:bCs/>
                <w:sz w:val="20"/>
              </w:rPr>
              <w:t>PIM</w:t>
            </w:r>
            <w:r>
              <w:rPr>
                <w:rFonts w:asciiTheme="minorHAnsi" w:hAnsiTheme="minorHAnsi" w:cstheme="minorHAnsi"/>
                <w:bCs/>
                <w:sz w:val="20"/>
              </w:rPr>
              <w:t>s Review</w:t>
            </w:r>
          </w:p>
        </w:tc>
      </w:tr>
      <w:tr w:rsidR="00400EDE" w14:paraId="7E628742" w14:textId="77777777" w:rsidTr="00C94652">
        <w:trPr>
          <w:tblHeader/>
        </w:trPr>
        <w:tc>
          <w:tcPr>
            <w:tcW w:w="837" w:type="dxa"/>
            <w:shd w:val="clear" w:color="auto" w:fill="B4C6E7" w:themeFill="accent1" w:themeFillTint="66"/>
          </w:tcPr>
          <w:p w14:paraId="6B184AD2" w14:textId="77777777" w:rsidR="00400EDE" w:rsidRPr="00047DC6" w:rsidRDefault="00400EDE" w:rsidP="00C94652">
            <w:pPr>
              <w:pStyle w:val="Title"/>
              <w:rPr>
                <w:rFonts w:asciiTheme="minorHAnsi" w:hAnsiTheme="minorHAnsi" w:cstheme="minorHAnsi"/>
                <w:bCs/>
                <w:sz w:val="20"/>
              </w:rPr>
            </w:pPr>
            <w:r w:rsidRPr="00047DC6">
              <w:rPr>
                <w:rFonts w:asciiTheme="minorHAnsi" w:hAnsiTheme="minorHAnsi" w:cstheme="minorHAnsi"/>
                <w:bCs/>
                <w:sz w:val="20"/>
              </w:rPr>
              <w:t>PIM</w:t>
            </w:r>
          </w:p>
        </w:tc>
        <w:tc>
          <w:tcPr>
            <w:tcW w:w="3298" w:type="dxa"/>
            <w:shd w:val="clear" w:color="auto" w:fill="B4C6E7" w:themeFill="accent1" w:themeFillTint="66"/>
          </w:tcPr>
          <w:p w14:paraId="1DFB47C3" w14:textId="77777777" w:rsidR="00400EDE" w:rsidRPr="00047DC6" w:rsidRDefault="00400EDE" w:rsidP="00C94652">
            <w:pPr>
              <w:pStyle w:val="Title"/>
              <w:rPr>
                <w:rFonts w:asciiTheme="minorHAnsi" w:hAnsiTheme="minorHAnsi" w:cstheme="minorHAnsi"/>
                <w:bCs/>
                <w:sz w:val="20"/>
              </w:rPr>
            </w:pPr>
            <w:r w:rsidRPr="00047DC6">
              <w:rPr>
                <w:rFonts w:asciiTheme="minorHAnsi" w:hAnsiTheme="minorHAnsi" w:cstheme="minorHAnsi"/>
                <w:bCs/>
                <w:sz w:val="20"/>
              </w:rPr>
              <w:t>Description</w:t>
            </w:r>
          </w:p>
        </w:tc>
        <w:tc>
          <w:tcPr>
            <w:tcW w:w="4433" w:type="dxa"/>
            <w:shd w:val="clear" w:color="auto" w:fill="B4C6E7" w:themeFill="accent1" w:themeFillTint="66"/>
          </w:tcPr>
          <w:p w14:paraId="4BFCC5DA" w14:textId="77777777" w:rsidR="00400EDE" w:rsidRPr="00047DC6" w:rsidRDefault="00400EDE" w:rsidP="00C94652">
            <w:pPr>
              <w:pStyle w:val="Title"/>
              <w:rPr>
                <w:rFonts w:asciiTheme="minorHAnsi" w:hAnsiTheme="minorHAnsi" w:cstheme="minorHAnsi"/>
                <w:bCs/>
                <w:sz w:val="20"/>
              </w:rPr>
            </w:pPr>
            <w:r w:rsidRPr="00047DC6">
              <w:rPr>
                <w:rFonts w:asciiTheme="minorHAnsi" w:hAnsiTheme="minorHAnsi" w:cstheme="minorHAnsi"/>
                <w:bCs/>
                <w:sz w:val="20"/>
              </w:rPr>
              <w:t>Discussion</w:t>
            </w:r>
          </w:p>
        </w:tc>
        <w:tc>
          <w:tcPr>
            <w:tcW w:w="1620" w:type="dxa"/>
            <w:shd w:val="clear" w:color="auto" w:fill="B4C6E7" w:themeFill="accent1" w:themeFillTint="66"/>
          </w:tcPr>
          <w:p w14:paraId="3B3F1702" w14:textId="77777777" w:rsidR="00400EDE" w:rsidRPr="00047DC6" w:rsidRDefault="00400EDE" w:rsidP="00C94652">
            <w:pPr>
              <w:pStyle w:val="Title"/>
              <w:rPr>
                <w:rFonts w:asciiTheme="minorHAnsi" w:hAnsiTheme="minorHAnsi" w:cstheme="minorHAnsi"/>
                <w:bCs/>
                <w:sz w:val="20"/>
              </w:rPr>
            </w:pPr>
            <w:r w:rsidRPr="00047DC6">
              <w:rPr>
                <w:rFonts w:asciiTheme="minorHAnsi" w:hAnsiTheme="minorHAnsi" w:cstheme="minorHAnsi"/>
                <w:bCs/>
                <w:sz w:val="20"/>
              </w:rPr>
              <w:t>Status</w:t>
            </w:r>
          </w:p>
        </w:tc>
      </w:tr>
      <w:tr w:rsidR="00400EDE" w14:paraId="007739E3" w14:textId="77777777" w:rsidTr="00C94652">
        <w:tc>
          <w:tcPr>
            <w:tcW w:w="837" w:type="dxa"/>
          </w:tcPr>
          <w:p w14:paraId="24EBDF85" w14:textId="77777777" w:rsidR="00400EDE" w:rsidRPr="00047DC6" w:rsidRDefault="00400EDE" w:rsidP="00C94652">
            <w:pPr>
              <w:pStyle w:val="Title"/>
              <w:rPr>
                <w:rFonts w:asciiTheme="minorHAnsi" w:hAnsiTheme="minorHAnsi" w:cstheme="minorHAnsi"/>
                <w:b w:val="0"/>
                <w:sz w:val="20"/>
              </w:rPr>
            </w:pPr>
            <w:r w:rsidRPr="00047DC6">
              <w:rPr>
                <w:rFonts w:asciiTheme="minorHAnsi" w:hAnsiTheme="minorHAnsi" w:cstheme="minorHAnsi"/>
                <w:b w:val="0"/>
                <w:sz w:val="20"/>
              </w:rPr>
              <w:t>136</w:t>
            </w:r>
          </w:p>
        </w:tc>
        <w:tc>
          <w:tcPr>
            <w:tcW w:w="3298" w:type="dxa"/>
          </w:tcPr>
          <w:p w14:paraId="07EAC491" w14:textId="77777777" w:rsidR="00400EDE" w:rsidRPr="00047DC6" w:rsidRDefault="00400EDE" w:rsidP="00C94652">
            <w:pPr>
              <w:pStyle w:val="Title"/>
              <w:jc w:val="left"/>
              <w:rPr>
                <w:rFonts w:asciiTheme="minorHAnsi" w:hAnsiTheme="minorHAnsi" w:cstheme="minorHAnsi"/>
                <w:b w:val="0"/>
                <w:sz w:val="20"/>
              </w:rPr>
            </w:pPr>
            <w:r w:rsidRPr="00047DC6">
              <w:rPr>
                <w:rFonts w:asciiTheme="minorHAnsi" w:hAnsiTheme="minorHAnsi" w:cstheme="minorHAnsi"/>
                <w:b w:val="0"/>
                <w:sz w:val="20"/>
              </w:rPr>
              <w:t>LSMS Performance</w:t>
            </w:r>
            <w:r>
              <w:rPr>
                <w:rFonts w:asciiTheme="minorHAnsi" w:hAnsiTheme="minorHAnsi" w:cstheme="minorHAnsi"/>
                <w:b w:val="0"/>
                <w:sz w:val="20"/>
              </w:rPr>
              <w:t xml:space="preserve"> – 10X People/iconectiv</w:t>
            </w:r>
          </w:p>
        </w:tc>
        <w:tc>
          <w:tcPr>
            <w:tcW w:w="4433" w:type="dxa"/>
          </w:tcPr>
          <w:p w14:paraId="54839A95" w14:textId="77777777" w:rsidR="00400EDE" w:rsidRDefault="00400EDE" w:rsidP="00400EDE">
            <w:pPr>
              <w:pStyle w:val="Title"/>
              <w:numPr>
                <w:ilvl w:val="0"/>
                <w:numId w:val="8"/>
              </w:numPr>
              <w:ind w:left="540"/>
              <w:jc w:val="left"/>
              <w:rPr>
                <w:rFonts w:asciiTheme="minorHAnsi" w:hAnsiTheme="minorHAnsi" w:cstheme="minorHAnsi"/>
                <w:b w:val="0"/>
                <w:sz w:val="20"/>
              </w:rPr>
            </w:pPr>
            <w:r>
              <w:rPr>
                <w:rFonts w:asciiTheme="minorHAnsi" w:hAnsiTheme="minorHAnsi" w:cstheme="minorHAnsi"/>
                <w:b w:val="0"/>
                <w:sz w:val="20"/>
              </w:rPr>
              <w:t xml:space="preserve">AI - </w:t>
            </w:r>
            <w:r w:rsidRPr="00191EE3">
              <w:rPr>
                <w:rFonts w:asciiTheme="minorHAnsi" w:hAnsiTheme="minorHAnsi" w:cstheme="minorHAnsi"/>
                <w:b w:val="0"/>
                <w:sz w:val="20"/>
              </w:rPr>
              <w:t>08022023-02</w:t>
            </w:r>
            <w:r>
              <w:rPr>
                <w:rFonts w:asciiTheme="minorHAnsi" w:hAnsiTheme="minorHAnsi" w:cstheme="minorHAnsi"/>
                <w:b w:val="0"/>
                <w:sz w:val="20"/>
              </w:rPr>
              <w:t>, 10112023-01</w:t>
            </w:r>
          </w:p>
          <w:p w14:paraId="57CE30E7" w14:textId="77777777" w:rsidR="00400EDE" w:rsidRPr="00047DC6" w:rsidRDefault="00400EDE" w:rsidP="00400EDE">
            <w:pPr>
              <w:pStyle w:val="Title"/>
              <w:numPr>
                <w:ilvl w:val="0"/>
                <w:numId w:val="8"/>
              </w:numPr>
              <w:ind w:left="540"/>
              <w:jc w:val="left"/>
              <w:rPr>
                <w:rFonts w:asciiTheme="minorHAnsi" w:hAnsiTheme="minorHAnsi" w:cstheme="minorHAnsi"/>
                <w:b w:val="0"/>
                <w:sz w:val="20"/>
              </w:rPr>
            </w:pPr>
            <w:r>
              <w:rPr>
                <w:rFonts w:asciiTheme="minorHAnsi" w:hAnsiTheme="minorHAnsi" w:cstheme="minorHAnsi"/>
                <w:b w:val="0"/>
                <w:sz w:val="20"/>
              </w:rPr>
              <w:t>This continues to be worked by the GUST</w:t>
            </w:r>
          </w:p>
        </w:tc>
        <w:tc>
          <w:tcPr>
            <w:tcW w:w="1620" w:type="dxa"/>
          </w:tcPr>
          <w:p w14:paraId="1C36E18A"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t>Accepted</w:t>
            </w:r>
          </w:p>
        </w:tc>
      </w:tr>
      <w:tr w:rsidR="00400EDE" w14:paraId="662F1A6C" w14:textId="77777777" w:rsidTr="00C94652">
        <w:tc>
          <w:tcPr>
            <w:tcW w:w="837" w:type="dxa"/>
          </w:tcPr>
          <w:p w14:paraId="78F46944"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lastRenderedPageBreak/>
              <w:t>148</w:t>
            </w:r>
          </w:p>
        </w:tc>
        <w:tc>
          <w:tcPr>
            <w:tcW w:w="3298" w:type="dxa"/>
          </w:tcPr>
          <w:p w14:paraId="5377518F" w14:textId="77777777" w:rsidR="00400EDE" w:rsidRPr="002A17E5" w:rsidRDefault="00400EDE" w:rsidP="00C94652">
            <w:pPr>
              <w:pStyle w:val="Title"/>
              <w:jc w:val="left"/>
              <w:rPr>
                <w:rFonts w:asciiTheme="minorHAnsi" w:hAnsiTheme="minorHAnsi" w:cstheme="minorHAnsi"/>
                <w:b w:val="0"/>
                <w:sz w:val="20"/>
              </w:rPr>
            </w:pPr>
            <w:r w:rsidRPr="003377A0">
              <w:rPr>
                <w:rFonts w:asciiTheme="minorHAnsi" w:hAnsiTheme="minorHAnsi" w:cstheme="minorHAnsi"/>
                <w:b w:val="0"/>
                <w:sz w:val="20"/>
              </w:rPr>
              <w:t>LNP Admin Process for SPID Migrations – ATT</w:t>
            </w:r>
          </w:p>
        </w:tc>
        <w:tc>
          <w:tcPr>
            <w:tcW w:w="4433" w:type="dxa"/>
          </w:tcPr>
          <w:p w14:paraId="2380CA12" w14:textId="77777777" w:rsidR="00400EDE" w:rsidRPr="002A17E5" w:rsidRDefault="00400EDE" w:rsidP="00C94652">
            <w:pPr>
              <w:pStyle w:val="Title"/>
              <w:jc w:val="left"/>
              <w:rPr>
                <w:rFonts w:asciiTheme="minorHAnsi" w:hAnsiTheme="minorHAnsi" w:cstheme="minorHAnsi"/>
                <w:b w:val="0"/>
                <w:sz w:val="20"/>
              </w:rPr>
            </w:pPr>
            <w:r>
              <w:rPr>
                <w:rFonts w:asciiTheme="minorHAnsi" w:hAnsiTheme="minorHAnsi" w:cstheme="minorHAnsi"/>
                <w:b w:val="0"/>
                <w:sz w:val="20"/>
              </w:rPr>
              <w:t>No update</w:t>
            </w:r>
          </w:p>
        </w:tc>
        <w:tc>
          <w:tcPr>
            <w:tcW w:w="1620" w:type="dxa"/>
          </w:tcPr>
          <w:p w14:paraId="1ED4D654"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t>Accepted</w:t>
            </w:r>
          </w:p>
        </w:tc>
      </w:tr>
      <w:tr w:rsidR="00400EDE" w14:paraId="7FAD2E22" w14:textId="77777777" w:rsidTr="00C94652">
        <w:tc>
          <w:tcPr>
            <w:tcW w:w="837" w:type="dxa"/>
          </w:tcPr>
          <w:p w14:paraId="38158D22"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t>151</w:t>
            </w:r>
          </w:p>
        </w:tc>
        <w:tc>
          <w:tcPr>
            <w:tcW w:w="3298" w:type="dxa"/>
          </w:tcPr>
          <w:p w14:paraId="2DD41A68" w14:textId="77777777" w:rsidR="00400EDE" w:rsidRDefault="00400EDE" w:rsidP="00C94652">
            <w:pPr>
              <w:pStyle w:val="Title"/>
              <w:jc w:val="left"/>
              <w:rPr>
                <w:rFonts w:asciiTheme="minorHAnsi" w:hAnsiTheme="minorHAnsi" w:cstheme="minorHAnsi"/>
                <w:b w:val="0"/>
                <w:sz w:val="20"/>
              </w:rPr>
            </w:pPr>
            <w:r w:rsidRPr="008C7AE1">
              <w:rPr>
                <w:rFonts w:asciiTheme="minorHAnsi" w:hAnsiTheme="minorHAnsi" w:cstheme="minorHAnsi"/>
                <w:b w:val="0"/>
                <w:sz w:val="20"/>
              </w:rPr>
              <w:t>SV Query Results T2 – 10X People</w:t>
            </w:r>
          </w:p>
        </w:tc>
        <w:tc>
          <w:tcPr>
            <w:tcW w:w="4433" w:type="dxa"/>
          </w:tcPr>
          <w:p w14:paraId="3D05E571" w14:textId="77777777" w:rsidR="00400EDE" w:rsidRDefault="00400EDE" w:rsidP="00C94652">
            <w:pPr>
              <w:pStyle w:val="Title"/>
              <w:jc w:val="left"/>
              <w:rPr>
                <w:rFonts w:asciiTheme="minorHAnsi" w:hAnsiTheme="minorHAnsi" w:cstheme="minorHAnsi"/>
                <w:b w:val="0"/>
                <w:sz w:val="20"/>
              </w:rPr>
            </w:pPr>
            <w:r>
              <w:rPr>
                <w:rFonts w:asciiTheme="minorHAnsi" w:hAnsiTheme="minorHAnsi" w:cstheme="minorHAnsi"/>
                <w:b w:val="0"/>
                <w:sz w:val="20"/>
              </w:rPr>
              <w:t xml:space="preserve">Consensus was reached on proposed Final Resolution. </w:t>
            </w:r>
            <w:r w:rsidRPr="002E4986">
              <w:rPr>
                <w:rFonts w:asciiTheme="minorHAnsi" w:hAnsiTheme="minorHAnsi" w:cstheme="minorHAnsi"/>
                <w:b w:val="0"/>
                <w:sz w:val="20"/>
              </w:rPr>
              <w:t>CMA to accept changes, update PIMs Tracking Matrix and post clean copy of PIM to website.</w:t>
            </w:r>
          </w:p>
        </w:tc>
        <w:tc>
          <w:tcPr>
            <w:tcW w:w="1620" w:type="dxa"/>
          </w:tcPr>
          <w:p w14:paraId="263FFBD7"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t>Closed</w:t>
            </w:r>
          </w:p>
        </w:tc>
      </w:tr>
      <w:tr w:rsidR="00400EDE" w14:paraId="3538E677" w14:textId="77777777" w:rsidTr="00C94652">
        <w:tc>
          <w:tcPr>
            <w:tcW w:w="837" w:type="dxa"/>
          </w:tcPr>
          <w:p w14:paraId="31CFD60C"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t>152</w:t>
            </w:r>
          </w:p>
        </w:tc>
        <w:tc>
          <w:tcPr>
            <w:tcW w:w="3298" w:type="dxa"/>
          </w:tcPr>
          <w:p w14:paraId="0D536267" w14:textId="77777777" w:rsidR="00400EDE" w:rsidRPr="008C7AE1" w:rsidRDefault="00400EDE" w:rsidP="00C94652">
            <w:pPr>
              <w:pStyle w:val="Title"/>
              <w:jc w:val="left"/>
              <w:rPr>
                <w:rFonts w:asciiTheme="minorHAnsi" w:hAnsiTheme="minorHAnsi" w:cstheme="minorHAnsi"/>
                <w:b w:val="0"/>
                <w:sz w:val="20"/>
              </w:rPr>
            </w:pPr>
            <w:r w:rsidRPr="00BF445C">
              <w:rPr>
                <w:rFonts w:asciiTheme="minorHAnsi" w:hAnsiTheme="minorHAnsi" w:cstheme="minorHAnsi"/>
                <w:b w:val="0"/>
                <w:sz w:val="20"/>
              </w:rPr>
              <w:t>NANPA to request NPAC data each business day as needed</w:t>
            </w:r>
            <w:r>
              <w:rPr>
                <w:rFonts w:asciiTheme="minorHAnsi" w:hAnsiTheme="minorHAnsi" w:cstheme="minorHAnsi"/>
                <w:b w:val="0"/>
                <w:sz w:val="20"/>
              </w:rPr>
              <w:t xml:space="preserve"> - Verizon</w:t>
            </w:r>
          </w:p>
        </w:tc>
        <w:tc>
          <w:tcPr>
            <w:tcW w:w="4433" w:type="dxa"/>
          </w:tcPr>
          <w:p w14:paraId="52F2CD4D" w14:textId="77777777" w:rsidR="00400EDE" w:rsidRDefault="00400EDE" w:rsidP="00400EDE">
            <w:pPr>
              <w:pStyle w:val="Title"/>
              <w:numPr>
                <w:ilvl w:val="0"/>
                <w:numId w:val="9"/>
              </w:numPr>
              <w:ind w:left="540"/>
              <w:jc w:val="left"/>
              <w:rPr>
                <w:rFonts w:asciiTheme="minorHAnsi" w:hAnsiTheme="minorHAnsi" w:cstheme="minorHAnsi"/>
                <w:b w:val="0"/>
                <w:sz w:val="20"/>
              </w:rPr>
            </w:pPr>
            <w:r>
              <w:rPr>
                <w:rFonts w:asciiTheme="minorHAnsi" w:hAnsiTheme="minorHAnsi" w:cstheme="minorHAnsi"/>
                <w:b w:val="0"/>
                <w:sz w:val="20"/>
              </w:rPr>
              <w:t xml:space="preserve">AI - </w:t>
            </w:r>
            <w:r w:rsidRPr="00342834">
              <w:rPr>
                <w:rFonts w:asciiTheme="minorHAnsi" w:hAnsiTheme="minorHAnsi" w:cstheme="minorHAnsi"/>
                <w:b w:val="0"/>
                <w:sz w:val="20"/>
              </w:rPr>
              <w:t>09132023-02</w:t>
            </w:r>
          </w:p>
          <w:p w14:paraId="47BAF28A" w14:textId="77777777" w:rsidR="00400EDE" w:rsidRDefault="00400EDE" w:rsidP="00400EDE">
            <w:pPr>
              <w:pStyle w:val="Title"/>
              <w:numPr>
                <w:ilvl w:val="0"/>
                <w:numId w:val="9"/>
              </w:numPr>
              <w:ind w:left="540"/>
              <w:jc w:val="left"/>
              <w:rPr>
                <w:rFonts w:asciiTheme="minorHAnsi" w:hAnsiTheme="minorHAnsi" w:cstheme="minorHAnsi"/>
                <w:b w:val="0"/>
                <w:sz w:val="20"/>
              </w:rPr>
            </w:pPr>
            <w:r>
              <w:rPr>
                <w:rFonts w:asciiTheme="minorHAnsi" w:hAnsiTheme="minorHAnsi" w:cstheme="minorHAnsi"/>
                <w:b w:val="0"/>
                <w:sz w:val="20"/>
              </w:rPr>
              <w:t>NANPA and LNPA have met to discuss the report creation and output process</w:t>
            </w:r>
          </w:p>
          <w:p w14:paraId="69F783BA" w14:textId="77777777" w:rsidR="00400EDE" w:rsidRDefault="00400EDE" w:rsidP="00400EDE">
            <w:pPr>
              <w:pStyle w:val="Title"/>
              <w:numPr>
                <w:ilvl w:val="0"/>
                <w:numId w:val="9"/>
              </w:numPr>
              <w:ind w:left="540"/>
              <w:jc w:val="left"/>
              <w:rPr>
                <w:rFonts w:asciiTheme="minorHAnsi" w:hAnsiTheme="minorHAnsi" w:cstheme="minorHAnsi"/>
                <w:b w:val="0"/>
                <w:sz w:val="20"/>
              </w:rPr>
            </w:pPr>
            <w:r>
              <w:rPr>
                <w:rFonts w:asciiTheme="minorHAnsi" w:hAnsiTheme="minorHAnsi" w:cstheme="minorHAnsi"/>
                <w:b w:val="0"/>
                <w:sz w:val="20"/>
              </w:rPr>
              <w:t>ATIS INC is reviewing the overall process to determine if there are other steps that can be modified to reduce the overall interval</w:t>
            </w:r>
          </w:p>
        </w:tc>
        <w:tc>
          <w:tcPr>
            <w:tcW w:w="1620" w:type="dxa"/>
          </w:tcPr>
          <w:p w14:paraId="5785707A"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t>Accepted</w:t>
            </w:r>
          </w:p>
        </w:tc>
      </w:tr>
    </w:tbl>
    <w:p w14:paraId="62EE3D84" w14:textId="77777777" w:rsidR="00400EDE" w:rsidRDefault="00400EDE" w:rsidP="00400EDE">
      <w:pPr>
        <w:pStyle w:val="Title"/>
        <w:ind w:firstLine="90"/>
        <w:jc w:val="left"/>
        <w:rPr>
          <w:rFonts w:asciiTheme="minorHAnsi" w:hAnsiTheme="minorHAnsi" w:cstheme="minorHAnsi"/>
          <w:bCs/>
          <w:sz w:val="32"/>
          <w:szCs w:val="32"/>
        </w:rPr>
      </w:pPr>
    </w:p>
    <w:p w14:paraId="68BAEC6F" w14:textId="77777777" w:rsidR="00400EDE" w:rsidRPr="002E4986" w:rsidRDefault="00400EDE" w:rsidP="00400EDE">
      <w:pPr>
        <w:pStyle w:val="Title"/>
        <w:numPr>
          <w:ilvl w:val="0"/>
          <w:numId w:val="1"/>
        </w:numPr>
        <w:jc w:val="left"/>
        <w:rPr>
          <w:rFonts w:asciiTheme="minorHAnsi" w:hAnsiTheme="minorHAnsi" w:cstheme="minorHAnsi"/>
          <w:szCs w:val="24"/>
        </w:rPr>
      </w:pPr>
      <w:r w:rsidRPr="002E4986">
        <w:rPr>
          <w:rFonts w:asciiTheme="minorHAnsi" w:hAnsiTheme="minorHAnsi" w:cstheme="minorHAnsi"/>
          <w:szCs w:val="24"/>
        </w:rPr>
        <w:t xml:space="preserve">CO Summary – Open COs - </w:t>
      </w:r>
      <w:r w:rsidRPr="002E4986">
        <w:rPr>
          <w:rFonts w:asciiTheme="minorHAnsi" w:hAnsiTheme="minorHAnsi" w:cstheme="minorHAnsi"/>
          <w:b w:val="0"/>
          <w:bCs/>
          <w:szCs w:val="24"/>
        </w:rPr>
        <w:t>CMA (Michael D.) reviewed this document.  There were no objections to the changes.  CMA will accept changes and post a clean copy to the website</w:t>
      </w:r>
    </w:p>
    <w:tbl>
      <w:tblPr>
        <w:tblStyle w:val="TableGrid"/>
        <w:tblW w:w="10170" w:type="dxa"/>
        <w:tblInd w:w="-95" w:type="dxa"/>
        <w:tblLook w:val="04A0" w:firstRow="1" w:lastRow="0" w:firstColumn="1" w:lastColumn="0" w:noHBand="0" w:noVBand="1"/>
      </w:tblPr>
      <w:tblGrid>
        <w:gridCol w:w="900"/>
        <w:gridCol w:w="3330"/>
        <w:gridCol w:w="4320"/>
        <w:gridCol w:w="1620"/>
      </w:tblGrid>
      <w:tr w:rsidR="00400EDE" w:rsidRPr="00F5101B" w14:paraId="262A5E2C" w14:textId="77777777" w:rsidTr="00C94652">
        <w:trPr>
          <w:tblHeader/>
        </w:trPr>
        <w:tc>
          <w:tcPr>
            <w:tcW w:w="10170" w:type="dxa"/>
            <w:gridSpan w:val="4"/>
            <w:shd w:val="clear" w:color="auto" w:fill="B4C6E7" w:themeFill="accent1" w:themeFillTint="66"/>
          </w:tcPr>
          <w:p w14:paraId="660D4559" w14:textId="77777777" w:rsidR="00400EDE" w:rsidRPr="00B56A8D" w:rsidRDefault="00400EDE" w:rsidP="00C94652">
            <w:pPr>
              <w:pStyle w:val="Title"/>
              <w:rPr>
                <w:rFonts w:asciiTheme="minorHAnsi" w:hAnsiTheme="minorHAnsi" w:cstheme="minorHAnsi"/>
                <w:bCs/>
                <w:sz w:val="20"/>
              </w:rPr>
            </w:pPr>
            <w:r w:rsidRPr="00B56A8D">
              <w:rPr>
                <w:rFonts w:asciiTheme="minorHAnsi" w:hAnsiTheme="minorHAnsi" w:cstheme="minorHAnsi"/>
                <w:bCs/>
                <w:sz w:val="20"/>
              </w:rPr>
              <w:t>Change Order</w:t>
            </w:r>
            <w:r>
              <w:rPr>
                <w:rFonts w:asciiTheme="minorHAnsi" w:hAnsiTheme="minorHAnsi" w:cstheme="minorHAnsi"/>
                <w:bCs/>
                <w:sz w:val="20"/>
              </w:rPr>
              <w:t xml:space="preserve"> Review</w:t>
            </w:r>
          </w:p>
        </w:tc>
      </w:tr>
      <w:tr w:rsidR="00400EDE" w:rsidRPr="00F5101B" w14:paraId="24D5BF89" w14:textId="77777777" w:rsidTr="00C94652">
        <w:trPr>
          <w:tblHeader/>
        </w:trPr>
        <w:tc>
          <w:tcPr>
            <w:tcW w:w="900" w:type="dxa"/>
            <w:shd w:val="clear" w:color="auto" w:fill="B4C6E7" w:themeFill="accent1" w:themeFillTint="66"/>
          </w:tcPr>
          <w:p w14:paraId="426B749B" w14:textId="77777777" w:rsidR="00400EDE" w:rsidRPr="00B56A8D" w:rsidRDefault="00400EDE" w:rsidP="00C94652">
            <w:pPr>
              <w:pStyle w:val="Title"/>
              <w:rPr>
                <w:rFonts w:asciiTheme="minorHAnsi" w:hAnsiTheme="minorHAnsi" w:cstheme="minorHAnsi"/>
                <w:bCs/>
                <w:sz w:val="20"/>
              </w:rPr>
            </w:pPr>
            <w:r w:rsidRPr="00B56A8D">
              <w:rPr>
                <w:rFonts w:asciiTheme="minorHAnsi" w:hAnsiTheme="minorHAnsi" w:cstheme="minorHAnsi"/>
                <w:bCs/>
                <w:sz w:val="20"/>
              </w:rPr>
              <w:t>CO #</w:t>
            </w:r>
          </w:p>
        </w:tc>
        <w:tc>
          <w:tcPr>
            <w:tcW w:w="3330" w:type="dxa"/>
            <w:shd w:val="clear" w:color="auto" w:fill="B4C6E7" w:themeFill="accent1" w:themeFillTint="66"/>
          </w:tcPr>
          <w:p w14:paraId="2F65481C" w14:textId="77777777" w:rsidR="00400EDE" w:rsidRPr="00B56A8D" w:rsidRDefault="00400EDE" w:rsidP="00C94652">
            <w:pPr>
              <w:pStyle w:val="Title"/>
              <w:rPr>
                <w:rFonts w:asciiTheme="minorHAnsi" w:hAnsiTheme="minorHAnsi" w:cstheme="minorHAnsi"/>
                <w:bCs/>
                <w:sz w:val="20"/>
              </w:rPr>
            </w:pPr>
            <w:r w:rsidRPr="00B56A8D">
              <w:rPr>
                <w:rFonts w:asciiTheme="minorHAnsi" w:hAnsiTheme="minorHAnsi" w:cstheme="minorHAnsi"/>
                <w:bCs/>
                <w:sz w:val="20"/>
              </w:rPr>
              <w:t>Description</w:t>
            </w:r>
          </w:p>
        </w:tc>
        <w:tc>
          <w:tcPr>
            <w:tcW w:w="4320" w:type="dxa"/>
            <w:shd w:val="clear" w:color="auto" w:fill="B4C6E7" w:themeFill="accent1" w:themeFillTint="66"/>
          </w:tcPr>
          <w:p w14:paraId="5B8C1FEE" w14:textId="77777777" w:rsidR="00400EDE" w:rsidRPr="00B56A8D" w:rsidRDefault="00400EDE" w:rsidP="00C94652">
            <w:pPr>
              <w:pStyle w:val="Title"/>
              <w:rPr>
                <w:rFonts w:asciiTheme="minorHAnsi" w:hAnsiTheme="minorHAnsi" w:cstheme="minorHAnsi"/>
                <w:bCs/>
                <w:sz w:val="20"/>
              </w:rPr>
            </w:pPr>
            <w:r w:rsidRPr="00B56A8D">
              <w:rPr>
                <w:rFonts w:asciiTheme="minorHAnsi" w:hAnsiTheme="minorHAnsi" w:cstheme="minorHAnsi"/>
                <w:bCs/>
                <w:sz w:val="20"/>
              </w:rPr>
              <w:t>Discussion</w:t>
            </w:r>
          </w:p>
        </w:tc>
        <w:tc>
          <w:tcPr>
            <w:tcW w:w="1620" w:type="dxa"/>
            <w:shd w:val="clear" w:color="auto" w:fill="B4C6E7" w:themeFill="accent1" w:themeFillTint="66"/>
          </w:tcPr>
          <w:p w14:paraId="29B1CB6C" w14:textId="77777777" w:rsidR="00400EDE" w:rsidRPr="00B56A8D" w:rsidRDefault="00400EDE" w:rsidP="00C94652">
            <w:pPr>
              <w:pStyle w:val="Title"/>
              <w:rPr>
                <w:rFonts w:asciiTheme="minorHAnsi" w:hAnsiTheme="minorHAnsi" w:cstheme="minorHAnsi"/>
                <w:bCs/>
                <w:sz w:val="20"/>
              </w:rPr>
            </w:pPr>
            <w:r w:rsidRPr="00B56A8D">
              <w:rPr>
                <w:rFonts w:asciiTheme="minorHAnsi" w:hAnsiTheme="minorHAnsi" w:cstheme="minorHAnsi"/>
                <w:bCs/>
                <w:sz w:val="20"/>
              </w:rPr>
              <w:t>Status</w:t>
            </w:r>
          </w:p>
        </w:tc>
      </w:tr>
      <w:tr w:rsidR="00400EDE" w14:paraId="08945744" w14:textId="77777777" w:rsidTr="00C94652">
        <w:tc>
          <w:tcPr>
            <w:tcW w:w="900" w:type="dxa"/>
          </w:tcPr>
          <w:p w14:paraId="3721A151" w14:textId="77777777" w:rsidR="00400EDE" w:rsidRDefault="00400EDE" w:rsidP="00C94652">
            <w:pPr>
              <w:pStyle w:val="Title"/>
              <w:rPr>
                <w:rFonts w:asciiTheme="minorHAnsi" w:hAnsiTheme="minorHAnsi" w:cstheme="minorHAnsi"/>
                <w:b w:val="0"/>
                <w:sz w:val="20"/>
              </w:rPr>
            </w:pPr>
            <w:r w:rsidRPr="00B56A8D">
              <w:rPr>
                <w:rFonts w:asciiTheme="minorHAnsi" w:hAnsiTheme="minorHAnsi" w:cstheme="minorHAnsi"/>
                <w:b w:val="0"/>
                <w:sz w:val="20"/>
              </w:rPr>
              <w:t>561</w:t>
            </w:r>
          </w:p>
        </w:tc>
        <w:tc>
          <w:tcPr>
            <w:tcW w:w="3330" w:type="dxa"/>
          </w:tcPr>
          <w:p w14:paraId="20368342" w14:textId="77777777" w:rsidR="00400EDE" w:rsidRPr="00E82136" w:rsidRDefault="00400EDE" w:rsidP="00C94652">
            <w:pPr>
              <w:rPr>
                <w:rFonts w:cstheme="minorHAnsi"/>
                <w:sz w:val="20"/>
                <w:szCs w:val="20"/>
              </w:rPr>
            </w:pPr>
            <w:r w:rsidRPr="00B56A8D">
              <w:rPr>
                <w:rFonts w:cstheme="minorHAnsi"/>
                <w:sz w:val="20"/>
                <w:szCs w:val="20"/>
              </w:rPr>
              <w:t>Portable NPA-NXX Past Effective Date Validation</w:t>
            </w:r>
            <w:r>
              <w:rPr>
                <w:rFonts w:cstheme="minorHAnsi"/>
                <w:sz w:val="20"/>
                <w:szCs w:val="20"/>
              </w:rPr>
              <w:t xml:space="preserve"> – iconectiv</w:t>
            </w:r>
          </w:p>
        </w:tc>
        <w:tc>
          <w:tcPr>
            <w:tcW w:w="4320" w:type="dxa"/>
          </w:tcPr>
          <w:p w14:paraId="665644DB" w14:textId="77777777" w:rsidR="00400EDE" w:rsidRPr="00B56A8D" w:rsidRDefault="00400EDE" w:rsidP="00C94652">
            <w:pPr>
              <w:pStyle w:val="Title"/>
              <w:jc w:val="left"/>
              <w:rPr>
                <w:rFonts w:asciiTheme="minorHAnsi" w:hAnsiTheme="minorHAnsi" w:cstheme="minorHAnsi"/>
                <w:b w:val="0"/>
                <w:sz w:val="20"/>
              </w:rPr>
            </w:pPr>
            <w:r>
              <w:rPr>
                <w:rFonts w:asciiTheme="minorHAnsi" w:hAnsiTheme="minorHAnsi" w:cstheme="minorHAnsi"/>
                <w:b w:val="0"/>
                <w:sz w:val="20"/>
              </w:rPr>
              <w:t>No update</w:t>
            </w:r>
          </w:p>
        </w:tc>
        <w:tc>
          <w:tcPr>
            <w:tcW w:w="1620" w:type="dxa"/>
          </w:tcPr>
          <w:p w14:paraId="169C6326"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t>Requested</w:t>
            </w:r>
          </w:p>
        </w:tc>
      </w:tr>
      <w:tr w:rsidR="00400EDE" w14:paraId="50A9A0E0" w14:textId="77777777" w:rsidTr="00C94652">
        <w:tc>
          <w:tcPr>
            <w:tcW w:w="900" w:type="dxa"/>
          </w:tcPr>
          <w:p w14:paraId="3DE4707E" w14:textId="77777777" w:rsidR="00400EDE" w:rsidRPr="00B56A8D" w:rsidRDefault="00400EDE" w:rsidP="00C94652">
            <w:pPr>
              <w:pStyle w:val="Title"/>
              <w:rPr>
                <w:rFonts w:asciiTheme="minorHAnsi" w:hAnsiTheme="minorHAnsi" w:cstheme="minorHAnsi"/>
                <w:b w:val="0"/>
                <w:sz w:val="20"/>
              </w:rPr>
            </w:pPr>
            <w:r>
              <w:rPr>
                <w:rFonts w:asciiTheme="minorHAnsi" w:hAnsiTheme="minorHAnsi" w:cstheme="minorHAnsi"/>
                <w:b w:val="0"/>
                <w:sz w:val="20"/>
              </w:rPr>
              <w:t>562</w:t>
            </w:r>
          </w:p>
        </w:tc>
        <w:tc>
          <w:tcPr>
            <w:tcW w:w="3330" w:type="dxa"/>
          </w:tcPr>
          <w:p w14:paraId="7FBC72BA" w14:textId="77777777" w:rsidR="00400EDE" w:rsidRPr="00B56A8D" w:rsidRDefault="00400EDE" w:rsidP="00C94652">
            <w:pPr>
              <w:pStyle w:val="Title"/>
              <w:jc w:val="left"/>
              <w:rPr>
                <w:rFonts w:asciiTheme="minorHAnsi" w:hAnsiTheme="minorHAnsi" w:cstheme="minorHAnsi"/>
                <w:b w:val="0"/>
                <w:sz w:val="20"/>
              </w:rPr>
            </w:pPr>
            <w:r w:rsidRPr="00720E99">
              <w:rPr>
                <w:rFonts w:asciiTheme="minorHAnsi" w:hAnsiTheme="minorHAnsi" w:cstheme="minorHAnsi"/>
                <w:b w:val="0"/>
                <w:sz w:val="20"/>
              </w:rPr>
              <w:t>Check for Associated -Xs When Deleting an SP</w:t>
            </w:r>
            <w:r>
              <w:rPr>
                <w:rFonts w:asciiTheme="minorHAnsi" w:hAnsiTheme="minorHAnsi" w:cstheme="minorHAnsi"/>
                <w:b w:val="0"/>
                <w:sz w:val="20"/>
              </w:rPr>
              <w:t xml:space="preserve"> - iconectiv</w:t>
            </w:r>
          </w:p>
        </w:tc>
        <w:tc>
          <w:tcPr>
            <w:tcW w:w="4320" w:type="dxa"/>
          </w:tcPr>
          <w:p w14:paraId="7B8A4B6B" w14:textId="77777777" w:rsidR="00400EDE" w:rsidRPr="00B56A8D" w:rsidRDefault="00400EDE" w:rsidP="00C94652">
            <w:pPr>
              <w:pStyle w:val="Title"/>
              <w:jc w:val="left"/>
              <w:rPr>
                <w:rFonts w:asciiTheme="minorHAnsi" w:hAnsiTheme="minorHAnsi" w:cstheme="minorHAnsi"/>
                <w:b w:val="0"/>
                <w:sz w:val="20"/>
              </w:rPr>
            </w:pPr>
            <w:r>
              <w:rPr>
                <w:rFonts w:asciiTheme="minorHAnsi" w:hAnsiTheme="minorHAnsi" w:cstheme="minorHAnsi"/>
                <w:b w:val="0"/>
                <w:sz w:val="20"/>
              </w:rPr>
              <w:t>No update</w:t>
            </w:r>
          </w:p>
        </w:tc>
        <w:tc>
          <w:tcPr>
            <w:tcW w:w="1620" w:type="dxa"/>
          </w:tcPr>
          <w:p w14:paraId="037C3FD6" w14:textId="77777777" w:rsidR="00400EDE" w:rsidRPr="00B56A8D" w:rsidRDefault="00400EDE" w:rsidP="00C94652">
            <w:pPr>
              <w:pStyle w:val="Title"/>
              <w:rPr>
                <w:rFonts w:asciiTheme="minorHAnsi" w:hAnsiTheme="minorHAnsi" w:cstheme="minorHAnsi"/>
                <w:b w:val="0"/>
                <w:sz w:val="20"/>
              </w:rPr>
            </w:pPr>
            <w:r>
              <w:rPr>
                <w:rFonts w:asciiTheme="minorHAnsi" w:hAnsiTheme="minorHAnsi" w:cstheme="minorHAnsi"/>
                <w:b w:val="0"/>
                <w:sz w:val="20"/>
              </w:rPr>
              <w:t>Requested</w:t>
            </w:r>
          </w:p>
        </w:tc>
      </w:tr>
      <w:tr w:rsidR="00400EDE" w14:paraId="78E03417" w14:textId="77777777" w:rsidTr="00C94652">
        <w:tc>
          <w:tcPr>
            <w:tcW w:w="900" w:type="dxa"/>
          </w:tcPr>
          <w:p w14:paraId="168D8AB1"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t>565</w:t>
            </w:r>
          </w:p>
        </w:tc>
        <w:tc>
          <w:tcPr>
            <w:tcW w:w="3330" w:type="dxa"/>
          </w:tcPr>
          <w:p w14:paraId="4F0E6F8F" w14:textId="77777777" w:rsidR="00400EDE" w:rsidRPr="00720E99" w:rsidRDefault="00400EDE" w:rsidP="00C94652">
            <w:pPr>
              <w:pStyle w:val="Title"/>
              <w:jc w:val="left"/>
              <w:rPr>
                <w:rFonts w:asciiTheme="minorHAnsi" w:hAnsiTheme="minorHAnsi" w:cstheme="minorHAnsi"/>
                <w:b w:val="0"/>
                <w:sz w:val="20"/>
              </w:rPr>
            </w:pPr>
            <w:r>
              <w:rPr>
                <w:rFonts w:asciiTheme="minorHAnsi" w:hAnsiTheme="minorHAnsi" w:cstheme="minorHAnsi"/>
                <w:b w:val="0"/>
                <w:sz w:val="20"/>
              </w:rPr>
              <w:t>Add SV Concurrence Indicator to SV Query Reply – 10X People/iconectiv</w:t>
            </w:r>
          </w:p>
        </w:tc>
        <w:tc>
          <w:tcPr>
            <w:tcW w:w="4320" w:type="dxa"/>
          </w:tcPr>
          <w:p w14:paraId="77DA90D2" w14:textId="77777777" w:rsidR="00400EDE" w:rsidRPr="00B56A8D" w:rsidRDefault="00400EDE" w:rsidP="00C94652">
            <w:pPr>
              <w:pStyle w:val="Title"/>
              <w:jc w:val="left"/>
              <w:rPr>
                <w:rFonts w:asciiTheme="minorHAnsi" w:hAnsiTheme="minorHAnsi" w:cstheme="minorHAnsi"/>
                <w:b w:val="0"/>
                <w:sz w:val="20"/>
              </w:rPr>
            </w:pPr>
            <w:r>
              <w:rPr>
                <w:rFonts w:asciiTheme="minorHAnsi" w:hAnsiTheme="minorHAnsi" w:cstheme="minorHAnsi"/>
                <w:b w:val="0"/>
                <w:sz w:val="20"/>
              </w:rPr>
              <w:t>No update</w:t>
            </w:r>
          </w:p>
        </w:tc>
        <w:tc>
          <w:tcPr>
            <w:tcW w:w="1620" w:type="dxa"/>
          </w:tcPr>
          <w:p w14:paraId="16F2BA42"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t>Requested</w:t>
            </w:r>
          </w:p>
        </w:tc>
      </w:tr>
    </w:tbl>
    <w:p w14:paraId="4C3B4673" w14:textId="77777777" w:rsidR="00400EDE" w:rsidRDefault="00400EDE" w:rsidP="00400EDE">
      <w:pPr>
        <w:pStyle w:val="Title"/>
        <w:jc w:val="left"/>
        <w:rPr>
          <w:rFonts w:asciiTheme="minorHAnsi" w:hAnsiTheme="minorHAnsi" w:cstheme="minorHAnsi"/>
          <w:b w:val="0"/>
          <w:bCs/>
          <w:szCs w:val="28"/>
        </w:rPr>
      </w:pPr>
    </w:p>
    <w:p w14:paraId="190A796E" w14:textId="77777777" w:rsidR="00400EDE" w:rsidRDefault="00400EDE" w:rsidP="00400EDE">
      <w:pPr>
        <w:pStyle w:val="Title"/>
        <w:jc w:val="left"/>
        <w:rPr>
          <w:rFonts w:asciiTheme="minorHAnsi" w:hAnsiTheme="minorHAnsi" w:cstheme="minorHAnsi"/>
          <w:b w:val="0"/>
          <w:bCs/>
          <w:szCs w:val="28"/>
        </w:rPr>
      </w:pPr>
    </w:p>
    <w:tbl>
      <w:tblPr>
        <w:tblStyle w:val="TableGrid"/>
        <w:tblW w:w="10170" w:type="dxa"/>
        <w:tblInd w:w="-95" w:type="dxa"/>
        <w:tblLook w:val="04A0" w:firstRow="1" w:lastRow="0" w:firstColumn="1" w:lastColumn="0" w:noHBand="0" w:noVBand="1"/>
      </w:tblPr>
      <w:tblGrid>
        <w:gridCol w:w="900"/>
        <w:gridCol w:w="3330"/>
        <w:gridCol w:w="4320"/>
        <w:gridCol w:w="1620"/>
      </w:tblGrid>
      <w:tr w:rsidR="00400EDE" w:rsidRPr="00F5101B" w14:paraId="75BB48CC" w14:textId="77777777" w:rsidTr="00C94652">
        <w:trPr>
          <w:tblHeader/>
        </w:trPr>
        <w:tc>
          <w:tcPr>
            <w:tcW w:w="10170" w:type="dxa"/>
            <w:gridSpan w:val="4"/>
            <w:shd w:val="clear" w:color="auto" w:fill="B4C6E7" w:themeFill="accent1" w:themeFillTint="66"/>
          </w:tcPr>
          <w:p w14:paraId="41E127A9" w14:textId="77777777" w:rsidR="00400EDE" w:rsidRPr="00B72D9D" w:rsidRDefault="00400EDE" w:rsidP="00C94652">
            <w:pPr>
              <w:pStyle w:val="Title"/>
              <w:rPr>
                <w:rFonts w:asciiTheme="minorHAnsi" w:hAnsiTheme="minorHAnsi" w:cstheme="minorHAnsi"/>
                <w:bCs/>
                <w:sz w:val="20"/>
              </w:rPr>
            </w:pPr>
            <w:r w:rsidRPr="00B72D9D">
              <w:rPr>
                <w:rFonts w:asciiTheme="minorHAnsi" w:hAnsiTheme="minorHAnsi" w:cstheme="minorHAnsi"/>
                <w:bCs/>
                <w:sz w:val="20"/>
              </w:rPr>
              <w:t>Best Practice Review</w:t>
            </w:r>
          </w:p>
        </w:tc>
      </w:tr>
      <w:tr w:rsidR="00400EDE" w:rsidRPr="00F5101B" w14:paraId="6316DDD3" w14:textId="77777777" w:rsidTr="00C94652">
        <w:trPr>
          <w:tblHeader/>
        </w:trPr>
        <w:tc>
          <w:tcPr>
            <w:tcW w:w="900" w:type="dxa"/>
            <w:shd w:val="clear" w:color="auto" w:fill="B4C6E7" w:themeFill="accent1" w:themeFillTint="66"/>
          </w:tcPr>
          <w:p w14:paraId="2CE4A21D" w14:textId="77777777" w:rsidR="00400EDE" w:rsidRPr="00B72D9D" w:rsidRDefault="00400EDE" w:rsidP="00C94652">
            <w:pPr>
              <w:pStyle w:val="Title"/>
              <w:rPr>
                <w:rFonts w:asciiTheme="minorHAnsi" w:hAnsiTheme="minorHAnsi" w:cstheme="minorHAnsi"/>
                <w:bCs/>
                <w:sz w:val="20"/>
              </w:rPr>
            </w:pPr>
            <w:r w:rsidRPr="00B72D9D">
              <w:rPr>
                <w:rFonts w:asciiTheme="minorHAnsi" w:hAnsiTheme="minorHAnsi" w:cstheme="minorHAnsi"/>
                <w:bCs/>
                <w:sz w:val="20"/>
              </w:rPr>
              <w:t>BP #</w:t>
            </w:r>
          </w:p>
        </w:tc>
        <w:tc>
          <w:tcPr>
            <w:tcW w:w="3330" w:type="dxa"/>
            <w:shd w:val="clear" w:color="auto" w:fill="B4C6E7" w:themeFill="accent1" w:themeFillTint="66"/>
          </w:tcPr>
          <w:p w14:paraId="5A2BEA81" w14:textId="77777777" w:rsidR="00400EDE" w:rsidRPr="00B72D9D" w:rsidRDefault="00400EDE" w:rsidP="00C94652">
            <w:pPr>
              <w:pStyle w:val="Title"/>
              <w:rPr>
                <w:rFonts w:asciiTheme="minorHAnsi" w:hAnsiTheme="minorHAnsi" w:cstheme="minorHAnsi"/>
                <w:bCs/>
                <w:sz w:val="20"/>
              </w:rPr>
            </w:pPr>
            <w:r w:rsidRPr="00B72D9D">
              <w:rPr>
                <w:rFonts w:asciiTheme="minorHAnsi" w:hAnsiTheme="minorHAnsi" w:cstheme="minorHAnsi"/>
                <w:bCs/>
                <w:sz w:val="20"/>
              </w:rPr>
              <w:t>Description</w:t>
            </w:r>
          </w:p>
        </w:tc>
        <w:tc>
          <w:tcPr>
            <w:tcW w:w="4320" w:type="dxa"/>
            <w:shd w:val="clear" w:color="auto" w:fill="B4C6E7" w:themeFill="accent1" w:themeFillTint="66"/>
          </w:tcPr>
          <w:p w14:paraId="61D04B00" w14:textId="77777777" w:rsidR="00400EDE" w:rsidRPr="00B72D9D" w:rsidRDefault="00400EDE" w:rsidP="00C94652">
            <w:pPr>
              <w:pStyle w:val="Title"/>
              <w:rPr>
                <w:rFonts w:asciiTheme="minorHAnsi" w:hAnsiTheme="minorHAnsi" w:cstheme="minorHAnsi"/>
                <w:bCs/>
                <w:sz w:val="20"/>
              </w:rPr>
            </w:pPr>
            <w:r w:rsidRPr="00B72D9D">
              <w:rPr>
                <w:rFonts w:asciiTheme="minorHAnsi" w:hAnsiTheme="minorHAnsi" w:cstheme="minorHAnsi"/>
                <w:bCs/>
                <w:sz w:val="20"/>
              </w:rPr>
              <w:t>Discussion</w:t>
            </w:r>
          </w:p>
        </w:tc>
        <w:tc>
          <w:tcPr>
            <w:tcW w:w="1620" w:type="dxa"/>
            <w:shd w:val="clear" w:color="auto" w:fill="B4C6E7" w:themeFill="accent1" w:themeFillTint="66"/>
          </w:tcPr>
          <w:p w14:paraId="0EDA2DAC" w14:textId="77777777" w:rsidR="00400EDE" w:rsidRPr="00B72D9D" w:rsidRDefault="00400EDE" w:rsidP="00C94652">
            <w:pPr>
              <w:pStyle w:val="Title"/>
              <w:rPr>
                <w:rFonts w:asciiTheme="minorHAnsi" w:hAnsiTheme="minorHAnsi" w:cstheme="minorHAnsi"/>
                <w:bCs/>
                <w:sz w:val="20"/>
              </w:rPr>
            </w:pPr>
            <w:r w:rsidRPr="00B72D9D">
              <w:rPr>
                <w:rFonts w:asciiTheme="minorHAnsi" w:hAnsiTheme="minorHAnsi" w:cstheme="minorHAnsi"/>
                <w:bCs/>
                <w:sz w:val="20"/>
              </w:rPr>
              <w:t>Status</w:t>
            </w:r>
          </w:p>
        </w:tc>
      </w:tr>
      <w:tr w:rsidR="00400EDE" w14:paraId="780C062C" w14:textId="77777777" w:rsidTr="00C94652">
        <w:tc>
          <w:tcPr>
            <w:tcW w:w="900" w:type="dxa"/>
          </w:tcPr>
          <w:p w14:paraId="7F48C649"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t>073</w:t>
            </w:r>
          </w:p>
        </w:tc>
        <w:tc>
          <w:tcPr>
            <w:tcW w:w="3330" w:type="dxa"/>
          </w:tcPr>
          <w:p w14:paraId="25EBC82C" w14:textId="77777777" w:rsidR="00400EDE" w:rsidRDefault="00400EDE" w:rsidP="00C94652">
            <w:pPr>
              <w:rPr>
                <w:rFonts w:cstheme="minorHAnsi"/>
                <w:sz w:val="20"/>
                <w:szCs w:val="20"/>
              </w:rPr>
            </w:pPr>
            <w:r>
              <w:rPr>
                <w:rFonts w:cstheme="minorHAnsi"/>
                <w:sz w:val="20"/>
                <w:szCs w:val="20"/>
              </w:rPr>
              <w:t>Unauthorized Port Flow – v4</w:t>
            </w:r>
          </w:p>
        </w:tc>
        <w:tc>
          <w:tcPr>
            <w:tcW w:w="4320" w:type="dxa"/>
          </w:tcPr>
          <w:p w14:paraId="616AF7F4" w14:textId="77777777" w:rsidR="00400EDE" w:rsidRDefault="00400EDE" w:rsidP="00C94652">
            <w:pPr>
              <w:ind w:left="70"/>
              <w:rPr>
                <w:rFonts w:cstheme="minorHAnsi"/>
                <w:bCs/>
                <w:sz w:val="20"/>
                <w:szCs w:val="20"/>
              </w:rPr>
            </w:pPr>
            <w:r>
              <w:rPr>
                <w:rFonts w:cstheme="minorHAnsi"/>
                <w:bCs/>
                <w:sz w:val="20"/>
                <w:szCs w:val="20"/>
              </w:rPr>
              <w:t>Michael D. reviewed latest version of BP 073 v4</w:t>
            </w:r>
          </w:p>
          <w:p w14:paraId="5FB73FC7" w14:textId="77777777" w:rsidR="00400EDE" w:rsidRDefault="00400EDE" w:rsidP="00C94652">
            <w:pPr>
              <w:ind w:left="70"/>
              <w:rPr>
                <w:rFonts w:cstheme="minorHAnsi"/>
                <w:bCs/>
                <w:sz w:val="20"/>
                <w:szCs w:val="20"/>
              </w:rPr>
            </w:pPr>
            <w:r>
              <w:rPr>
                <w:rFonts w:cstheme="minorHAnsi"/>
                <w:bCs/>
                <w:sz w:val="20"/>
                <w:szCs w:val="20"/>
              </w:rPr>
              <w:t>There were no proposed modifications.</w:t>
            </w:r>
          </w:p>
          <w:p w14:paraId="1416A3F7" w14:textId="77777777" w:rsidR="00400EDE" w:rsidRPr="00DF0109" w:rsidRDefault="00400EDE" w:rsidP="00C94652">
            <w:pPr>
              <w:ind w:left="70"/>
              <w:rPr>
                <w:rFonts w:cstheme="minorHAnsi"/>
                <w:bCs/>
                <w:sz w:val="20"/>
                <w:szCs w:val="20"/>
              </w:rPr>
            </w:pPr>
            <w:r>
              <w:rPr>
                <w:rFonts w:cstheme="minorHAnsi"/>
                <w:bCs/>
                <w:sz w:val="20"/>
                <w:szCs w:val="20"/>
              </w:rPr>
              <w:t>This BP will be kept on the agenda for discussion at future NPIF meetings.</w:t>
            </w:r>
          </w:p>
        </w:tc>
        <w:tc>
          <w:tcPr>
            <w:tcW w:w="1620" w:type="dxa"/>
          </w:tcPr>
          <w:p w14:paraId="439CF912"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t>Complete</w:t>
            </w:r>
          </w:p>
        </w:tc>
      </w:tr>
    </w:tbl>
    <w:p w14:paraId="0055AFA3" w14:textId="77777777" w:rsidR="00400EDE" w:rsidRDefault="00400EDE" w:rsidP="00400EDE">
      <w:pPr>
        <w:spacing w:after="0" w:line="240" w:lineRule="auto"/>
        <w:rPr>
          <w:rFonts w:cstheme="minorHAnsi"/>
          <w:sz w:val="24"/>
          <w:szCs w:val="24"/>
        </w:rPr>
      </w:pPr>
    </w:p>
    <w:tbl>
      <w:tblPr>
        <w:tblStyle w:val="TableGrid"/>
        <w:tblW w:w="10170" w:type="dxa"/>
        <w:tblInd w:w="-95" w:type="dxa"/>
        <w:tblLook w:val="04A0" w:firstRow="1" w:lastRow="0" w:firstColumn="1" w:lastColumn="0" w:noHBand="0" w:noVBand="1"/>
      </w:tblPr>
      <w:tblGrid>
        <w:gridCol w:w="1710"/>
        <w:gridCol w:w="2520"/>
        <w:gridCol w:w="4320"/>
        <w:gridCol w:w="1620"/>
      </w:tblGrid>
      <w:tr w:rsidR="00400EDE" w:rsidRPr="00F5101B" w14:paraId="1189D738" w14:textId="77777777" w:rsidTr="00C94652">
        <w:trPr>
          <w:tblHeader/>
        </w:trPr>
        <w:tc>
          <w:tcPr>
            <w:tcW w:w="10170" w:type="dxa"/>
            <w:gridSpan w:val="4"/>
            <w:shd w:val="clear" w:color="auto" w:fill="B4C6E7" w:themeFill="accent1" w:themeFillTint="66"/>
          </w:tcPr>
          <w:p w14:paraId="723FB82F" w14:textId="77777777" w:rsidR="00400EDE" w:rsidRPr="00B72D9D" w:rsidRDefault="00400EDE" w:rsidP="00C94652">
            <w:pPr>
              <w:pStyle w:val="Title"/>
              <w:rPr>
                <w:rFonts w:asciiTheme="minorHAnsi" w:hAnsiTheme="minorHAnsi" w:cstheme="minorHAnsi"/>
                <w:bCs/>
                <w:sz w:val="20"/>
              </w:rPr>
            </w:pPr>
            <w:r w:rsidRPr="00B72D9D">
              <w:rPr>
                <w:rFonts w:asciiTheme="minorHAnsi" w:hAnsiTheme="minorHAnsi" w:cstheme="minorHAnsi"/>
                <w:bCs/>
                <w:sz w:val="20"/>
              </w:rPr>
              <w:t>Action Item Review</w:t>
            </w:r>
          </w:p>
        </w:tc>
      </w:tr>
      <w:tr w:rsidR="00400EDE" w:rsidRPr="00F5101B" w14:paraId="4E7EF4A5" w14:textId="77777777" w:rsidTr="00C94652">
        <w:trPr>
          <w:tblHeader/>
        </w:trPr>
        <w:tc>
          <w:tcPr>
            <w:tcW w:w="1710" w:type="dxa"/>
            <w:shd w:val="clear" w:color="auto" w:fill="B4C6E7" w:themeFill="accent1" w:themeFillTint="66"/>
          </w:tcPr>
          <w:p w14:paraId="70122FAB" w14:textId="77777777" w:rsidR="00400EDE" w:rsidRPr="00B72D9D" w:rsidRDefault="00400EDE" w:rsidP="00C94652">
            <w:pPr>
              <w:pStyle w:val="Title"/>
              <w:rPr>
                <w:rFonts w:asciiTheme="minorHAnsi" w:hAnsiTheme="minorHAnsi" w:cstheme="minorHAnsi"/>
                <w:bCs/>
                <w:sz w:val="20"/>
              </w:rPr>
            </w:pPr>
            <w:r w:rsidRPr="00B72D9D">
              <w:rPr>
                <w:rFonts w:asciiTheme="minorHAnsi" w:hAnsiTheme="minorHAnsi" w:cstheme="minorHAnsi"/>
                <w:bCs/>
                <w:sz w:val="20"/>
              </w:rPr>
              <w:t>AI #</w:t>
            </w:r>
          </w:p>
        </w:tc>
        <w:tc>
          <w:tcPr>
            <w:tcW w:w="2520" w:type="dxa"/>
            <w:shd w:val="clear" w:color="auto" w:fill="B4C6E7" w:themeFill="accent1" w:themeFillTint="66"/>
          </w:tcPr>
          <w:p w14:paraId="04BBB966" w14:textId="77777777" w:rsidR="00400EDE" w:rsidRPr="00B72D9D" w:rsidRDefault="00400EDE" w:rsidP="00C94652">
            <w:pPr>
              <w:pStyle w:val="Title"/>
              <w:rPr>
                <w:rFonts w:asciiTheme="minorHAnsi" w:hAnsiTheme="minorHAnsi" w:cstheme="minorHAnsi"/>
                <w:bCs/>
                <w:sz w:val="20"/>
              </w:rPr>
            </w:pPr>
            <w:r w:rsidRPr="00B72D9D">
              <w:rPr>
                <w:rFonts w:asciiTheme="minorHAnsi" w:hAnsiTheme="minorHAnsi" w:cstheme="minorHAnsi"/>
                <w:bCs/>
                <w:sz w:val="20"/>
              </w:rPr>
              <w:t>Description</w:t>
            </w:r>
          </w:p>
        </w:tc>
        <w:tc>
          <w:tcPr>
            <w:tcW w:w="4320" w:type="dxa"/>
            <w:shd w:val="clear" w:color="auto" w:fill="B4C6E7" w:themeFill="accent1" w:themeFillTint="66"/>
          </w:tcPr>
          <w:p w14:paraId="30C41E5A" w14:textId="77777777" w:rsidR="00400EDE" w:rsidRPr="00B72D9D" w:rsidRDefault="00400EDE" w:rsidP="00C94652">
            <w:pPr>
              <w:pStyle w:val="Title"/>
              <w:rPr>
                <w:rFonts w:asciiTheme="minorHAnsi" w:hAnsiTheme="minorHAnsi" w:cstheme="minorHAnsi"/>
                <w:bCs/>
                <w:sz w:val="20"/>
              </w:rPr>
            </w:pPr>
            <w:r w:rsidRPr="00B72D9D">
              <w:rPr>
                <w:rFonts w:asciiTheme="minorHAnsi" w:hAnsiTheme="minorHAnsi" w:cstheme="minorHAnsi"/>
                <w:bCs/>
                <w:sz w:val="20"/>
              </w:rPr>
              <w:t>Discussion</w:t>
            </w:r>
          </w:p>
        </w:tc>
        <w:tc>
          <w:tcPr>
            <w:tcW w:w="1620" w:type="dxa"/>
            <w:shd w:val="clear" w:color="auto" w:fill="B4C6E7" w:themeFill="accent1" w:themeFillTint="66"/>
          </w:tcPr>
          <w:p w14:paraId="6ECD212F" w14:textId="77777777" w:rsidR="00400EDE" w:rsidRPr="00B72D9D" w:rsidRDefault="00400EDE" w:rsidP="00C94652">
            <w:pPr>
              <w:pStyle w:val="Title"/>
              <w:rPr>
                <w:rFonts w:asciiTheme="minorHAnsi" w:hAnsiTheme="minorHAnsi" w:cstheme="minorHAnsi"/>
                <w:bCs/>
                <w:sz w:val="20"/>
              </w:rPr>
            </w:pPr>
            <w:r w:rsidRPr="00B72D9D">
              <w:rPr>
                <w:rFonts w:asciiTheme="minorHAnsi" w:hAnsiTheme="minorHAnsi" w:cstheme="minorHAnsi"/>
                <w:bCs/>
                <w:sz w:val="20"/>
              </w:rPr>
              <w:t>Status</w:t>
            </w:r>
          </w:p>
        </w:tc>
      </w:tr>
      <w:tr w:rsidR="00400EDE" w14:paraId="2CBFDABC" w14:textId="77777777" w:rsidTr="00C94652">
        <w:tc>
          <w:tcPr>
            <w:tcW w:w="1710" w:type="dxa"/>
          </w:tcPr>
          <w:p w14:paraId="777C3F6C" w14:textId="77777777" w:rsidR="00400EDE" w:rsidRDefault="00400EDE" w:rsidP="00C94652">
            <w:pPr>
              <w:pStyle w:val="Title"/>
              <w:jc w:val="left"/>
              <w:rPr>
                <w:rFonts w:asciiTheme="minorHAnsi" w:hAnsiTheme="minorHAnsi" w:cstheme="minorHAnsi"/>
                <w:b w:val="0"/>
                <w:sz w:val="20"/>
              </w:rPr>
            </w:pPr>
            <w:r w:rsidRPr="00191EE3">
              <w:rPr>
                <w:rFonts w:asciiTheme="minorHAnsi" w:hAnsiTheme="minorHAnsi" w:cstheme="minorHAnsi"/>
                <w:b w:val="0"/>
                <w:sz w:val="20"/>
              </w:rPr>
              <w:t>04120223-01</w:t>
            </w:r>
          </w:p>
        </w:tc>
        <w:tc>
          <w:tcPr>
            <w:tcW w:w="2520" w:type="dxa"/>
          </w:tcPr>
          <w:p w14:paraId="7499F822" w14:textId="77777777" w:rsidR="00400EDE" w:rsidRDefault="00400EDE" w:rsidP="00C94652">
            <w:pPr>
              <w:rPr>
                <w:rFonts w:cstheme="minorHAnsi"/>
                <w:bCs/>
                <w:sz w:val="20"/>
              </w:rPr>
            </w:pPr>
            <w:r w:rsidRPr="00191EE3">
              <w:rPr>
                <w:rFonts w:cstheme="minorHAnsi"/>
                <w:bCs/>
                <w:sz w:val="20"/>
              </w:rPr>
              <w:t>AT&amp;T to draft a BP to address proposed additional communication guidelines/process associated with SPID Migrations</w:t>
            </w:r>
          </w:p>
        </w:tc>
        <w:tc>
          <w:tcPr>
            <w:tcW w:w="4320" w:type="dxa"/>
          </w:tcPr>
          <w:p w14:paraId="51D131C1" w14:textId="77777777" w:rsidR="00400EDE" w:rsidRDefault="00400EDE" w:rsidP="00400EDE">
            <w:pPr>
              <w:pStyle w:val="Title"/>
              <w:numPr>
                <w:ilvl w:val="0"/>
                <w:numId w:val="1"/>
              </w:numPr>
              <w:ind w:left="430"/>
              <w:jc w:val="left"/>
              <w:rPr>
                <w:rFonts w:asciiTheme="minorHAnsi" w:hAnsiTheme="minorHAnsi" w:cstheme="minorHAnsi"/>
                <w:b w:val="0"/>
                <w:sz w:val="20"/>
              </w:rPr>
            </w:pPr>
            <w:r>
              <w:rPr>
                <w:rFonts w:asciiTheme="minorHAnsi" w:hAnsiTheme="minorHAnsi" w:cstheme="minorHAnsi"/>
                <w:b w:val="0"/>
                <w:sz w:val="20"/>
              </w:rPr>
              <w:t>AT&amp;T is working on this and hopes to have a draft for the February NPIF.</w:t>
            </w:r>
          </w:p>
          <w:p w14:paraId="616E8743" w14:textId="77777777" w:rsidR="00400EDE" w:rsidRPr="00BB25DE" w:rsidRDefault="00400EDE" w:rsidP="00400EDE">
            <w:pPr>
              <w:pStyle w:val="Title"/>
              <w:numPr>
                <w:ilvl w:val="0"/>
                <w:numId w:val="1"/>
              </w:numPr>
              <w:ind w:left="430"/>
              <w:jc w:val="left"/>
              <w:rPr>
                <w:rFonts w:asciiTheme="minorHAnsi" w:hAnsiTheme="minorHAnsi" w:cstheme="minorHAnsi"/>
                <w:b w:val="0"/>
                <w:sz w:val="20"/>
              </w:rPr>
            </w:pPr>
            <w:r>
              <w:rPr>
                <w:rFonts w:asciiTheme="minorHAnsi" w:hAnsiTheme="minorHAnsi" w:cstheme="minorHAnsi"/>
                <w:b w:val="0"/>
                <w:sz w:val="20"/>
              </w:rPr>
              <w:t>AI remains open</w:t>
            </w:r>
          </w:p>
        </w:tc>
        <w:tc>
          <w:tcPr>
            <w:tcW w:w="1620" w:type="dxa"/>
          </w:tcPr>
          <w:p w14:paraId="6848007C"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t>Open</w:t>
            </w:r>
          </w:p>
          <w:p w14:paraId="2D478B83" w14:textId="77777777" w:rsidR="00400EDE" w:rsidRDefault="00400EDE" w:rsidP="00C94652">
            <w:pPr>
              <w:pStyle w:val="Title"/>
              <w:rPr>
                <w:rFonts w:asciiTheme="minorHAnsi" w:hAnsiTheme="minorHAnsi" w:cstheme="minorHAnsi"/>
                <w:b w:val="0"/>
                <w:sz w:val="20"/>
              </w:rPr>
            </w:pPr>
          </w:p>
        </w:tc>
      </w:tr>
      <w:tr w:rsidR="00400EDE" w14:paraId="4ACDE749" w14:textId="77777777" w:rsidTr="00C94652">
        <w:tc>
          <w:tcPr>
            <w:tcW w:w="1710" w:type="dxa"/>
          </w:tcPr>
          <w:p w14:paraId="57373656" w14:textId="77777777" w:rsidR="00400EDE" w:rsidRDefault="00400EDE" w:rsidP="00C94652">
            <w:pPr>
              <w:pStyle w:val="Title"/>
              <w:jc w:val="left"/>
              <w:rPr>
                <w:rFonts w:asciiTheme="minorHAnsi" w:hAnsiTheme="minorHAnsi" w:cstheme="minorHAnsi"/>
                <w:b w:val="0"/>
                <w:sz w:val="20"/>
              </w:rPr>
            </w:pPr>
            <w:r w:rsidRPr="00191EE3">
              <w:rPr>
                <w:rFonts w:asciiTheme="minorHAnsi" w:hAnsiTheme="minorHAnsi" w:cstheme="minorHAnsi"/>
                <w:b w:val="0"/>
                <w:sz w:val="20"/>
              </w:rPr>
              <w:t>08022023-02</w:t>
            </w:r>
          </w:p>
        </w:tc>
        <w:tc>
          <w:tcPr>
            <w:tcW w:w="2520" w:type="dxa"/>
          </w:tcPr>
          <w:p w14:paraId="7C2C6B7D" w14:textId="77777777" w:rsidR="00400EDE" w:rsidRPr="00BC15DD" w:rsidRDefault="00400EDE" w:rsidP="00C94652">
            <w:pPr>
              <w:rPr>
                <w:rFonts w:cstheme="minorHAnsi"/>
                <w:bCs/>
                <w:sz w:val="20"/>
              </w:rPr>
            </w:pPr>
            <w:r w:rsidRPr="00236550">
              <w:rPr>
                <w:rFonts w:cstheme="minorHAnsi"/>
                <w:bCs/>
                <w:sz w:val="20"/>
              </w:rPr>
              <w:t>SPs to make recommendations on upper transaction per second limit</w:t>
            </w:r>
          </w:p>
        </w:tc>
        <w:tc>
          <w:tcPr>
            <w:tcW w:w="4320" w:type="dxa"/>
          </w:tcPr>
          <w:p w14:paraId="4F2489FA" w14:textId="7236C908" w:rsidR="00400EDE" w:rsidRDefault="00400EDE" w:rsidP="00400EDE">
            <w:pPr>
              <w:pStyle w:val="Title"/>
              <w:numPr>
                <w:ilvl w:val="0"/>
                <w:numId w:val="10"/>
              </w:numPr>
              <w:ind w:left="430"/>
              <w:jc w:val="left"/>
              <w:rPr>
                <w:rFonts w:asciiTheme="minorHAnsi" w:hAnsiTheme="minorHAnsi" w:cstheme="minorHAnsi"/>
                <w:b w:val="0"/>
                <w:sz w:val="20"/>
              </w:rPr>
            </w:pPr>
            <w:r>
              <w:rPr>
                <w:rFonts w:asciiTheme="minorHAnsi" w:hAnsiTheme="minorHAnsi" w:cstheme="minorHAnsi"/>
                <w:b w:val="0"/>
                <w:sz w:val="20"/>
              </w:rPr>
              <w:t xml:space="preserve">There were no </w:t>
            </w:r>
            <w:r w:rsidR="00B601AC">
              <w:rPr>
                <w:rFonts w:asciiTheme="minorHAnsi" w:hAnsiTheme="minorHAnsi" w:cstheme="minorHAnsi"/>
                <w:b w:val="0"/>
                <w:sz w:val="20"/>
              </w:rPr>
              <w:t xml:space="preserve">new </w:t>
            </w:r>
            <w:r>
              <w:rPr>
                <w:rFonts w:asciiTheme="minorHAnsi" w:hAnsiTheme="minorHAnsi" w:cstheme="minorHAnsi"/>
                <w:b w:val="0"/>
                <w:sz w:val="20"/>
              </w:rPr>
              <w:t>recommendations by SPs so this AI is now closed</w:t>
            </w:r>
          </w:p>
        </w:tc>
        <w:tc>
          <w:tcPr>
            <w:tcW w:w="1620" w:type="dxa"/>
          </w:tcPr>
          <w:p w14:paraId="47CE277E"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t>Closed</w:t>
            </w:r>
          </w:p>
        </w:tc>
      </w:tr>
      <w:tr w:rsidR="00400EDE" w14:paraId="1E0B9FBF" w14:textId="77777777" w:rsidTr="00C94652">
        <w:tc>
          <w:tcPr>
            <w:tcW w:w="1710" w:type="dxa"/>
          </w:tcPr>
          <w:p w14:paraId="582EC58B" w14:textId="77777777" w:rsidR="00400EDE" w:rsidRDefault="00400EDE" w:rsidP="00C94652">
            <w:pPr>
              <w:pStyle w:val="Title"/>
              <w:jc w:val="left"/>
              <w:rPr>
                <w:rFonts w:asciiTheme="minorHAnsi" w:hAnsiTheme="minorHAnsi" w:cstheme="minorHAnsi"/>
                <w:b w:val="0"/>
                <w:sz w:val="20"/>
              </w:rPr>
            </w:pPr>
            <w:r w:rsidRPr="00191EE3">
              <w:rPr>
                <w:rFonts w:asciiTheme="minorHAnsi" w:hAnsiTheme="minorHAnsi" w:cstheme="minorHAnsi"/>
                <w:b w:val="0"/>
                <w:sz w:val="20"/>
              </w:rPr>
              <w:t>09132023-02</w:t>
            </w:r>
          </w:p>
        </w:tc>
        <w:tc>
          <w:tcPr>
            <w:tcW w:w="2520" w:type="dxa"/>
          </w:tcPr>
          <w:p w14:paraId="155D402A" w14:textId="77777777" w:rsidR="00400EDE" w:rsidRPr="00BC15DD" w:rsidRDefault="00400EDE" w:rsidP="00C94652">
            <w:pPr>
              <w:rPr>
                <w:rFonts w:cstheme="minorHAnsi"/>
                <w:bCs/>
                <w:sz w:val="20"/>
              </w:rPr>
            </w:pPr>
            <w:r w:rsidRPr="00236550">
              <w:rPr>
                <w:rFonts w:cstheme="minorHAnsi"/>
                <w:bCs/>
                <w:sz w:val="20"/>
              </w:rPr>
              <w:t xml:space="preserve">SPs/Pooling Admin/ATIS INC/LNPA to determine if there are other steps within the code/block reclamation </w:t>
            </w:r>
            <w:r w:rsidRPr="00236550">
              <w:rPr>
                <w:rFonts w:cstheme="minorHAnsi"/>
                <w:bCs/>
                <w:sz w:val="20"/>
              </w:rPr>
              <w:lastRenderedPageBreak/>
              <w:t>process that can be streamlined to improve the overall process interva</w:t>
            </w:r>
            <w:r>
              <w:rPr>
                <w:rFonts w:cstheme="minorHAnsi"/>
                <w:bCs/>
                <w:sz w:val="20"/>
              </w:rPr>
              <w:t>l</w:t>
            </w:r>
          </w:p>
        </w:tc>
        <w:tc>
          <w:tcPr>
            <w:tcW w:w="4320" w:type="dxa"/>
          </w:tcPr>
          <w:p w14:paraId="3573367E" w14:textId="77777777" w:rsidR="00400EDE" w:rsidRDefault="00400EDE" w:rsidP="00400EDE">
            <w:pPr>
              <w:pStyle w:val="Title"/>
              <w:numPr>
                <w:ilvl w:val="0"/>
                <w:numId w:val="4"/>
              </w:numPr>
              <w:ind w:left="430"/>
              <w:jc w:val="left"/>
              <w:rPr>
                <w:rFonts w:asciiTheme="minorHAnsi" w:hAnsiTheme="minorHAnsi" w:cstheme="minorHAnsi"/>
                <w:b w:val="0"/>
                <w:sz w:val="20"/>
              </w:rPr>
            </w:pPr>
            <w:r>
              <w:rPr>
                <w:rFonts w:asciiTheme="minorHAnsi" w:hAnsiTheme="minorHAnsi" w:cstheme="minorHAnsi"/>
                <w:b w:val="0"/>
                <w:sz w:val="20"/>
              </w:rPr>
              <w:lastRenderedPageBreak/>
              <w:t>See PIM 152 update</w:t>
            </w:r>
          </w:p>
          <w:p w14:paraId="1FFE5232" w14:textId="77777777" w:rsidR="00400EDE" w:rsidRDefault="00400EDE" w:rsidP="00400EDE">
            <w:pPr>
              <w:pStyle w:val="Title"/>
              <w:numPr>
                <w:ilvl w:val="0"/>
                <w:numId w:val="4"/>
              </w:numPr>
              <w:ind w:left="430"/>
              <w:jc w:val="left"/>
              <w:rPr>
                <w:rFonts w:asciiTheme="minorHAnsi" w:hAnsiTheme="minorHAnsi" w:cstheme="minorHAnsi"/>
                <w:b w:val="0"/>
                <w:sz w:val="20"/>
              </w:rPr>
            </w:pPr>
            <w:r>
              <w:rPr>
                <w:rFonts w:asciiTheme="minorHAnsi" w:hAnsiTheme="minorHAnsi" w:cstheme="minorHAnsi"/>
                <w:b w:val="0"/>
                <w:sz w:val="20"/>
              </w:rPr>
              <w:t>AI Remains open</w:t>
            </w:r>
          </w:p>
        </w:tc>
        <w:tc>
          <w:tcPr>
            <w:tcW w:w="1620" w:type="dxa"/>
          </w:tcPr>
          <w:p w14:paraId="7AA41A82"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t>Open</w:t>
            </w:r>
          </w:p>
          <w:p w14:paraId="0499DEF9" w14:textId="77777777" w:rsidR="00400EDE" w:rsidRDefault="00400EDE" w:rsidP="00C94652">
            <w:pPr>
              <w:pStyle w:val="Title"/>
              <w:rPr>
                <w:rFonts w:asciiTheme="minorHAnsi" w:hAnsiTheme="minorHAnsi" w:cstheme="minorHAnsi"/>
                <w:b w:val="0"/>
                <w:sz w:val="20"/>
              </w:rPr>
            </w:pPr>
          </w:p>
        </w:tc>
      </w:tr>
      <w:tr w:rsidR="00400EDE" w14:paraId="6F2DBBBA" w14:textId="77777777" w:rsidTr="00C94652">
        <w:tc>
          <w:tcPr>
            <w:tcW w:w="1710" w:type="dxa"/>
          </w:tcPr>
          <w:p w14:paraId="3EFC1916" w14:textId="77777777" w:rsidR="00400EDE" w:rsidRDefault="00400EDE" w:rsidP="00C94652">
            <w:pPr>
              <w:pStyle w:val="Title"/>
              <w:jc w:val="left"/>
              <w:rPr>
                <w:rFonts w:asciiTheme="minorHAnsi" w:hAnsiTheme="minorHAnsi" w:cstheme="minorHAnsi"/>
                <w:b w:val="0"/>
                <w:sz w:val="20"/>
              </w:rPr>
            </w:pPr>
            <w:r>
              <w:rPr>
                <w:rFonts w:asciiTheme="minorHAnsi" w:hAnsiTheme="minorHAnsi" w:cstheme="minorHAnsi"/>
                <w:b w:val="0"/>
                <w:sz w:val="20"/>
              </w:rPr>
              <w:t>10112023-01</w:t>
            </w:r>
          </w:p>
        </w:tc>
        <w:tc>
          <w:tcPr>
            <w:tcW w:w="2520" w:type="dxa"/>
          </w:tcPr>
          <w:p w14:paraId="685B2B65" w14:textId="77777777" w:rsidR="00400EDE" w:rsidRPr="00EC65C6" w:rsidRDefault="00400EDE" w:rsidP="00C94652">
            <w:pPr>
              <w:rPr>
                <w:rFonts w:cstheme="minorHAnsi"/>
                <w:bCs/>
                <w:sz w:val="20"/>
              </w:rPr>
            </w:pPr>
            <w:r w:rsidRPr="00391D86">
              <w:rPr>
                <w:rFonts w:cstheme="minorHAnsi"/>
                <w:bCs/>
                <w:sz w:val="20"/>
              </w:rPr>
              <w:t>GUST (chairperson - Cheryl F) to work with SPs and LNPA on recommendations for remaining open issues in GUST recommendations</w:t>
            </w:r>
          </w:p>
        </w:tc>
        <w:tc>
          <w:tcPr>
            <w:tcW w:w="4320" w:type="dxa"/>
          </w:tcPr>
          <w:p w14:paraId="0C9CA9B2" w14:textId="77777777" w:rsidR="00400EDE" w:rsidRDefault="00400EDE" w:rsidP="00400EDE">
            <w:pPr>
              <w:pStyle w:val="Title"/>
              <w:numPr>
                <w:ilvl w:val="0"/>
                <w:numId w:val="5"/>
              </w:numPr>
              <w:ind w:left="430"/>
              <w:jc w:val="left"/>
              <w:rPr>
                <w:rFonts w:asciiTheme="minorHAnsi" w:hAnsiTheme="minorHAnsi" w:cstheme="minorHAnsi"/>
                <w:b w:val="0"/>
                <w:sz w:val="20"/>
              </w:rPr>
            </w:pPr>
            <w:r>
              <w:rPr>
                <w:rFonts w:asciiTheme="minorHAnsi" w:hAnsiTheme="minorHAnsi" w:cstheme="minorHAnsi"/>
                <w:b w:val="0"/>
                <w:sz w:val="20"/>
              </w:rPr>
              <w:t>GUST has been meeting and continues to work this issue</w:t>
            </w:r>
          </w:p>
          <w:p w14:paraId="7126C9A2" w14:textId="77777777" w:rsidR="00400EDE" w:rsidRDefault="00400EDE" w:rsidP="00400EDE">
            <w:pPr>
              <w:pStyle w:val="Title"/>
              <w:numPr>
                <w:ilvl w:val="0"/>
                <w:numId w:val="5"/>
              </w:numPr>
              <w:ind w:left="430"/>
              <w:jc w:val="left"/>
              <w:rPr>
                <w:rFonts w:asciiTheme="minorHAnsi" w:hAnsiTheme="minorHAnsi" w:cstheme="minorHAnsi"/>
                <w:b w:val="0"/>
                <w:sz w:val="20"/>
              </w:rPr>
            </w:pPr>
            <w:r>
              <w:rPr>
                <w:rFonts w:asciiTheme="minorHAnsi" w:hAnsiTheme="minorHAnsi" w:cstheme="minorHAnsi"/>
                <w:b w:val="0"/>
                <w:sz w:val="20"/>
              </w:rPr>
              <w:t>AI remains open</w:t>
            </w:r>
          </w:p>
        </w:tc>
        <w:tc>
          <w:tcPr>
            <w:tcW w:w="1620" w:type="dxa"/>
          </w:tcPr>
          <w:p w14:paraId="78123FFD"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t>Open</w:t>
            </w:r>
          </w:p>
        </w:tc>
      </w:tr>
      <w:tr w:rsidR="00400EDE" w14:paraId="2E3D9685" w14:textId="77777777" w:rsidTr="00C94652">
        <w:tc>
          <w:tcPr>
            <w:tcW w:w="1710" w:type="dxa"/>
          </w:tcPr>
          <w:p w14:paraId="4887C149" w14:textId="77777777" w:rsidR="00400EDE" w:rsidRDefault="00400EDE" w:rsidP="00C94652">
            <w:pPr>
              <w:pStyle w:val="Title"/>
              <w:jc w:val="left"/>
              <w:rPr>
                <w:rFonts w:asciiTheme="minorHAnsi" w:hAnsiTheme="minorHAnsi" w:cstheme="minorHAnsi"/>
                <w:b w:val="0"/>
                <w:sz w:val="20"/>
              </w:rPr>
            </w:pPr>
            <w:r>
              <w:rPr>
                <w:rFonts w:asciiTheme="minorHAnsi" w:hAnsiTheme="minorHAnsi" w:cstheme="minorHAnsi"/>
                <w:b w:val="0"/>
                <w:sz w:val="20"/>
              </w:rPr>
              <w:t>11012023-01</w:t>
            </w:r>
          </w:p>
        </w:tc>
        <w:tc>
          <w:tcPr>
            <w:tcW w:w="2520" w:type="dxa"/>
          </w:tcPr>
          <w:p w14:paraId="1B0EEAF5" w14:textId="77777777" w:rsidR="00400EDE" w:rsidRPr="00391D86" w:rsidRDefault="00400EDE" w:rsidP="00C94652">
            <w:pPr>
              <w:rPr>
                <w:rFonts w:cstheme="minorHAnsi"/>
                <w:bCs/>
                <w:sz w:val="20"/>
              </w:rPr>
            </w:pPr>
            <w:r w:rsidRPr="00E642E3">
              <w:rPr>
                <w:rFonts w:cstheme="minorHAnsi"/>
                <w:bCs/>
                <w:sz w:val="20"/>
              </w:rPr>
              <w:t>NPIF co-chairs to ask the NAPM LLC to request an SOW from iconectiv for Change Order 565</w:t>
            </w:r>
          </w:p>
        </w:tc>
        <w:tc>
          <w:tcPr>
            <w:tcW w:w="4320" w:type="dxa"/>
          </w:tcPr>
          <w:p w14:paraId="26587FE3" w14:textId="77777777" w:rsidR="00400EDE" w:rsidRDefault="00400EDE" w:rsidP="00400EDE">
            <w:pPr>
              <w:pStyle w:val="Title"/>
              <w:numPr>
                <w:ilvl w:val="0"/>
                <w:numId w:val="6"/>
              </w:numPr>
              <w:ind w:left="430"/>
              <w:jc w:val="left"/>
              <w:rPr>
                <w:rFonts w:asciiTheme="minorHAnsi" w:hAnsiTheme="minorHAnsi" w:cstheme="minorHAnsi"/>
                <w:b w:val="0"/>
                <w:sz w:val="20"/>
              </w:rPr>
            </w:pPr>
            <w:r>
              <w:rPr>
                <w:rFonts w:asciiTheme="minorHAnsi" w:hAnsiTheme="minorHAnsi" w:cstheme="minorHAnsi"/>
                <w:b w:val="0"/>
                <w:sz w:val="20"/>
              </w:rPr>
              <w:t>NAPM LLC has requested SOW from iconectiv</w:t>
            </w:r>
          </w:p>
          <w:p w14:paraId="2C2EFADD" w14:textId="77777777" w:rsidR="00400EDE" w:rsidRDefault="00400EDE" w:rsidP="00400EDE">
            <w:pPr>
              <w:pStyle w:val="Title"/>
              <w:numPr>
                <w:ilvl w:val="0"/>
                <w:numId w:val="6"/>
              </w:numPr>
              <w:ind w:left="430"/>
              <w:jc w:val="left"/>
              <w:rPr>
                <w:rFonts w:asciiTheme="minorHAnsi" w:hAnsiTheme="minorHAnsi" w:cstheme="minorHAnsi"/>
                <w:b w:val="0"/>
                <w:sz w:val="20"/>
              </w:rPr>
            </w:pPr>
            <w:r>
              <w:rPr>
                <w:rFonts w:asciiTheme="minorHAnsi" w:hAnsiTheme="minorHAnsi" w:cstheme="minorHAnsi"/>
                <w:b w:val="0"/>
                <w:sz w:val="20"/>
              </w:rPr>
              <w:t>AI is now closed</w:t>
            </w:r>
          </w:p>
        </w:tc>
        <w:tc>
          <w:tcPr>
            <w:tcW w:w="1620" w:type="dxa"/>
          </w:tcPr>
          <w:p w14:paraId="215AAA22" w14:textId="77777777" w:rsidR="00400EDE" w:rsidRDefault="00400EDE" w:rsidP="00C94652">
            <w:pPr>
              <w:pStyle w:val="Title"/>
              <w:rPr>
                <w:rFonts w:asciiTheme="minorHAnsi" w:hAnsiTheme="minorHAnsi" w:cstheme="minorHAnsi"/>
                <w:b w:val="0"/>
                <w:sz w:val="20"/>
              </w:rPr>
            </w:pPr>
            <w:r>
              <w:rPr>
                <w:rFonts w:asciiTheme="minorHAnsi" w:hAnsiTheme="minorHAnsi" w:cstheme="minorHAnsi"/>
                <w:b w:val="0"/>
                <w:sz w:val="20"/>
              </w:rPr>
              <w:t>Closed</w:t>
            </w:r>
          </w:p>
        </w:tc>
      </w:tr>
    </w:tbl>
    <w:p w14:paraId="0BC440B0" w14:textId="77777777" w:rsidR="00400EDE" w:rsidRPr="00DE33A8" w:rsidRDefault="00400EDE" w:rsidP="00400EDE">
      <w:pPr>
        <w:contextualSpacing/>
        <w:rPr>
          <w:rFonts w:eastAsia="Calibri" w:cstheme="minorHAnsi"/>
          <w:sz w:val="24"/>
          <w:szCs w:val="24"/>
        </w:rPr>
      </w:pPr>
    </w:p>
    <w:p w14:paraId="02F267A6" w14:textId="77777777" w:rsidR="00400EDE" w:rsidRPr="00047DC6" w:rsidRDefault="00400EDE" w:rsidP="00400EDE">
      <w:pPr>
        <w:pStyle w:val="ListParagraph"/>
        <w:numPr>
          <w:ilvl w:val="0"/>
          <w:numId w:val="3"/>
        </w:numPr>
        <w:rPr>
          <w:rFonts w:cstheme="minorHAnsi"/>
          <w:b/>
          <w:sz w:val="24"/>
          <w:szCs w:val="24"/>
        </w:rPr>
      </w:pPr>
      <w:r w:rsidRPr="00047DC6">
        <w:rPr>
          <w:rFonts w:cstheme="minorHAnsi"/>
          <w:b/>
          <w:sz w:val="24"/>
          <w:szCs w:val="24"/>
        </w:rPr>
        <w:t>Unfinished/New Business</w:t>
      </w:r>
    </w:p>
    <w:p w14:paraId="287EF843" w14:textId="77777777" w:rsidR="00400EDE" w:rsidRDefault="00400EDE" w:rsidP="00400EDE">
      <w:pPr>
        <w:pStyle w:val="ListParagraph"/>
        <w:numPr>
          <w:ilvl w:val="0"/>
          <w:numId w:val="2"/>
        </w:numPr>
        <w:rPr>
          <w:rFonts w:cstheme="minorHAnsi"/>
          <w:bCs/>
          <w:sz w:val="24"/>
          <w:szCs w:val="32"/>
        </w:rPr>
      </w:pPr>
      <w:r w:rsidRPr="00204CDC">
        <w:rPr>
          <w:rFonts w:cstheme="minorHAnsi"/>
          <w:bCs/>
          <w:sz w:val="24"/>
          <w:szCs w:val="32"/>
        </w:rPr>
        <w:t>CNAS (Combined Numbering System) Update – NANPA</w:t>
      </w:r>
      <w:r>
        <w:rPr>
          <w:rFonts w:cstheme="minorHAnsi"/>
          <w:bCs/>
          <w:sz w:val="24"/>
          <w:szCs w:val="32"/>
        </w:rPr>
        <w:t xml:space="preserve"> – Florence Weber gave an update on testing and implementation schedule</w:t>
      </w:r>
    </w:p>
    <w:p w14:paraId="2A06FB95" w14:textId="77777777" w:rsidR="00400EDE" w:rsidRDefault="00400EDE" w:rsidP="00400EDE">
      <w:pPr>
        <w:pStyle w:val="ListParagraph"/>
        <w:numPr>
          <w:ilvl w:val="1"/>
          <w:numId w:val="2"/>
        </w:numPr>
        <w:rPr>
          <w:rFonts w:cstheme="minorHAnsi"/>
          <w:bCs/>
          <w:sz w:val="24"/>
          <w:szCs w:val="32"/>
        </w:rPr>
      </w:pPr>
      <w:r>
        <w:rPr>
          <w:rFonts w:cstheme="minorHAnsi"/>
          <w:bCs/>
          <w:sz w:val="24"/>
          <w:szCs w:val="32"/>
        </w:rPr>
        <w:t>Somos and iconectiv are meeting to discuss testing</w:t>
      </w:r>
    </w:p>
    <w:p w14:paraId="68EE5A6B" w14:textId="77777777" w:rsidR="00400EDE" w:rsidRDefault="00400EDE" w:rsidP="00400EDE">
      <w:pPr>
        <w:pStyle w:val="ListParagraph"/>
        <w:numPr>
          <w:ilvl w:val="1"/>
          <w:numId w:val="2"/>
        </w:numPr>
        <w:rPr>
          <w:rFonts w:cstheme="minorHAnsi"/>
          <w:bCs/>
          <w:sz w:val="24"/>
          <w:szCs w:val="32"/>
        </w:rPr>
      </w:pPr>
      <w:r>
        <w:rPr>
          <w:rFonts w:cstheme="minorHAnsi"/>
          <w:bCs/>
          <w:sz w:val="24"/>
          <w:szCs w:val="32"/>
        </w:rPr>
        <w:t>October 28, 2024 – tentative system launch</w:t>
      </w:r>
    </w:p>
    <w:p w14:paraId="1B0FAC2A" w14:textId="2F96727B" w:rsidR="00400EDE" w:rsidRPr="00DC72C6" w:rsidRDefault="004F3DD2" w:rsidP="00400EDE">
      <w:pPr>
        <w:pStyle w:val="ListParagraph"/>
        <w:numPr>
          <w:ilvl w:val="1"/>
          <w:numId w:val="2"/>
        </w:numPr>
        <w:rPr>
          <w:rFonts w:cstheme="minorHAnsi"/>
          <w:bCs/>
          <w:sz w:val="24"/>
          <w:szCs w:val="32"/>
        </w:rPr>
      </w:pPr>
      <w:r>
        <w:rPr>
          <w:rFonts w:cstheme="minorHAnsi"/>
          <w:bCs/>
          <w:sz w:val="24"/>
          <w:szCs w:val="32"/>
        </w:rPr>
        <w:t xml:space="preserve">Testing will be open from </w:t>
      </w:r>
      <w:r w:rsidR="00400EDE" w:rsidRPr="00DC72C6">
        <w:rPr>
          <w:rFonts w:cstheme="minorHAnsi"/>
          <w:bCs/>
          <w:sz w:val="24"/>
          <w:szCs w:val="32"/>
        </w:rPr>
        <w:t>Jan 15, 2024 through June 28, 2024</w:t>
      </w:r>
    </w:p>
    <w:p w14:paraId="434C934F" w14:textId="77777777" w:rsidR="00400EDE" w:rsidRDefault="00400EDE" w:rsidP="00400EDE">
      <w:pPr>
        <w:pStyle w:val="ListParagraph"/>
        <w:numPr>
          <w:ilvl w:val="0"/>
          <w:numId w:val="2"/>
        </w:numPr>
        <w:rPr>
          <w:rFonts w:cstheme="minorHAnsi"/>
          <w:bCs/>
          <w:sz w:val="24"/>
          <w:szCs w:val="32"/>
        </w:rPr>
      </w:pPr>
      <w:r w:rsidRPr="00204CDC">
        <w:rPr>
          <w:rFonts w:cstheme="minorHAnsi"/>
          <w:bCs/>
          <w:sz w:val="24"/>
          <w:szCs w:val="32"/>
        </w:rPr>
        <w:t xml:space="preserve">Draft Report and Order </w:t>
      </w:r>
      <w:r>
        <w:rPr>
          <w:rFonts w:cstheme="minorHAnsi"/>
          <w:bCs/>
          <w:sz w:val="24"/>
          <w:szCs w:val="32"/>
        </w:rPr>
        <w:t xml:space="preserve">and FNPRM </w:t>
      </w:r>
      <w:r w:rsidRPr="00204CDC">
        <w:rPr>
          <w:rFonts w:cstheme="minorHAnsi"/>
          <w:bCs/>
          <w:sz w:val="24"/>
          <w:szCs w:val="32"/>
        </w:rPr>
        <w:t>- Protecting Consumers from SIM Swap and Port-out Fraud</w:t>
      </w:r>
    </w:p>
    <w:p w14:paraId="6BBC258C" w14:textId="77777777" w:rsidR="00400EDE" w:rsidRDefault="00400EDE" w:rsidP="00400EDE">
      <w:pPr>
        <w:pStyle w:val="ListParagraph"/>
        <w:numPr>
          <w:ilvl w:val="1"/>
          <w:numId w:val="2"/>
        </w:numPr>
        <w:rPr>
          <w:rFonts w:cstheme="minorHAnsi"/>
          <w:bCs/>
          <w:sz w:val="24"/>
          <w:szCs w:val="32"/>
        </w:rPr>
      </w:pPr>
      <w:r>
        <w:rPr>
          <w:rFonts w:cstheme="minorHAnsi"/>
          <w:bCs/>
          <w:sz w:val="24"/>
          <w:szCs w:val="32"/>
        </w:rPr>
        <w:t>No discussion.  Leave on agenda</w:t>
      </w:r>
    </w:p>
    <w:p w14:paraId="2BF9629F" w14:textId="77777777" w:rsidR="00400EDE" w:rsidRDefault="00400EDE" w:rsidP="00400EDE">
      <w:pPr>
        <w:pStyle w:val="ListParagraph"/>
        <w:numPr>
          <w:ilvl w:val="0"/>
          <w:numId w:val="2"/>
        </w:numPr>
        <w:rPr>
          <w:rFonts w:cstheme="minorHAnsi"/>
          <w:bCs/>
          <w:sz w:val="24"/>
          <w:szCs w:val="32"/>
        </w:rPr>
      </w:pPr>
      <w:r>
        <w:rPr>
          <w:rFonts w:cstheme="minorHAnsi"/>
          <w:bCs/>
          <w:sz w:val="24"/>
          <w:szCs w:val="32"/>
        </w:rPr>
        <w:t xml:space="preserve">Meeting Minutes Replacement Update – Michael D. gave an update on this project. </w:t>
      </w:r>
    </w:p>
    <w:p w14:paraId="194943DB" w14:textId="77777777" w:rsidR="00400EDE" w:rsidRDefault="00400EDE" w:rsidP="00400EDE">
      <w:pPr>
        <w:pStyle w:val="ListParagraph"/>
        <w:numPr>
          <w:ilvl w:val="1"/>
          <w:numId w:val="2"/>
        </w:numPr>
        <w:rPr>
          <w:rFonts w:cstheme="minorHAnsi"/>
          <w:bCs/>
          <w:sz w:val="24"/>
          <w:szCs w:val="32"/>
        </w:rPr>
      </w:pPr>
      <w:r>
        <w:rPr>
          <w:rFonts w:cstheme="minorHAnsi"/>
          <w:bCs/>
          <w:sz w:val="24"/>
          <w:szCs w:val="32"/>
        </w:rPr>
        <w:t>This item will be kept on the agenda to provide an update on the remaining 109 documents (2020-2022) that need to be renamed and posted to the website</w:t>
      </w:r>
    </w:p>
    <w:p w14:paraId="2ABCF716" w14:textId="77777777" w:rsidR="00400EDE" w:rsidRPr="002E4986" w:rsidRDefault="00400EDE" w:rsidP="00400EDE">
      <w:pPr>
        <w:pStyle w:val="ListParagraph"/>
        <w:numPr>
          <w:ilvl w:val="1"/>
          <w:numId w:val="2"/>
        </w:numPr>
        <w:rPr>
          <w:rFonts w:cstheme="minorHAnsi"/>
          <w:bCs/>
          <w:sz w:val="24"/>
          <w:szCs w:val="32"/>
        </w:rPr>
      </w:pPr>
      <w:r>
        <w:rPr>
          <w:rFonts w:cstheme="minorHAnsi"/>
          <w:bCs/>
          <w:sz w:val="24"/>
          <w:szCs w:val="32"/>
        </w:rPr>
        <w:t xml:space="preserve">Consensus was </w:t>
      </w:r>
      <w:r w:rsidRPr="002E4986">
        <w:rPr>
          <w:rFonts w:cstheme="minorHAnsi"/>
          <w:bCs/>
          <w:sz w:val="24"/>
          <w:szCs w:val="32"/>
        </w:rPr>
        <w:t>reached to rename the 109 documents and post them to the website.</w:t>
      </w:r>
    </w:p>
    <w:p w14:paraId="2E5FC842" w14:textId="77777777" w:rsidR="00400EDE" w:rsidRPr="002E4986" w:rsidRDefault="00400EDE" w:rsidP="00400EDE">
      <w:pPr>
        <w:pStyle w:val="ListParagraph"/>
        <w:numPr>
          <w:ilvl w:val="1"/>
          <w:numId w:val="2"/>
        </w:numPr>
        <w:rPr>
          <w:rFonts w:cstheme="minorHAnsi"/>
          <w:bCs/>
          <w:sz w:val="24"/>
          <w:szCs w:val="32"/>
        </w:rPr>
      </w:pPr>
      <w:r w:rsidRPr="002E4986">
        <w:rPr>
          <w:rFonts w:cstheme="minorHAnsi"/>
          <w:bCs/>
          <w:sz w:val="24"/>
          <w:szCs w:val="32"/>
        </w:rPr>
        <w:t>CMA to rename the documents and post to the website</w:t>
      </w:r>
    </w:p>
    <w:p w14:paraId="2B924779" w14:textId="77777777" w:rsidR="00400EDE" w:rsidRDefault="00400EDE" w:rsidP="00400EDE">
      <w:pPr>
        <w:ind w:left="360"/>
        <w:rPr>
          <w:rFonts w:cstheme="minorHAnsi"/>
          <w:bCs/>
          <w:sz w:val="24"/>
          <w:szCs w:val="32"/>
        </w:rPr>
      </w:pPr>
      <w:r>
        <w:rPr>
          <w:rFonts w:cstheme="minorHAnsi"/>
          <w:bCs/>
          <w:sz w:val="24"/>
          <w:szCs w:val="32"/>
        </w:rPr>
        <w:object w:dxaOrig="1508" w:dyaOrig="984" w14:anchorId="5932A3FA">
          <v:shape id="_x0000_i1026" type="#_x0000_t75" style="width:75.5pt;height:49pt" o:ole="">
            <v:imagedata r:id="rId7" o:title=""/>
          </v:shape>
          <o:OLEObject Type="Embed" ProgID="PowerPoint.Show.12" ShapeID="_x0000_i1026" DrawAspect="Icon" ObjectID="_1764673452" r:id="rId8"/>
        </w:object>
      </w:r>
    </w:p>
    <w:p w14:paraId="25CCA8FA" w14:textId="77777777" w:rsidR="00400EDE" w:rsidRDefault="00400EDE" w:rsidP="00400EDE">
      <w:pPr>
        <w:pStyle w:val="ListParagraph"/>
        <w:numPr>
          <w:ilvl w:val="0"/>
          <w:numId w:val="7"/>
        </w:numPr>
        <w:rPr>
          <w:rFonts w:cstheme="minorHAnsi"/>
          <w:bCs/>
          <w:sz w:val="24"/>
          <w:szCs w:val="32"/>
        </w:rPr>
      </w:pPr>
      <w:r w:rsidRPr="008C2CD6">
        <w:rPr>
          <w:rFonts w:cstheme="minorHAnsi"/>
          <w:bCs/>
          <w:sz w:val="24"/>
          <w:szCs w:val="32"/>
        </w:rPr>
        <w:t xml:space="preserve">BPs – Teresa </w:t>
      </w:r>
      <w:r>
        <w:rPr>
          <w:rFonts w:cstheme="minorHAnsi"/>
          <w:bCs/>
          <w:sz w:val="24"/>
          <w:szCs w:val="32"/>
        </w:rPr>
        <w:t>P. had a question about</w:t>
      </w:r>
      <w:r w:rsidRPr="008C2CD6">
        <w:rPr>
          <w:rFonts w:cstheme="minorHAnsi"/>
          <w:bCs/>
          <w:sz w:val="24"/>
          <w:szCs w:val="32"/>
        </w:rPr>
        <w:t xml:space="preserve"> deleted </w:t>
      </w:r>
      <w:r>
        <w:rPr>
          <w:rFonts w:cstheme="minorHAnsi"/>
          <w:bCs/>
          <w:sz w:val="24"/>
          <w:szCs w:val="32"/>
        </w:rPr>
        <w:t>BPs and wanted to know if those deleted BPs exist anywhere.</w:t>
      </w:r>
    </w:p>
    <w:p w14:paraId="377B4541" w14:textId="77777777" w:rsidR="00400EDE" w:rsidRDefault="00400EDE" w:rsidP="00400EDE">
      <w:pPr>
        <w:pStyle w:val="ListParagraph"/>
        <w:numPr>
          <w:ilvl w:val="1"/>
          <w:numId w:val="7"/>
        </w:numPr>
        <w:rPr>
          <w:rFonts w:cstheme="minorHAnsi"/>
          <w:bCs/>
          <w:sz w:val="24"/>
          <w:szCs w:val="32"/>
        </w:rPr>
      </w:pPr>
      <w:r>
        <w:rPr>
          <w:rFonts w:cstheme="minorHAnsi"/>
          <w:bCs/>
          <w:sz w:val="24"/>
          <w:szCs w:val="32"/>
        </w:rPr>
        <w:t>CMA – (Michael D.) indicated that the documents themselves could not be located when we performed the last Best Practice review.  However, many years ago there was a BP Summary document maintained by the LNPA WG.  That document is available.</w:t>
      </w:r>
    </w:p>
    <w:p w14:paraId="0F1C9E91" w14:textId="77777777" w:rsidR="00400EDE" w:rsidRPr="00B401C5" w:rsidRDefault="00400EDE" w:rsidP="00400EDE">
      <w:pPr>
        <w:pStyle w:val="ListParagraph"/>
        <w:numPr>
          <w:ilvl w:val="1"/>
          <w:numId w:val="7"/>
        </w:numPr>
        <w:rPr>
          <w:rFonts w:cstheme="minorHAnsi"/>
          <w:bCs/>
          <w:sz w:val="24"/>
          <w:szCs w:val="32"/>
          <w:highlight w:val="yellow"/>
        </w:rPr>
      </w:pPr>
      <w:r w:rsidRPr="00B401C5">
        <w:rPr>
          <w:rFonts w:cstheme="minorHAnsi"/>
          <w:bCs/>
          <w:sz w:val="24"/>
          <w:szCs w:val="32"/>
          <w:highlight w:val="yellow"/>
        </w:rPr>
        <w:t xml:space="preserve">New AI – CMA to send the last version of the </w:t>
      </w:r>
      <w:r>
        <w:rPr>
          <w:rFonts w:cstheme="minorHAnsi"/>
          <w:bCs/>
          <w:sz w:val="24"/>
          <w:szCs w:val="32"/>
          <w:highlight w:val="yellow"/>
        </w:rPr>
        <w:t>BP Summary</w:t>
      </w:r>
      <w:r w:rsidRPr="00B401C5">
        <w:rPr>
          <w:rFonts w:cstheme="minorHAnsi"/>
          <w:bCs/>
          <w:sz w:val="24"/>
          <w:szCs w:val="32"/>
          <w:highlight w:val="yellow"/>
        </w:rPr>
        <w:t xml:space="preserve"> to the NPIF distribution</w:t>
      </w:r>
    </w:p>
    <w:p w14:paraId="57FBCCE2" w14:textId="77777777" w:rsidR="00400EDE" w:rsidRDefault="00400EDE" w:rsidP="00400EDE">
      <w:pPr>
        <w:pStyle w:val="ListParagraph"/>
        <w:numPr>
          <w:ilvl w:val="0"/>
          <w:numId w:val="7"/>
        </w:numPr>
        <w:rPr>
          <w:rFonts w:cstheme="minorHAnsi"/>
          <w:bCs/>
          <w:sz w:val="24"/>
          <w:szCs w:val="32"/>
        </w:rPr>
      </w:pPr>
      <w:r>
        <w:rPr>
          <w:rFonts w:cstheme="minorHAnsi"/>
          <w:bCs/>
          <w:sz w:val="24"/>
          <w:szCs w:val="32"/>
        </w:rPr>
        <w:lastRenderedPageBreak/>
        <w:t>NPIF participants are encouraged to think about becoming a chairperson of the NPIF.</w:t>
      </w:r>
    </w:p>
    <w:p w14:paraId="71EFDA62" w14:textId="77777777" w:rsidR="00400EDE" w:rsidRPr="00895CA6" w:rsidRDefault="00400EDE" w:rsidP="00400EDE">
      <w:pPr>
        <w:ind w:left="360"/>
        <w:rPr>
          <w:rFonts w:cstheme="minorHAnsi"/>
          <w:bCs/>
          <w:sz w:val="24"/>
          <w:szCs w:val="32"/>
        </w:rPr>
      </w:pPr>
    </w:p>
    <w:p w14:paraId="1999CB1A" w14:textId="280EB5AB" w:rsidR="00400EDE" w:rsidRDefault="00400EDE" w:rsidP="00400EDE">
      <w:pPr>
        <w:pStyle w:val="ListParagraph"/>
        <w:numPr>
          <w:ilvl w:val="0"/>
          <w:numId w:val="3"/>
        </w:numPr>
        <w:rPr>
          <w:rFonts w:cstheme="minorHAnsi"/>
          <w:b/>
          <w:sz w:val="24"/>
          <w:szCs w:val="32"/>
        </w:rPr>
      </w:pPr>
      <w:r w:rsidRPr="00047DC6">
        <w:rPr>
          <w:rFonts w:cstheme="minorHAnsi"/>
          <w:b/>
          <w:sz w:val="24"/>
          <w:szCs w:val="32"/>
        </w:rPr>
        <w:t>202</w:t>
      </w:r>
      <w:r w:rsidR="006D4283">
        <w:rPr>
          <w:rFonts w:cstheme="minorHAnsi"/>
          <w:b/>
          <w:sz w:val="24"/>
          <w:szCs w:val="32"/>
        </w:rPr>
        <w:t>4</w:t>
      </w:r>
      <w:r w:rsidRPr="00047DC6">
        <w:rPr>
          <w:rFonts w:cstheme="minorHAnsi"/>
          <w:b/>
          <w:sz w:val="24"/>
          <w:szCs w:val="32"/>
        </w:rPr>
        <w:t xml:space="preserve"> Meeting Schedule </w:t>
      </w:r>
    </w:p>
    <w:tbl>
      <w:tblPr>
        <w:tblStyle w:val="TableGrid"/>
        <w:tblW w:w="10075" w:type="dxa"/>
        <w:tblLook w:val="04A0" w:firstRow="1" w:lastRow="0" w:firstColumn="1" w:lastColumn="0" w:noHBand="0" w:noVBand="1"/>
      </w:tblPr>
      <w:tblGrid>
        <w:gridCol w:w="3116"/>
        <w:gridCol w:w="3117"/>
        <w:gridCol w:w="3842"/>
      </w:tblGrid>
      <w:tr w:rsidR="00400EDE" w14:paraId="0930A113" w14:textId="77777777" w:rsidTr="00C94652">
        <w:tc>
          <w:tcPr>
            <w:tcW w:w="3116" w:type="dxa"/>
            <w:shd w:val="clear" w:color="auto" w:fill="B4C6E7" w:themeFill="accent1" w:themeFillTint="66"/>
          </w:tcPr>
          <w:p w14:paraId="3C1174B2" w14:textId="77777777" w:rsidR="00400EDE" w:rsidRPr="00047DC6" w:rsidRDefault="00400EDE" w:rsidP="00C94652">
            <w:pPr>
              <w:jc w:val="center"/>
              <w:rPr>
                <w:rFonts w:cstheme="minorHAnsi"/>
                <w:b/>
                <w:sz w:val="20"/>
                <w:szCs w:val="20"/>
              </w:rPr>
            </w:pPr>
            <w:r w:rsidRPr="00047DC6">
              <w:rPr>
                <w:rFonts w:cstheme="minorHAnsi"/>
                <w:b/>
                <w:sz w:val="20"/>
                <w:szCs w:val="20"/>
              </w:rPr>
              <w:t>Date(s)</w:t>
            </w:r>
          </w:p>
        </w:tc>
        <w:tc>
          <w:tcPr>
            <w:tcW w:w="3117" w:type="dxa"/>
            <w:shd w:val="clear" w:color="auto" w:fill="B4C6E7" w:themeFill="accent1" w:themeFillTint="66"/>
          </w:tcPr>
          <w:p w14:paraId="04B698C0" w14:textId="77777777" w:rsidR="00400EDE" w:rsidRPr="00047DC6" w:rsidRDefault="00400EDE" w:rsidP="00C94652">
            <w:pPr>
              <w:jc w:val="center"/>
              <w:rPr>
                <w:rFonts w:cstheme="minorHAnsi"/>
                <w:b/>
                <w:sz w:val="20"/>
                <w:szCs w:val="20"/>
              </w:rPr>
            </w:pPr>
            <w:r w:rsidRPr="00047DC6">
              <w:rPr>
                <w:rFonts w:cstheme="minorHAnsi"/>
                <w:b/>
                <w:sz w:val="20"/>
                <w:szCs w:val="20"/>
              </w:rPr>
              <w:t>Time</w:t>
            </w:r>
          </w:p>
        </w:tc>
        <w:tc>
          <w:tcPr>
            <w:tcW w:w="3842" w:type="dxa"/>
            <w:shd w:val="clear" w:color="auto" w:fill="B4C6E7" w:themeFill="accent1" w:themeFillTint="66"/>
          </w:tcPr>
          <w:p w14:paraId="6C0EA72F" w14:textId="77777777" w:rsidR="00400EDE" w:rsidRPr="00047DC6" w:rsidRDefault="00400EDE" w:rsidP="00C94652">
            <w:pPr>
              <w:jc w:val="center"/>
              <w:rPr>
                <w:rFonts w:cstheme="minorHAnsi"/>
                <w:b/>
                <w:sz w:val="20"/>
                <w:szCs w:val="20"/>
              </w:rPr>
            </w:pPr>
            <w:r w:rsidRPr="00047DC6">
              <w:rPr>
                <w:rFonts w:cstheme="minorHAnsi"/>
                <w:b/>
                <w:sz w:val="20"/>
                <w:szCs w:val="20"/>
              </w:rPr>
              <w:t>Location</w:t>
            </w:r>
          </w:p>
        </w:tc>
      </w:tr>
      <w:tr w:rsidR="00400EDE" w14:paraId="7B019A4F" w14:textId="77777777" w:rsidTr="00C94652">
        <w:tc>
          <w:tcPr>
            <w:tcW w:w="3116" w:type="dxa"/>
          </w:tcPr>
          <w:p w14:paraId="29A01811" w14:textId="77777777" w:rsidR="00400EDE" w:rsidRDefault="00400EDE" w:rsidP="00C94652">
            <w:pPr>
              <w:rPr>
                <w:rFonts w:cstheme="minorHAnsi"/>
                <w:bCs/>
                <w:sz w:val="20"/>
                <w:szCs w:val="20"/>
              </w:rPr>
            </w:pPr>
            <w:r>
              <w:rPr>
                <w:rFonts w:cstheme="minorHAnsi"/>
                <w:bCs/>
                <w:sz w:val="20"/>
                <w:szCs w:val="20"/>
              </w:rPr>
              <w:t>January 10, 2024</w:t>
            </w:r>
          </w:p>
        </w:tc>
        <w:tc>
          <w:tcPr>
            <w:tcW w:w="3117" w:type="dxa"/>
          </w:tcPr>
          <w:p w14:paraId="7DC8068F" w14:textId="77777777" w:rsidR="00400EDE" w:rsidRDefault="00400EDE" w:rsidP="00C94652">
            <w:pPr>
              <w:rPr>
                <w:rFonts w:cstheme="minorHAnsi"/>
                <w:bCs/>
                <w:sz w:val="20"/>
                <w:szCs w:val="20"/>
              </w:rPr>
            </w:pPr>
            <w:r>
              <w:rPr>
                <w:rFonts w:cstheme="minorHAnsi"/>
                <w:bCs/>
                <w:sz w:val="20"/>
                <w:szCs w:val="20"/>
              </w:rPr>
              <w:t>11-1 ET</w:t>
            </w:r>
          </w:p>
        </w:tc>
        <w:tc>
          <w:tcPr>
            <w:tcW w:w="3842" w:type="dxa"/>
          </w:tcPr>
          <w:p w14:paraId="7DB0999A" w14:textId="77777777" w:rsidR="00400EDE" w:rsidRDefault="00400EDE" w:rsidP="00C94652">
            <w:pPr>
              <w:rPr>
                <w:rFonts w:cstheme="minorHAnsi"/>
                <w:bCs/>
                <w:sz w:val="20"/>
                <w:szCs w:val="20"/>
              </w:rPr>
            </w:pPr>
            <w:r>
              <w:rPr>
                <w:rFonts w:cstheme="minorHAnsi"/>
                <w:bCs/>
                <w:sz w:val="20"/>
                <w:szCs w:val="20"/>
              </w:rPr>
              <w:t>Virtual</w:t>
            </w:r>
          </w:p>
        </w:tc>
      </w:tr>
      <w:tr w:rsidR="00400EDE" w14:paraId="50A9D7C1" w14:textId="77777777" w:rsidTr="00C94652">
        <w:tc>
          <w:tcPr>
            <w:tcW w:w="3116" w:type="dxa"/>
          </w:tcPr>
          <w:p w14:paraId="0789C229" w14:textId="77777777" w:rsidR="00400EDE" w:rsidRDefault="00400EDE" w:rsidP="00C94652">
            <w:pPr>
              <w:rPr>
                <w:rFonts w:cstheme="minorHAnsi"/>
                <w:bCs/>
                <w:sz w:val="20"/>
                <w:szCs w:val="20"/>
              </w:rPr>
            </w:pPr>
            <w:r>
              <w:rPr>
                <w:rFonts w:cstheme="minorHAnsi"/>
                <w:bCs/>
                <w:sz w:val="20"/>
                <w:szCs w:val="20"/>
              </w:rPr>
              <w:t>February 14, 2024</w:t>
            </w:r>
          </w:p>
        </w:tc>
        <w:tc>
          <w:tcPr>
            <w:tcW w:w="3117" w:type="dxa"/>
          </w:tcPr>
          <w:p w14:paraId="4AEA634E" w14:textId="77777777" w:rsidR="00400EDE" w:rsidRDefault="00400EDE" w:rsidP="00C94652">
            <w:pPr>
              <w:rPr>
                <w:rFonts w:cstheme="minorHAnsi"/>
                <w:bCs/>
                <w:sz w:val="20"/>
                <w:szCs w:val="20"/>
              </w:rPr>
            </w:pPr>
            <w:r>
              <w:rPr>
                <w:rFonts w:cstheme="minorHAnsi"/>
                <w:bCs/>
                <w:sz w:val="20"/>
                <w:szCs w:val="20"/>
              </w:rPr>
              <w:t>11-1 ET</w:t>
            </w:r>
          </w:p>
        </w:tc>
        <w:tc>
          <w:tcPr>
            <w:tcW w:w="3842" w:type="dxa"/>
          </w:tcPr>
          <w:p w14:paraId="1CF07AF5" w14:textId="77777777" w:rsidR="00400EDE" w:rsidRDefault="00400EDE" w:rsidP="00C94652">
            <w:pPr>
              <w:rPr>
                <w:rFonts w:cstheme="minorHAnsi"/>
                <w:bCs/>
                <w:sz w:val="20"/>
                <w:szCs w:val="20"/>
              </w:rPr>
            </w:pPr>
            <w:r>
              <w:rPr>
                <w:rFonts w:cstheme="minorHAnsi"/>
                <w:bCs/>
                <w:sz w:val="20"/>
                <w:szCs w:val="20"/>
              </w:rPr>
              <w:t>Virtual</w:t>
            </w:r>
          </w:p>
        </w:tc>
      </w:tr>
    </w:tbl>
    <w:p w14:paraId="1EC6DD48" w14:textId="77777777" w:rsidR="00400EDE" w:rsidRDefault="00400EDE" w:rsidP="00400EDE">
      <w:pPr>
        <w:rPr>
          <w:rFonts w:cstheme="minorHAnsi"/>
          <w:bCs/>
          <w:sz w:val="24"/>
          <w:szCs w:val="24"/>
        </w:rPr>
      </w:pPr>
    </w:p>
    <w:p w14:paraId="4E23E8A6" w14:textId="77777777" w:rsidR="00400EDE" w:rsidRDefault="00400EDE" w:rsidP="00400EDE">
      <w:pPr>
        <w:pStyle w:val="ListParagraph"/>
        <w:numPr>
          <w:ilvl w:val="0"/>
          <w:numId w:val="7"/>
        </w:numPr>
        <w:rPr>
          <w:rFonts w:cstheme="minorHAnsi"/>
          <w:bCs/>
          <w:sz w:val="24"/>
          <w:szCs w:val="24"/>
        </w:rPr>
      </w:pPr>
      <w:r w:rsidRPr="00E91DB5">
        <w:rPr>
          <w:rFonts w:cstheme="minorHAnsi"/>
          <w:bCs/>
          <w:sz w:val="24"/>
          <w:szCs w:val="24"/>
        </w:rPr>
        <w:t xml:space="preserve">APT Meeting – </w:t>
      </w:r>
      <w:r>
        <w:rPr>
          <w:rFonts w:cstheme="minorHAnsi"/>
          <w:bCs/>
          <w:sz w:val="24"/>
          <w:szCs w:val="24"/>
        </w:rPr>
        <w:t xml:space="preserve">January </w:t>
      </w:r>
      <w:r w:rsidRPr="00E91DB5">
        <w:rPr>
          <w:rFonts w:cstheme="minorHAnsi"/>
          <w:bCs/>
          <w:sz w:val="24"/>
          <w:szCs w:val="24"/>
        </w:rPr>
        <w:t>17</w:t>
      </w:r>
      <w:r w:rsidRPr="00E91DB5">
        <w:rPr>
          <w:rFonts w:cstheme="minorHAnsi"/>
          <w:bCs/>
          <w:sz w:val="24"/>
          <w:szCs w:val="24"/>
          <w:vertAlign w:val="superscript"/>
        </w:rPr>
        <w:t>th</w:t>
      </w:r>
      <w:r w:rsidRPr="00E91DB5">
        <w:rPr>
          <w:rFonts w:cstheme="minorHAnsi"/>
          <w:bCs/>
          <w:sz w:val="24"/>
          <w:szCs w:val="24"/>
        </w:rPr>
        <w:t xml:space="preserve"> 11</w:t>
      </w:r>
      <w:r>
        <w:rPr>
          <w:rFonts w:cstheme="minorHAnsi"/>
          <w:bCs/>
          <w:sz w:val="24"/>
          <w:szCs w:val="24"/>
        </w:rPr>
        <w:t>-1</w:t>
      </w:r>
      <w:r w:rsidRPr="00E91DB5">
        <w:rPr>
          <w:rFonts w:cstheme="minorHAnsi"/>
          <w:bCs/>
          <w:sz w:val="24"/>
          <w:szCs w:val="24"/>
        </w:rPr>
        <w:t xml:space="preserve"> ET</w:t>
      </w:r>
    </w:p>
    <w:p w14:paraId="52A10BCF" w14:textId="77777777" w:rsidR="00400EDE" w:rsidRPr="00121676" w:rsidRDefault="00400EDE" w:rsidP="00400EDE">
      <w:pPr>
        <w:ind w:left="720"/>
        <w:rPr>
          <w:rFonts w:cstheme="minorHAnsi"/>
          <w:bCs/>
          <w:sz w:val="24"/>
          <w:szCs w:val="24"/>
        </w:rPr>
      </w:pPr>
    </w:p>
    <w:p w14:paraId="074EE66F" w14:textId="77777777" w:rsidR="00400EDE" w:rsidRPr="00121676" w:rsidRDefault="00400EDE" w:rsidP="00400EDE">
      <w:pPr>
        <w:pStyle w:val="ListParagraph"/>
        <w:numPr>
          <w:ilvl w:val="0"/>
          <w:numId w:val="3"/>
        </w:numPr>
        <w:rPr>
          <w:rFonts w:cstheme="minorHAnsi"/>
          <w:b/>
          <w:sz w:val="24"/>
          <w:szCs w:val="32"/>
        </w:rPr>
      </w:pPr>
      <w:r w:rsidRPr="00121676">
        <w:rPr>
          <w:rFonts w:cstheme="minorHAnsi"/>
          <w:b/>
          <w:sz w:val="24"/>
          <w:szCs w:val="32"/>
        </w:rPr>
        <w:t xml:space="preserve">Attendees </w:t>
      </w:r>
      <w:r w:rsidRPr="00121676">
        <w:rPr>
          <w:rFonts w:cstheme="minorHAnsi"/>
          <w:bCs/>
          <w:sz w:val="24"/>
          <w:szCs w:val="32"/>
        </w:rPr>
        <w:t xml:space="preserve">– </w:t>
      </w:r>
      <w:r>
        <w:rPr>
          <w:rFonts w:cstheme="minorHAnsi"/>
          <w:bCs/>
          <w:sz w:val="24"/>
          <w:szCs w:val="32"/>
        </w:rPr>
        <w:t>27</w:t>
      </w:r>
      <w:r w:rsidRPr="00121676">
        <w:rPr>
          <w:rFonts w:cstheme="minorHAnsi"/>
          <w:bCs/>
          <w:sz w:val="24"/>
          <w:szCs w:val="32"/>
        </w:rPr>
        <w:t xml:space="preserve"> Participants</w:t>
      </w:r>
      <w:r w:rsidRPr="00121676">
        <w:rPr>
          <w:rFonts w:cstheme="minorHAnsi"/>
          <w:b/>
          <w:sz w:val="24"/>
          <w:szCs w:val="32"/>
        </w:rPr>
        <w:t xml:space="preserve"> </w:t>
      </w:r>
    </w:p>
    <w:tbl>
      <w:tblPr>
        <w:tblpPr w:leftFromText="180" w:rightFromText="180" w:bottomFromText="115" w:vertAnchor="text"/>
        <w:tblW w:w="6220"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CellMar>
          <w:left w:w="0" w:type="dxa"/>
          <w:right w:w="0" w:type="dxa"/>
        </w:tblCellMar>
        <w:tblLook w:val="04A0" w:firstRow="1" w:lastRow="0" w:firstColumn="1" w:lastColumn="0" w:noHBand="0" w:noVBand="1"/>
      </w:tblPr>
      <w:tblGrid>
        <w:gridCol w:w="3060"/>
        <w:gridCol w:w="3160"/>
      </w:tblGrid>
      <w:tr w:rsidR="00400EDE" w14:paraId="03D07896" w14:textId="77777777" w:rsidTr="00C94652">
        <w:trPr>
          <w:trHeight w:val="600"/>
          <w:tblHeader/>
        </w:trPr>
        <w:tc>
          <w:tcPr>
            <w:tcW w:w="3060" w:type="dxa"/>
            <w:shd w:val="clear" w:color="auto" w:fill="000080"/>
            <w:tcMar>
              <w:top w:w="0" w:type="dxa"/>
              <w:left w:w="108" w:type="dxa"/>
              <w:bottom w:w="0" w:type="dxa"/>
              <w:right w:w="108" w:type="dxa"/>
            </w:tcMar>
            <w:vAlign w:val="center"/>
            <w:hideMark/>
          </w:tcPr>
          <w:p w14:paraId="78EAE8D1" w14:textId="77777777" w:rsidR="00400EDE" w:rsidRDefault="00400EDE" w:rsidP="00C94652">
            <w:pPr>
              <w:rPr>
                <w:b/>
                <w:bCs/>
                <w:color w:val="FFFFFF"/>
                <w:sz w:val="20"/>
                <w:szCs w:val="20"/>
              </w:rPr>
            </w:pPr>
            <w:r>
              <w:rPr>
                <w:b/>
                <w:bCs/>
                <w:color w:val="FFFFFF"/>
                <w:sz w:val="20"/>
                <w:szCs w:val="20"/>
              </w:rPr>
              <w:t>Name</w:t>
            </w:r>
          </w:p>
        </w:tc>
        <w:tc>
          <w:tcPr>
            <w:tcW w:w="3160" w:type="dxa"/>
            <w:shd w:val="clear" w:color="auto" w:fill="000080"/>
            <w:tcMar>
              <w:top w:w="0" w:type="dxa"/>
              <w:left w:w="108" w:type="dxa"/>
              <w:bottom w:w="0" w:type="dxa"/>
              <w:right w:w="108" w:type="dxa"/>
            </w:tcMar>
            <w:vAlign w:val="center"/>
            <w:hideMark/>
          </w:tcPr>
          <w:p w14:paraId="66F2987A" w14:textId="77777777" w:rsidR="00400EDE" w:rsidRDefault="00400EDE" w:rsidP="00C94652">
            <w:pPr>
              <w:rPr>
                <w:b/>
                <w:bCs/>
                <w:color w:val="FFFFFF"/>
                <w:sz w:val="20"/>
                <w:szCs w:val="20"/>
              </w:rPr>
            </w:pPr>
            <w:r>
              <w:rPr>
                <w:b/>
                <w:bCs/>
                <w:color w:val="FFFFFF"/>
                <w:sz w:val="20"/>
                <w:szCs w:val="20"/>
              </w:rPr>
              <w:t>Company</w:t>
            </w:r>
          </w:p>
        </w:tc>
      </w:tr>
      <w:tr w:rsidR="00400EDE" w:rsidRPr="0066026F" w14:paraId="268138CD" w14:textId="77777777" w:rsidTr="00C94652">
        <w:trPr>
          <w:trHeight w:val="421"/>
        </w:trPr>
        <w:tc>
          <w:tcPr>
            <w:tcW w:w="3060" w:type="dxa"/>
            <w:tcMar>
              <w:top w:w="0" w:type="dxa"/>
              <w:left w:w="108" w:type="dxa"/>
              <w:bottom w:w="0" w:type="dxa"/>
              <w:right w:w="108" w:type="dxa"/>
            </w:tcMar>
            <w:vAlign w:val="center"/>
          </w:tcPr>
          <w:p w14:paraId="6FAEB40F" w14:textId="77777777" w:rsidR="00400EDE" w:rsidRPr="00CB17B0" w:rsidRDefault="00400EDE" w:rsidP="00C94652">
            <w:pPr>
              <w:rPr>
                <w:color w:val="000000"/>
                <w:sz w:val="20"/>
                <w:szCs w:val="20"/>
              </w:rPr>
            </w:pPr>
            <w:r w:rsidRPr="00CB17B0">
              <w:rPr>
                <w:color w:val="000000"/>
                <w:sz w:val="20"/>
                <w:szCs w:val="20"/>
              </w:rPr>
              <w:t>John Nakamura</w:t>
            </w:r>
          </w:p>
        </w:tc>
        <w:tc>
          <w:tcPr>
            <w:tcW w:w="3160" w:type="dxa"/>
            <w:tcMar>
              <w:top w:w="0" w:type="dxa"/>
              <w:left w:w="108" w:type="dxa"/>
              <w:bottom w:w="0" w:type="dxa"/>
              <w:right w:w="108" w:type="dxa"/>
            </w:tcMar>
            <w:vAlign w:val="center"/>
          </w:tcPr>
          <w:p w14:paraId="1C3E8BAD" w14:textId="77777777" w:rsidR="00400EDE" w:rsidRPr="00CB17B0" w:rsidRDefault="00400EDE" w:rsidP="00C94652">
            <w:pPr>
              <w:rPr>
                <w:color w:val="000000"/>
                <w:sz w:val="20"/>
                <w:szCs w:val="20"/>
              </w:rPr>
            </w:pPr>
            <w:r w:rsidRPr="00CB17B0">
              <w:rPr>
                <w:color w:val="000000"/>
                <w:sz w:val="20"/>
                <w:szCs w:val="20"/>
              </w:rPr>
              <w:t>10X People</w:t>
            </w:r>
          </w:p>
        </w:tc>
      </w:tr>
      <w:tr w:rsidR="00400EDE" w:rsidRPr="0066026F" w14:paraId="0DEF352A" w14:textId="77777777" w:rsidTr="00C94652">
        <w:trPr>
          <w:trHeight w:val="420"/>
        </w:trPr>
        <w:tc>
          <w:tcPr>
            <w:tcW w:w="3060" w:type="dxa"/>
            <w:tcMar>
              <w:top w:w="0" w:type="dxa"/>
              <w:left w:w="108" w:type="dxa"/>
              <w:bottom w:w="0" w:type="dxa"/>
              <w:right w:w="108" w:type="dxa"/>
            </w:tcMar>
            <w:vAlign w:val="center"/>
          </w:tcPr>
          <w:p w14:paraId="466CD8DA" w14:textId="77777777" w:rsidR="00400EDE" w:rsidRPr="00CB17B0" w:rsidRDefault="00400EDE" w:rsidP="00C94652">
            <w:pPr>
              <w:rPr>
                <w:color w:val="000000"/>
                <w:sz w:val="20"/>
                <w:szCs w:val="20"/>
              </w:rPr>
            </w:pPr>
            <w:r w:rsidRPr="00CB17B0">
              <w:rPr>
                <w:color w:val="000000"/>
                <w:sz w:val="20"/>
                <w:szCs w:val="20"/>
              </w:rPr>
              <w:t>Arnold Monell</w:t>
            </w:r>
          </w:p>
        </w:tc>
        <w:tc>
          <w:tcPr>
            <w:tcW w:w="3160" w:type="dxa"/>
            <w:tcMar>
              <w:top w:w="0" w:type="dxa"/>
              <w:left w:w="108" w:type="dxa"/>
              <w:bottom w:w="0" w:type="dxa"/>
              <w:right w:w="108" w:type="dxa"/>
            </w:tcMar>
            <w:vAlign w:val="center"/>
          </w:tcPr>
          <w:p w14:paraId="58C80EDE" w14:textId="77777777" w:rsidR="00400EDE" w:rsidRPr="00CB17B0" w:rsidRDefault="00400EDE" w:rsidP="00C94652">
            <w:pPr>
              <w:rPr>
                <w:color w:val="000000"/>
                <w:sz w:val="20"/>
                <w:szCs w:val="20"/>
              </w:rPr>
            </w:pPr>
            <w:r w:rsidRPr="00CB17B0">
              <w:rPr>
                <w:color w:val="000000"/>
                <w:sz w:val="20"/>
                <w:szCs w:val="20"/>
              </w:rPr>
              <w:t>AltaFiber</w:t>
            </w:r>
          </w:p>
        </w:tc>
      </w:tr>
      <w:tr w:rsidR="00400EDE" w:rsidRPr="0066026F" w14:paraId="3990BBDE" w14:textId="77777777" w:rsidTr="00C94652">
        <w:trPr>
          <w:trHeight w:val="420"/>
        </w:trPr>
        <w:tc>
          <w:tcPr>
            <w:tcW w:w="3060" w:type="dxa"/>
            <w:tcMar>
              <w:top w:w="0" w:type="dxa"/>
              <w:left w:w="108" w:type="dxa"/>
              <w:bottom w:w="0" w:type="dxa"/>
              <w:right w:w="108" w:type="dxa"/>
            </w:tcMar>
            <w:vAlign w:val="center"/>
          </w:tcPr>
          <w:p w14:paraId="2CD74FEB" w14:textId="77777777" w:rsidR="00400EDE" w:rsidRPr="00CB17B0" w:rsidRDefault="00400EDE" w:rsidP="00C94652">
            <w:pPr>
              <w:rPr>
                <w:color w:val="000000"/>
                <w:sz w:val="20"/>
                <w:szCs w:val="20"/>
              </w:rPr>
            </w:pPr>
            <w:r w:rsidRPr="00CB17B0">
              <w:rPr>
                <w:color w:val="000000"/>
                <w:sz w:val="20"/>
                <w:szCs w:val="20"/>
              </w:rPr>
              <w:t>Lea Espy</w:t>
            </w:r>
          </w:p>
        </w:tc>
        <w:tc>
          <w:tcPr>
            <w:tcW w:w="3160" w:type="dxa"/>
            <w:tcMar>
              <w:top w:w="0" w:type="dxa"/>
              <w:left w:w="108" w:type="dxa"/>
              <w:bottom w:w="0" w:type="dxa"/>
              <w:right w:w="108" w:type="dxa"/>
            </w:tcMar>
            <w:vAlign w:val="center"/>
          </w:tcPr>
          <w:p w14:paraId="5B21C508" w14:textId="77777777" w:rsidR="00400EDE" w:rsidRPr="00CB17B0" w:rsidRDefault="00400EDE" w:rsidP="00C94652">
            <w:pPr>
              <w:rPr>
                <w:color w:val="000000"/>
                <w:sz w:val="20"/>
                <w:szCs w:val="20"/>
              </w:rPr>
            </w:pPr>
            <w:r w:rsidRPr="00CB17B0">
              <w:rPr>
                <w:color w:val="000000"/>
                <w:sz w:val="20"/>
                <w:szCs w:val="20"/>
              </w:rPr>
              <w:t>ATLC</w:t>
            </w:r>
          </w:p>
        </w:tc>
      </w:tr>
      <w:tr w:rsidR="00400EDE" w:rsidRPr="0066026F" w14:paraId="178079D9" w14:textId="77777777" w:rsidTr="00C94652">
        <w:trPr>
          <w:trHeight w:val="420"/>
        </w:trPr>
        <w:tc>
          <w:tcPr>
            <w:tcW w:w="3060" w:type="dxa"/>
            <w:tcMar>
              <w:top w:w="0" w:type="dxa"/>
              <w:left w:w="108" w:type="dxa"/>
              <w:bottom w:w="0" w:type="dxa"/>
              <w:right w:w="108" w:type="dxa"/>
            </w:tcMar>
            <w:vAlign w:val="center"/>
          </w:tcPr>
          <w:p w14:paraId="00840613" w14:textId="77777777" w:rsidR="00400EDE" w:rsidRPr="00CB17B0" w:rsidRDefault="00400EDE" w:rsidP="00C94652">
            <w:pPr>
              <w:rPr>
                <w:color w:val="000000"/>
                <w:sz w:val="20"/>
                <w:szCs w:val="20"/>
              </w:rPr>
            </w:pPr>
            <w:r w:rsidRPr="00CB17B0">
              <w:rPr>
                <w:color w:val="000000"/>
                <w:sz w:val="20"/>
                <w:szCs w:val="20"/>
              </w:rPr>
              <w:t>Allen Nimmo</w:t>
            </w:r>
          </w:p>
        </w:tc>
        <w:tc>
          <w:tcPr>
            <w:tcW w:w="3160" w:type="dxa"/>
            <w:tcMar>
              <w:top w:w="0" w:type="dxa"/>
              <w:left w:w="108" w:type="dxa"/>
              <w:bottom w:w="0" w:type="dxa"/>
              <w:right w:w="108" w:type="dxa"/>
            </w:tcMar>
            <w:vAlign w:val="center"/>
          </w:tcPr>
          <w:p w14:paraId="63E9B2E2" w14:textId="77777777" w:rsidR="00400EDE" w:rsidRPr="00CB17B0" w:rsidRDefault="00400EDE" w:rsidP="00C94652">
            <w:pPr>
              <w:rPr>
                <w:color w:val="000000"/>
                <w:sz w:val="20"/>
                <w:szCs w:val="20"/>
              </w:rPr>
            </w:pPr>
            <w:r w:rsidRPr="00CB17B0">
              <w:rPr>
                <w:color w:val="000000"/>
                <w:sz w:val="20"/>
                <w:szCs w:val="20"/>
              </w:rPr>
              <w:t>ATLC</w:t>
            </w:r>
          </w:p>
        </w:tc>
      </w:tr>
      <w:tr w:rsidR="00400EDE" w:rsidRPr="0066026F" w14:paraId="2203A743" w14:textId="77777777" w:rsidTr="00C94652">
        <w:trPr>
          <w:trHeight w:val="420"/>
        </w:trPr>
        <w:tc>
          <w:tcPr>
            <w:tcW w:w="3060" w:type="dxa"/>
            <w:tcMar>
              <w:top w:w="0" w:type="dxa"/>
              <w:left w:w="108" w:type="dxa"/>
              <w:bottom w:w="0" w:type="dxa"/>
              <w:right w:w="108" w:type="dxa"/>
            </w:tcMar>
            <w:vAlign w:val="center"/>
          </w:tcPr>
          <w:p w14:paraId="36CF2E6F" w14:textId="77777777" w:rsidR="00400EDE" w:rsidRPr="00CB17B0" w:rsidRDefault="00400EDE" w:rsidP="00C94652">
            <w:pPr>
              <w:rPr>
                <w:color w:val="000000"/>
                <w:sz w:val="20"/>
                <w:szCs w:val="20"/>
              </w:rPr>
            </w:pPr>
            <w:r w:rsidRPr="00CB17B0">
              <w:rPr>
                <w:color w:val="000000"/>
                <w:sz w:val="20"/>
                <w:szCs w:val="20"/>
              </w:rPr>
              <w:t>Renee Dillon</w:t>
            </w:r>
          </w:p>
        </w:tc>
        <w:tc>
          <w:tcPr>
            <w:tcW w:w="3160" w:type="dxa"/>
            <w:tcMar>
              <w:top w:w="0" w:type="dxa"/>
              <w:left w:w="108" w:type="dxa"/>
              <w:bottom w:w="0" w:type="dxa"/>
              <w:right w:w="108" w:type="dxa"/>
            </w:tcMar>
            <w:vAlign w:val="center"/>
          </w:tcPr>
          <w:p w14:paraId="45351F6E" w14:textId="77777777" w:rsidR="00400EDE" w:rsidRPr="00CB17B0" w:rsidRDefault="00400EDE" w:rsidP="00C94652">
            <w:pPr>
              <w:rPr>
                <w:color w:val="000000"/>
                <w:sz w:val="20"/>
                <w:szCs w:val="20"/>
              </w:rPr>
            </w:pPr>
            <w:r w:rsidRPr="00CB17B0">
              <w:rPr>
                <w:color w:val="000000"/>
                <w:sz w:val="20"/>
                <w:szCs w:val="20"/>
              </w:rPr>
              <w:t>AT&amp;T</w:t>
            </w:r>
          </w:p>
        </w:tc>
      </w:tr>
      <w:tr w:rsidR="00400EDE" w:rsidRPr="0066026F" w14:paraId="591ED6BD" w14:textId="77777777" w:rsidTr="00C94652">
        <w:trPr>
          <w:trHeight w:val="421"/>
        </w:trPr>
        <w:tc>
          <w:tcPr>
            <w:tcW w:w="3060" w:type="dxa"/>
            <w:tcMar>
              <w:top w:w="0" w:type="dxa"/>
              <w:left w:w="108" w:type="dxa"/>
              <w:bottom w:w="0" w:type="dxa"/>
              <w:right w:w="108" w:type="dxa"/>
            </w:tcMar>
            <w:vAlign w:val="center"/>
            <w:hideMark/>
          </w:tcPr>
          <w:p w14:paraId="01348930" w14:textId="77777777" w:rsidR="00400EDE" w:rsidRPr="00CB17B0" w:rsidRDefault="00400EDE" w:rsidP="00C94652">
            <w:pPr>
              <w:rPr>
                <w:color w:val="000000"/>
                <w:sz w:val="20"/>
                <w:szCs w:val="20"/>
              </w:rPr>
            </w:pPr>
            <w:r w:rsidRPr="00CB17B0">
              <w:rPr>
                <w:color w:val="000000"/>
                <w:sz w:val="20"/>
                <w:szCs w:val="20"/>
              </w:rPr>
              <w:t>Teresa Patton (Co-chair)</w:t>
            </w:r>
          </w:p>
        </w:tc>
        <w:tc>
          <w:tcPr>
            <w:tcW w:w="3160" w:type="dxa"/>
            <w:tcMar>
              <w:top w:w="0" w:type="dxa"/>
              <w:left w:w="108" w:type="dxa"/>
              <w:bottom w:w="0" w:type="dxa"/>
              <w:right w:w="108" w:type="dxa"/>
            </w:tcMar>
            <w:vAlign w:val="center"/>
            <w:hideMark/>
          </w:tcPr>
          <w:p w14:paraId="577FB3BA" w14:textId="77777777" w:rsidR="00400EDE" w:rsidRPr="00CB17B0" w:rsidRDefault="00400EDE" w:rsidP="00C94652">
            <w:pPr>
              <w:rPr>
                <w:color w:val="000000"/>
                <w:sz w:val="20"/>
                <w:szCs w:val="20"/>
              </w:rPr>
            </w:pPr>
            <w:r w:rsidRPr="00CB17B0">
              <w:rPr>
                <w:color w:val="000000"/>
                <w:sz w:val="20"/>
                <w:szCs w:val="20"/>
              </w:rPr>
              <w:t>AT&amp;T</w:t>
            </w:r>
          </w:p>
        </w:tc>
      </w:tr>
      <w:tr w:rsidR="00400EDE" w:rsidRPr="0066026F" w14:paraId="5B8EAB58" w14:textId="77777777" w:rsidTr="00C94652">
        <w:trPr>
          <w:trHeight w:val="421"/>
        </w:trPr>
        <w:tc>
          <w:tcPr>
            <w:tcW w:w="3060" w:type="dxa"/>
            <w:tcMar>
              <w:top w:w="0" w:type="dxa"/>
              <w:left w:w="108" w:type="dxa"/>
              <w:bottom w:w="0" w:type="dxa"/>
              <w:right w:w="108" w:type="dxa"/>
            </w:tcMar>
            <w:vAlign w:val="center"/>
          </w:tcPr>
          <w:p w14:paraId="0F20F2BF" w14:textId="77777777" w:rsidR="00400EDE" w:rsidRPr="00CB17B0" w:rsidRDefault="00400EDE" w:rsidP="00C94652">
            <w:pPr>
              <w:rPr>
                <w:color w:val="000000"/>
                <w:sz w:val="20"/>
                <w:szCs w:val="20"/>
              </w:rPr>
            </w:pPr>
            <w:r w:rsidRPr="00CB17B0">
              <w:rPr>
                <w:color w:val="000000"/>
                <w:sz w:val="20"/>
                <w:szCs w:val="20"/>
              </w:rPr>
              <w:t>Adil Vasania</w:t>
            </w:r>
          </w:p>
        </w:tc>
        <w:tc>
          <w:tcPr>
            <w:tcW w:w="3160" w:type="dxa"/>
            <w:tcMar>
              <w:top w:w="0" w:type="dxa"/>
              <w:left w:w="108" w:type="dxa"/>
              <w:bottom w:w="0" w:type="dxa"/>
              <w:right w:w="108" w:type="dxa"/>
            </w:tcMar>
            <w:vAlign w:val="center"/>
          </w:tcPr>
          <w:p w14:paraId="7E0D33F1" w14:textId="77777777" w:rsidR="00400EDE" w:rsidRPr="00CB17B0" w:rsidRDefault="00400EDE" w:rsidP="00C94652">
            <w:pPr>
              <w:rPr>
                <w:color w:val="000000"/>
                <w:sz w:val="20"/>
                <w:szCs w:val="20"/>
              </w:rPr>
            </w:pPr>
            <w:r w:rsidRPr="00CB17B0">
              <w:rPr>
                <w:color w:val="000000"/>
                <w:sz w:val="20"/>
                <w:szCs w:val="20"/>
              </w:rPr>
              <w:t>AT&amp;T</w:t>
            </w:r>
          </w:p>
        </w:tc>
      </w:tr>
      <w:tr w:rsidR="00400EDE" w:rsidRPr="0066026F" w14:paraId="7842371A" w14:textId="77777777" w:rsidTr="00C94652">
        <w:trPr>
          <w:trHeight w:val="421"/>
        </w:trPr>
        <w:tc>
          <w:tcPr>
            <w:tcW w:w="3060" w:type="dxa"/>
            <w:tcMar>
              <w:top w:w="0" w:type="dxa"/>
              <w:left w:w="108" w:type="dxa"/>
              <w:bottom w:w="0" w:type="dxa"/>
              <w:right w:w="108" w:type="dxa"/>
            </w:tcMar>
            <w:vAlign w:val="center"/>
          </w:tcPr>
          <w:p w14:paraId="0B50467C" w14:textId="144FDEF6" w:rsidR="00400EDE" w:rsidRPr="00CB17B0" w:rsidRDefault="00400EDE" w:rsidP="00C94652">
            <w:pPr>
              <w:rPr>
                <w:color w:val="000000"/>
                <w:sz w:val="20"/>
                <w:szCs w:val="20"/>
              </w:rPr>
            </w:pPr>
            <w:r w:rsidRPr="00CB17B0">
              <w:rPr>
                <w:color w:val="000000"/>
                <w:sz w:val="20"/>
                <w:szCs w:val="20"/>
              </w:rPr>
              <w:t xml:space="preserve">Diane </w:t>
            </w:r>
            <w:r w:rsidR="002E4986">
              <w:rPr>
                <w:color w:val="000000"/>
                <w:sz w:val="20"/>
                <w:szCs w:val="20"/>
              </w:rPr>
              <w:t>Alexen</w:t>
            </w:r>
            <w:r w:rsidRPr="00CB17B0">
              <w:rPr>
                <w:color w:val="000000"/>
                <w:sz w:val="20"/>
                <w:szCs w:val="20"/>
              </w:rPr>
              <w:t>berg</w:t>
            </w:r>
          </w:p>
        </w:tc>
        <w:tc>
          <w:tcPr>
            <w:tcW w:w="3160" w:type="dxa"/>
            <w:tcMar>
              <w:top w:w="0" w:type="dxa"/>
              <w:left w:w="108" w:type="dxa"/>
              <w:bottom w:w="0" w:type="dxa"/>
              <w:right w:w="108" w:type="dxa"/>
            </w:tcMar>
            <w:vAlign w:val="center"/>
          </w:tcPr>
          <w:p w14:paraId="21ACABA9" w14:textId="77777777" w:rsidR="00400EDE" w:rsidRPr="00CB17B0" w:rsidRDefault="00400EDE" w:rsidP="00C94652">
            <w:pPr>
              <w:rPr>
                <w:color w:val="000000"/>
                <w:sz w:val="20"/>
                <w:szCs w:val="20"/>
              </w:rPr>
            </w:pPr>
            <w:r w:rsidRPr="00CB17B0">
              <w:rPr>
                <w:color w:val="000000"/>
                <w:sz w:val="20"/>
                <w:szCs w:val="20"/>
              </w:rPr>
              <w:t>Dish Wireless</w:t>
            </w:r>
          </w:p>
        </w:tc>
      </w:tr>
      <w:tr w:rsidR="00400EDE" w:rsidRPr="0066026F" w14:paraId="7E6B3F97" w14:textId="77777777" w:rsidTr="00C94652">
        <w:trPr>
          <w:trHeight w:val="421"/>
        </w:trPr>
        <w:tc>
          <w:tcPr>
            <w:tcW w:w="3060" w:type="dxa"/>
            <w:tcMar>
              <w:top w:w="0" w:type="dxa"/>
              <w:left w:w="108" w:type="dxa"/>
              <w:bottom w:w="0" w:type="dxa"/>
              <w:right w:w="108" w:type="dxa"/>
            </w:tcMar>
            <w:vAlign w:val="center"/>
          </w:tcPr>
          <w:p w14:paraId="1F48CFF1" w14:textId="77777777" w:rsidR="00400EDE" w:rsidRPr="00CB17B0" w:rsidRDefault="00400EDE" w:rsidP="00C94652">
            <w:pPr>
              <w:rPr>
                <w:color w:val="000000"/>
                <w:sz w:val="20"/>
                <w:szCs w:val="20"/>
              </w:rPr>
            </w:pPr>
            <w:r w:rsidRPr="00CB17B0">
              <w:rPr>
                <w:color w:val="000000"/>
                <w:sz w:val="20"/>
                <w:szCs w:val="20"/>
              </w:rPr>
              <w:t>Dan Bowlin</w:t>
            </w:r>
          </w:p>
        </w:tc>
        <w:tc>
          <w:tcPr>
            <w:tcW w:w="3160" w:type="dxa"/>
            <w:tcMar>
              <w:top w:w="0" w:type="dxa"/>
              <w:left w:w="108" w:type="dxa"/>
              <w:bottom w:w="0" w:type="dxa"/>
              <w:right w:w="108" w:type="dxa"/>
            </w:tcMar>
            <w:vAlign w:val="center"/>
          </w:tcPr>
          <w:p w14:paraId="475E0ED1" w14:textId="77777777" w:rsidR="00400EDE" w:rsidRPr="00CB17B0" w:rsidRDefault="00400EDE" w:rsidP="00C94652">
            <w:pPr>
              <w:rPr>
                <w:color w:val="000000"/>
                <w:sz w:val="20"/>
                <w:szCs w:val="20"/>
              </w:rPr>
            </w:pPr>
            <w:r w:rsidRPr="00CB17B0">
              <w:rPr>
                <w:color w:val="000000"/>
                <w:sz w:val="20"/>
                <w:szCs w:val="20"/>
              </w:rPr>
              <w:t>Dish Wireless</w:t>
            </w:r>
          </w:p>
        </w:tc>
      </w:tr>
      <w:tr w:rsidR="00400EDE" w:rsidRPr="0066026F" w14:paraId="1E906E7F" w14:textId="77777777" w:rsidTr="00C94652">
        <w:trPr>
          <w:trHeight w:val="421"/>
        </w:trPr>
        <w:tc>
          <w:tcPr>
            <w:tcW w:w="3060" w:type="dxa"/>
            <w:tcMar>
              <w:top w:w="0" w:type="dxa"/>
              <w:left w:w="108" w:type="dxa"/>
              <w:bottom w:w="0" w:type="dxa"/>
              <w:right w:w="108" w:type="dxa"/>
            </w:tcMar>
            <w:vAlign w:val="center"/>
          </w:tcPr>
          <w:p w14:paraId="7373719F" w14:textId="77777777" w:rsidR="00400EDE" w:rsidRPr="00CB17B0" w:rsidRDefault="00400EDE" w:rsidP="00C94652">
            <w:pPr>
              <w:rPr>
                <w:color w:val="000000"/>
                <w:sz w:val="20"/>
                <w:szCs w:val="20"/>
              </w:rPr>
            </w:pPr>
            <w:r w:rsidRPr="00CB17B0">
              <w:rPr>
                <w:color w:val="000000"/>
                <w:sz w:val="20"/>
                <w:szCs w:val="20"/>
              </w:rPr>
              <w:t>Kathy Rogers</w:t>
            </w:r>
          </w:p>
        </w:tc>
        <w:tc>
          <w:tcPr>
            <w:tcW w:w="3160" w:type="dxa"/>
            <w:tcMar>
              <w:top w:w="0" w:type="dxa"/>
              <w:left w:w="108" w:type="dxa"/>
              <w:bottom w:w="0" w:type="dxa"/>
              <w:right w:w="108" w:type="dxa"/>
            </w:tcMar>
            <w:vAlign w:val="center"/>
          </w:tcPr>
          <w:p w14:paraId="2EDAE503" w14:textId="77777777" w:rsidR="00400EDE" w:rsidRPr="00CB17B0" w:rsidRDefault="00400EDE" w:rsidP="00C94652">
            <w:pPr>
              <w:rPr>
                <w:color w:val="000000"/>
                <w:sz w:val="20"/>
                <w:szCs w:val="20"/>
              </w:rPr>
            </w:pPr>
            <w:r w:rsidRPr="00CB17B0">
              <w:rPr>
                <w:color w:val="000000"/>
                <w:sz w:val="20"/>
                <w:szCs w:val="20"/>
              </w:rPr>
              <w:t>Dish Wireless</w:t>
            </w:r>
          </w:p>
        </w:tc>
      </w:tr>
      <w:tr w:rsidR="00400EDE" w:rsidRPr="0066026F" w14:paraId="1D23177B" w14:textId="77777777" w:rsidTr="00C94652">
        <w:trPr>
          <w:trHeight w:val="421"/>
        </w:trPr>
        <w:tc>
          <w:tcPr>
            <w:tcW w:w="3060" w:type="dxa"/>
            <w:tcMar>
              <w:top w:w="0" w:type="dxa"/>
              <w:left w:w="108" w:type="dxa"/>
              <w:bottom w:w="0" w:type="dxa"/>
              <w:right w:w="108" w:type="dxa"/>
            </w:tcMar>
            <w:vAlign w:val="center"/>
          </w:tcPr>
          <w:p w14:paraId="25EBBFC7" w14:textId="77777777" w:rsidR="00400EDE" w:rsidRPr="00CB17B0" w:rsidRDefault="00400EDE" w:rsidP="00C94652">
            <w:pPr>
              <w:rPr>
                <w:color w:val="000000"/>
                <w:sz w:val="20"/>
                <w:szCs w:val="20"/>
              </w:rPr>
            </w:pPr>
            <w:r w:rsidRPr="00CB17B0">
              <w:rPr>
                <w:color w:val="000000"/>
                <w:sz w:val="20"/>
                <w:szCs w:val="20"/>
              </w:rPr>
              <w:t>Melinda Yost</w:t>
            </w:r>
          </w:p>
        </w:tc>
        <w:tc>
          <w:tcPr>
            <w:tcW w:w="3160" w:type="dxa"/>
            <w:tcMar>
              <w:top w:w="0" w:type="dxa"/>
              <w:left w:w="108" w:type="dxa"/>
              <w:bottom w:w="0" w:type="dxa"/>
              <w:right w:w="108" w:type="dxa"/>
            </w:tcMar>
            <w:vAlign w:val="center"/>
          </w:tcPr>
          <w:p w14:paraId="6028ED43" w14:textId="77777777" w:rsidR="00400EDE" w:rsidRPr="00CB17B0" w:rsidRDefault="00400EDE" w:rsidP="00C94652">
            <w:pPr>
              <w:rPr>
                <w:color w:val="000000"/>
                <w:sz w:val="20"/>
                <w:szCs w:val="20"/>
              </w:rPr>
            </w:pPr>
            <w:r w:rsidRPr="00CB17B0">
              <w:rPr>
                <w:color w:val="000000"/>
                <w:sz w:val="20"/>
                <w:szCs w:val="20"/>
              </w:rPr>
              <w:t>Dish Wireless</w:t>
            </w:r>
          </w:p>
        </w:tc>
      </w:tr>
      <w:tr w:rsidR="00400EDE" w:rsidRPr="0066026F" w14:paraId="183414AC" w14:textId="77777777" w:rsidTr="00C94652">
        <w:trPr>
          <w:trHeight w:val="421"/>
        </w:trPr>
        <w:tc>
          <w:tcPr>
            <w:tcW w:w="3060" w:type="dxa"/>
            <w:tcMar>
              <w:top w:w="0" w:type="dxa"/>
              <w:left w:w="108" w:type="dxa"/>
              <w:bottom w:w="0" w:type="dxa"/>
              <w:right w:w="108" w:type="dxa"/>
            </w:tcMar>
            <w:vAlign w:val="center"/>
          </w:tcPr>
          <w:p w14:paraId="664891FD" w14:textId="77777777" w:rsidR="00400EDE" w:rsidRPr="00CB17B0" w:rsidRDefault="00400EDE" w:rsidP="00C94652">
            <w:pPr>
              <w:rPr>
                <w:color w:val="000000"/>
                <w:sz w:val="20"/>
                <w:szCs w:val="20"/>
              </w:rPr>
            </w:pPr>
            <w:r w:rsidRPr="00CB17B0">
              <w:rPr>
                <w:color w:val="000000"/>
                <w:sz w:val="20"/>
                <w:szCs w:val="20"/>
              </w:rPr>
              <w:t>Erla Erlingsdottir</w:t>
            </w:r>
          </w:p>
        </w:tc>
        <w:tc>
          <w:tcPr>
            <w:tcW w:w="3160" w:type="dxa"/>
            <w:tcMar>
              <w:top w:w="0" w:type="dxa"/>
              <w:left w:w="108" w:type="dxa"/>
              <w:bottom w:w="0" w:type="dxa"/>
              <w:right w:w="108" w:type="dxa"/>
            </w:tcMar>
            <w:vAlign w:val="center"/>
          </w:tcPr>
          <w:p w14:paraId="09157B9E" w14:textId="77777777" w:rsidR="00400EDE" w:rsidRPr="00CB17B0" w:rsidRDefault="00400EDE" w:rsidP="00C94652">
            <w:pPr>
              <w:rPr>
                <w:color w:val="000000"/>
                <w:sz w:val="20"/>
                <w:szCs w:val="20"/>
              </w:rPr>
            </w:pPr>
            <w:r w:rsidRPr="00CB17B0">
              <w:rPr>
                <w:color w:val="000000"/>
                <w:sz w:val="20"/>
                <w:szCs w:val="20"/>
              </w:rPr>
              <w:t>Free Conference Call</w:t>
            </w:r>
          </w:p>
        </w:tc>
      </w:tr>
      <w:tr w:rsidR="00400EDE" w:rsidRPr="0066026F" w14:paraId="644C97F3" w14:textId="77777777" w:rsidTr="00C94652">
        <w:trPr>
          <w:trHeight w:val="421"/>
        </w:trPr>
        <w:tc>
          <w:tcPr>
            <w:tcW w:w="3060" w:type="dxa"/>
            <w:tcMar>
              <w:top w:w="0" w:type="dxa"/>
              <w:left w:w="108" w:type="dxa"/>
              <w:bottom w:w="0" w:type="dxa"/>
              <w:right w:w="108" w:type="dxa"/>
            </w:tcMar>
            <w:vAlign w:val="center"/>
            <w:hideMark/>
          </w:tcPr>
          <w:p w14:paraId="2109CDC6" w14:textId="77777777" w:rsidR="00400EDE" w:rsidRPr="00CB17B0" w:rsidRDefault="00400EDE" w:rsidP="00C94652">
            <w:pPr>
              <w:rPr>
                <w:color w:val="000000"/>
                <w:sz w:val="20"/>
                <w:szCs w:val="20"/>
              </w:rPr>
            </w:pPr>
            <w:r w:rsidRPr="00CB17B0">
              <w:rPr>
                <w:color w:val="000000"/>
                <w:sz w:val="20"/>
                <w:szCs w:val="20"/>
              </w:rPr>
              <w:t>Sherri Pressler</w:t>
            </w:r>
          </w:p>
        </w:tc>
        <w:tc>
          <w:tcPr>
            <w:tcW w:w="3160" w:type="dxa"/>
            <w:tcMar>
              <w:top w:w="0" w:type="dxa"/>
              <w:left w:w="108" w:type="dxa"/>
              <w:bottom w:w="0" w:type="dxa"/>
              <w:right w:w="108" w:type="dxa"/>
            </w:tcMar>
            <w:vAlign w:val="center"/>
            <w:hideMark/>
          </w:tcPr>
          <w:p w14:paraId="1027DCC1" w14:textId="77777777" w:rsidR="00400EDE" w:rsidRPr="00CB17B0" w:rsidRDefault="00400EDE" w:rsidP="00C94652">
            <w:pPr>
              <w:rPr>
                <w:color w:val="000000"/>
                <w:sz w:val="20"/>
                <w:szCs w:val="20"/>
              </w:rPr>
            </w:pPr>
            <w:r w:rsidRPr="00CB17B0">
              <w:rPr>
                <w:color w:val="000000"/>
                <w:sz w:val="20"/>
                <w:szCs w:val="20"/>
              </w:rPr>
              <w:t>Frontier</w:t>
            </w:r>
          </w:p>
        </w:tc>
      </w:tr>
      <w:tr w:rsidR="00400EDE" w:rsidRPr="0066026F" w14:paraId="5A5E9F01" w14:textId="77777777" w:rsidTr="00C94652">
        <w:trPr>
          <w:trHeight w:val="421"/>
        </w:trPr>
        <w:tc>
          <w:tcPr>
            <w:tcW w:w="3060" w:type="dxa"/>
            <w:tcMar>
              <w:top w:w="0" w:type="dxa"/>
              <w:left w:w="108" w:type="dxa"/>
              <w:bottom w:w="0" w:type="dxa"/>
              <w:right w:w="108" w:type="dxa"/>
            </w:tcMar>
            <w:vAlign w:val="center"/>
          </w:tcPr>
          <w:p w14:paraId="696E3C30" w14:textId="77777777" w:rsidR="00400EDE" w:rsidRPr="00CB17B0" w:rsidRDefault="00400EDE" w:rsidP="00C94652">
            <w:pPr>
              <w:rPr>
                <w:color w:val="000000"/>
                <w:sz w:val="20"/>
                <w:szCs w:val="20"/>
              </w:rPr>
            </w:pPr>
            <w:r w:rsidRPr="00CB17B0">
              <w:rPr>
                <w:color w:val="000000"/>
                <w:sz w:val="20"/>
                <w:szCs w:val="20"/>
              </w:rPr>
              <w:t>Renee Berkowitz</w:t>
            </w:r>
          </w:p>
        </w:tc>
        <w:tc>
          <w:tcPr>
            <w:tcW w:w="3160" w:type="dxa"/>
            <w:tcMar>
              <w:top w:w="0" w:type="dxa"/>
              <w:left w:w="108" w:type="dxa"/>
              <w:bottom w:w="0" w:type="dxa"/>
              <w:right w:w="108" w:type="dxa"/>
            </w:tcMar>
            <w:vAlign w:val="center"/>
          </w:tcPr>
          <w:p w14:paraId="4507E164" w14:textId="77777777" w:rsidR="00400EDE" w:rsidRPr="00CB17B0" w:rsidRDefault="00400EDE" w:rsidP="00C94652">
            <w:pPr>
              <w:rPr>
                <w:color w:val="000000"/>
                <w:sz w:val="20"/>
                <w:szCs w:val="20"/>
              </w:rPr>
            </w:pPr>
            <w:r w:rsidRPr="00CB17B0">
              <w:rPr>
                <w:color w:val="000000"/>
                <w:sz w:val="20"/>
                <w:szCs w:val="20"/>
              </w:rPr>
              <w:t>iconectiv</w:t>
            </w:r>
          </w:p>
        </w:tc>
      </w:tr>
      <w:tr w:rsidR="00400EDE" w:rsidRPr="0066026F" w14:paraId="568A338D" w14:textId="77777777" w:rsidTr="00C94652">
        <w:trPr>
          <w:trHeight w:val="420"/>
        </w:trPr>
        <w:tc>
          <w:tcPr>
            <w:tcW w:w="3060" w:type="dxa"/>
            <w:tcMar>
              <w:top w:w="0" w:type="dxa"/>
              <w:left w:w="108" w:type="dxa"/>
              <w:bottom w:w="0" w:type="dxa"/>
              <w:right w:w="108" w:type="dxa"/>
            </w:tcMar>
            <w:vAlign w:val="center"/>
            <w:hideMark/>
          </w:tcPr>
          <w:p w14:paraId="7B06D5DB" w14:textId="77777777" w:rsidR="00400EDE" w:rsidRPr="00CB17B0" w:rsidRDefault="00400EDE" w:rsidP="00C94652">
            <w:pPr>
              <w:rPr>
                <w:color w:val="000000"/>
                <w:sz w:val="20"/>
                <w:szCs w:val="20"/>
              </w:rPr>
            </w:pPr>
            <w:r w:rsidRPr="00CB17B0">
              <w:rPr>
                <w:color w:val="000000"/>
                <w:sz w:val="20"/>
                <w:szCs w:val="20"/>
              </w:rPr>
              <w:t>Michael Doherty</w:t>
            </w:r>
          </w:p>
        </w:tc>
        <w:tc>
          <w:tcPr>
            <w:tcW w:w="3160" w:type="dxa"/>
            <w:tcMar>
              <w:top w:w="0" w:type="dxa"/>
              <w:left w:w="108" w:type="dxa"/>
              <w:bottom w:w="0" w:type="dxa"/>
              <w:right w:w="108" w:type="dxa"/>
            </w:tcMar>
            <w:vAlign w:val="center"/>
            <w:hideMark/>
          </w:tcPr>
          <w:p w14:paraId="5047335C" w14:textId="77777777" w:rsidR="00400EDE" w:rsidRPr="00CB17B0" w:rsidRDefault="00400EDE" w:rsidP="00C94652">
            <w:pPr>
              <w:rPr>
                <w:color w:val="000000"/>
                <w:sz w:val="20"/>
                <w:szCs w:val="20"/>
              </w:rPr>
            </w:pPr>
            <w:r w:rsidRPr="00CB17B0">
              <w:rPr>
                <w:color w:val="000000"/>
                <w:sz w:val="20"/>
                <w:szCs w:val="20"/>
              </w:rPr>
              <w:t>iconectiv</w:t>
            </w:r>
          </w:p>
        </w:tc>
      </w:tr>
      <w:tr w:rsidR="00400EDE" w:rsidRPr="0066026F" w14:paraId="0A14400E" w14:textId="77777777" w:rsidTr="00C94652">
        <w:trPr>
          <w:trHeight w:val="421"/>
        </w:trPr>
        <w:tc>
          <w:tcPr>
            <w:tcW w:w="3060" w:type="dxa"/>
            <w:tcMar>
              <w:top w:w="0" w:type="dxa"/>
              <w:left w:w="108" w:type="dxa"/>
              <w:bottom w:w="0" w:type="dxa"/>
              <w:right w:w="108" w:type="dxa"/>
            </w:tcMar>
            <w:vAlign w:val="center"/>
            <w:hideMark/>
          </w:tcPr>
          <w:p w14:paraId="0EE88DFB" w14:textId="77777777" w:rsidR="00400EDE" w:rsidRPr="00CB17B0" w:rsidRDefault="00400EDE" w:rsidP="00C94652">
            <w:pPr>
              <w:rPr>
                <w:color w:val="000000"/>
                <w:sz w:val="20"/>
                <w:szCs w:val="20"/>
              </w:rPr>
            </w:pPr>
            <w:r w:rsidRPr="00CB17B0">
              <w:rPr>
                <w:color w:val="000000"/>
                <w:sz w:val="20"/>
                <w:szCs w:val="20"/>
              </w:rPr>
              <w:t>Steve Koch</w:t>
            </w:r>
          </w:p>
        </w:tc>
        <w:tc>
          <w:tcPr>
            <w:tcW w:w="3160" w:type="dxa"/>
            <w:tcMar>
              <w:top w:w="0" w:type="dxa"/>
              <w:left w:w="108" w:type="dxa"/>
              <w:bottom w:w="0" w:type="dxa"/>
              <w:right w:w="108" w:type="dxa"/>
            </w:tcMar>
            <w:vAlign w:val="center"/>
            <w:hideMark/>
          </w:tcPr>
          <w:p w14:paraId="0A9B7CED" w14:textId="77777777" w:rsidR="00400EDE" w:rsidRPr="00CB17B0" w:rsidRDefault="00400EDE" w:rsidP="00C94652">
            <w:r w:rsidRPr="00CB17B0">
              <w:rPr>
                <w:color w:val="000000"/>
                <w:sz w:val="20"/>
                <w:szCs w:val="20"/>
              </w:rPr>
              <w:t>iconectiv</w:t>
            </w:r>
          </w:p>
        </w:tc>
      </w:tr>
      <w:tr w:rsidR="00400EDE" w:rsidRPr="0066026F" w14:paraId="5883ABF1" w14:textId="77777777" w:rsidTr="00C94652">
        <w:trPr>
          <w:trHeight w:val="421"/>
        </w:trPr>
        <w:tc>
          <w:tcPr>
            <w:tcW w:w="3060" w:type="dxa"/>
            <w:tcMar>
              <w:top w:w="0" w:type="dxa"/>
              <w:left w:w="108" w:type="dxa"/>
              <w:bottom w:w="0" w:type="dxa"/>
              <w:right w:w="108" w:type="dxa"/>
            </w:tcMar>
            <w:vAlign w:val="center"/>
          </w:tcPr>
          <w:p w14:paraId="45EA1627" w14:textId="77777777" w:rsidR="00400EDE" w:rsidRPr="00CB17B0" w:rsidRDefault="00400EDE" w:rsidP="00C94652">
            <w:pPr>
              <w:rPr>
                <w:color w:val="000000"/>
                <w:sz w:val="20"/>
                <w:szCs w:val="20"/>
              </w:rPr>
            </w:pPr>
            <w:r w:rsidRPr="00CB17B0">
              <w:rPr>
                <w:color w:val="000000"/>
                <w:sz w:val="20"/>
                <w:szCs w:val="20"/>
              </w:rPr>
              <w:t>Cathy McMahon</w:t>
            </w:r>
          </w:p>
        </w:tc>
        <w:tc>
          <w:tcPr>
            <w:tcW w:w="3160" w:type="dxa"/>
            <w:tcMar>
              <w:top w:w="0" w:type="dxa"/>
              <w:left w:w="108" w:type="dxa"/>
              <w:bottom w:w="0" w:type="dxa"/>
              <w:right w:w="108" w:type="dxa"/>
            </w:tcMar>
            <w:vAlign w:val="center"/>
          </w:tcPr>
          <w:p w14:paraId="4060B16E" w14:textId="77777777" w:rsidR="00400EDE" w:rsidRPr="00CB17B0" w:rsidRDefault="00400EDE" w:rsidP="00C94652">
            <w:pPr>
              <w:rPr>
                <w:color w:val="000000"/>
                <w:sz w:val="20"/>
                <w:szCs w:val="20"/>
              </w:rPr>
            </w:pPr>
            <w:r w:rsidRPr="00CB17B0">
              <w:rPr>
                <w:color w:val="000000"/>
                <w:sz w:val="20"/>
                <w:szCs w:val="20"/>
              </w:rPr>
              <w:t>iconectiv</w:t>
            </w:r>
          </w:p>
        </w:tc>
      </w:tr>
      <w:tr w:rsidR="00400EDE" w:rsidRPr="0066026F" w14:paraId="4544CA57" w14:textId="77777777" w:rsidTr="00C94652">
        <w:trPr>
          <w:trHeight w:val="421"/>
        </w:trPr>
        <w:tc>
          <w:tcPr>
            <w:tcW w:w="3060" w:type="dxa"/>
            <w:tcMar>
              <w:top w:w="0" w:type="dxa"/>
              <w:left w:w="108" w:type="dxa"/>
              <w:bottom w:w="0" w:type="dxa"/>
              <w:right w:w="108" w:type="dxa"/>
            </w:tcMar>
            <w:vAlign w:val="center"/>
          </w:tcPr>
          <w:p w14:paraId="4E68145E" w14:textId="77777777" w:rsidR="00400EDE" w:rsidRPr="00CB17B0" w:rsidRDefault="00400EDE" w:rsidP="00C94652">
            <w:pPr>
              <w:rPr>
                <w:color w:val="000000"/>
                <w:sz w:val="20"/>
                <w:szCs w:val="20"/>
              </w:rPr>
            </w:pPr>
            <w:r w:rsidRPr="00CB17B0">
              <w:rPr>
                <w:color w:val="000000"/>
                <w:sz w:val="20"/>
                <w:szCs w:val="20"/>
              </w:rPr>
              <w:t>Matt Timmermann</w:t>
            </w:r>
          </w:p>
        </w:tc>
        <w:tc>
          <w:tcPr>
            <w:tcW w:w="3160" w:type="dxa"/>
            <w:tcMar>
              <w:top w:w="0" w:type="dxa"/>
              <w:left w:w="108" w:type="dxa"/>
              <w:bottom w:w="0" w:type="dxa"/>
              <w:right w:w="108" w:type="dxa"/>
            </w:tcMar>
            <w:vAlign w:val="center"/>
          </w:tcPr>
          <w:p w14:paraId="09E22F7F" w14:textId="77777777" w:rsidR="00400EDE" w:rsidRPr="00CB17B0" w:rsidRDefault="00400EDE" w:rsidP="00C94652">
            <w:pPr>
              <w:rPr>
                <w:color w:val="000000"/>
                <w:sz w:val="20"/>
                <w:szCs w:val="20"/>
              </w:rPr>
            </w:pPr>
            <w:r w:rsidRPr="00CB17B0">
              <w:rPr>
                <w:color w:val="000000"/>
                <w:sz w:val="20"/>
                <w:szCs w:val="20"/>
              </w:rPr>
              <w:t>iconectiv</w:t>
            </w:r>
          </w:p>
        </w:tc>
      </w:tr>
      <w:tr w:rsidR="00400EDE" w:rsidRPr="0066026F" w14:paraId="5D59111B" w14:textId="77777777" w:rsidTr="00C94652">
        <w:trPr>
          <w:trHeight w:val="421"/>
        </w:trPr>
        <w:tc>
          <w:tcPr>
            <w:tcW w:w="3060" w:type="dxa"/>
            <w:tcMar>
              <w:top w:w="0" w:type="dxa"/>
              <w:left w:w="108" w:type="dxa"/>
              <w:bottom w:w="0" w:type="dxa"/>
              <w:right w:w="108" w:type="dxa"/>
            </w:tcMar>
            <w:vAlign w:val="center"/>
          </w:tcPr>
          <w:p w14:paraId="7B135613" w14:textId="77777777" w:rsidR="00400EDE" w:rsidRPr="00CB17B0" w:rsidRDefault="00400EDE" w:rsidP="00C94652">
            <w:pPr>
              <w:rPr>
                <w:color w:val="000000"/>
                <w:sz w:val="20"/>
                <w:szCs w:val="20"/>
              </w:rPr>
            </w:pPr>
            <w:r w:rsidRPr="00CB17B0">
              <w:rPr>
                <w:color w:val="000000"/>
                <w:sz w:val="20"/>
                <w:szCs w:val="20"/>
              </w:rPr>
              <w:lastRenderedPageBreak/>
              <w:t>Bridgette Alexander White</w:t>
            </w:r>
          </w:p>
        </w:tc>
        <w:tc>
          <w:tcPr>
            <w:tcW w:w="3160" w:type="dxa"/>
            <w:tcMar>
              <w:top w:w="0" w:type="dxa"/>
              <w:left w:w="108" w:type="dxa"/>
              <w:bottom w:w="0" w:type="dxa"/>
              <w:right w:w="108" w:type="dxa"/>
            </w:tcMar>
            <w:vAlign w:val="center"/>
          </w:tcPr>
          <w:p w14:paraId="2FDA1B60" w14:textId="77777777" w:rsidR="00400EDE" w:rsidRPr="00CB17B0" w:rsidRDefault="00400EDE" w:rsidP="00C94652">
            <w:pPr>
              <w:rPr>
                <w:color w:val="000000"/>
                <w:sz w:val="20"/>
                <w:szCs w:val="20"/>
              </w:rPr>
            </w:pPr>
            <w:r w:rsidRPr="00CB17B0">
              <w:rPr>
                <w:color w:val="000000"/>
                <w:sz w:val="20"/>
                <w:szCs w:val="20"/>
              </w:rPr>
              <w:t>JSITel</w:t>
            </w:r>
          </w:p>
        </w:tc>
      </w:tr>
      <w:tr w:rsidR="00400EDE" w:rsidRPr="0066026F" w14:paraId="635CFCC6" w14:textId="77777777" w:rsidTr="00C94652">
        <w:trPr>
          <w:trHeight w:val="421"/>
        </w:trPr>
        <w:tc>
          <w:tcPr>
            <w:tcW w:w="3060" w:type="dxa"/>
            <w:tcMar>
              <w:top w:w="0" w:type="dxa"/>
              <w:left w:w="108" w:type="dxa"/>
              <w:bottom w:w="0" w:type="dxa"/>
              <w:right w:w="108" w:type="dxa"/>
            </w:tcMar>
            <w:vAlign w:val="center"/>
          </w:tcPr>
          <w:p w14:paraId="3CF233D7" w14:textId="77777777" w:rsidR="00400EDE" w:rsidRPr="00CB17B0" w:rsidRDefault="00400EDE" w:rsidP="00C94652">
            <w:pPr>
              <w:rPr>
                <w:color w:val="000000"/>
                <w:sz w:val="20"/>
                <w:szCs w:val="20"/>
              </w:rPr>
            </w:pPr>
            <w:r w:rsidRPr="00CB17B0">
              <w:rPr>
                <w:color w:val="000000"/>
                <w:sz w:val="20"/>
                <w:szCs w:val="20"/>
              </w:rPr>
              <w:t>Phil Linse</w:t>
            </w:r>
          </w:p>
        </w:tc>
        <w:tc>
          <w:tcPr>
            <w:tcW w:w="3160" w:type="dxa"/>
            <w:tcMar>
              <w:top w:w="0" w:type="dxa"/>
              <w:left w:w="108" w:type="dxa"/>
              <w:bottom w:w="0" w:type="dxa"/>
              <w:right w:w="108" w:type="dxa"/>
            </w:tcMar>
            <w:vAlign w:val="center"/>
          </w:tcPr>
          <w:p w14:paraId="32BBA2B0" w14:textId="77777777" w:rsidR="00400EDE" w:rsidRPr="00CB17B0" w:rsidRDefault="00400EDE" w:rsidP="00C94652">
            <w:pPr>
              <w:rPr>
                <w:color w:val="000000"/>
                <w:sz w:val="20"/>
                <w:szCs w:val="20"/>
              </w:rPr>
            </w:pPr>
            <w:r w:rsidRPr="00CB17B0">
              <w:rPr>
                <w:color w:val="000000"/>
                <w:sz w:val="20"/>
                <w:szCs w:val="20"/>
              </w:rPr>
              <w:t>Lumen</w:t>
            </w:r>
          </w:p>
        </w:tc>
      </w:tr>
      <w:tr w:rsidR="00400EDE" w:rsidRPr="0066026F" w14:paraId="2AF2E83E" w14:textId="77777777" w:rsidTr="00C94652">
        <w:trPr>
          <w:trHeight w:val="421"/>
        </w:trPr>
        <w:tc>
          <w:tcPr>
            <w:tcW w:w="3060" w:type="dxa"/>
            <w:tcMar>
              <w:top w:w="0" w:type="dxa"/>
              <w:left w:w="108" w:type="dxa"/>
              <w:bottom w:w="0" w:type="dxa"/>
              <w:right w:w="108" w:type="dxa"/>
            </w:tcMar>
            <w:vAlign w:val="center"/>
            <w:hideMark/>
          </w:tcPr>
          <w:p w14:paraId="015A12AC" w14:textId="77777777" w:rsidR="00400EDE" w:rsidRPr="00CB17B0" w:rsidRDefault="00400EDE" w:rsidP="00C94652">
            <w:pPr>
              <w:rPr>
                <w:color w:val="000000"/>
                <w:sz w:val="20"/>
                <w:szCs w:val="20"/>
              </w:rPr>
            </w:pPr>
            <w:r w:rsidRPr="00CB17B0">
              <w:rPr>
                <w:color w:val="000000"/>
                <w:sz w:val="20"/>
                <w:szCs w:val="20"/>
              </w:rPr>
              <w:t>Cheryl Fullerton</w:t>
            </w:r>
          </w:p>
        </w:tc>
        <w:tc>
          <w:tcPr>
            <w:tcW w:w="3160" w:type="dxa"/>
            <w:tcMar>
              <w:top w:w="0" w:type="dxa"/>
              <w:left w:w="108" w:type="dxa"/>
              <w:bottom w:w="0" w:type="dxa"/>
              <w:right w:w="108" w:type="dxa"/>
            </w:tcMar>
            <w:vAlign w:val="center"/>
            <w:hideMark/>
          </w:tcPr>
          <w:p w14:paraId="778B02AF" w14:textId="77777777" w:rsidR="00400EDE" w:rsidRPr="00CB17B0" w:rsidRDefault="00400EDE" w:rsidP="00C94652">
            <w:pPr>
              <w:rPr>
                <w:color w:val="000000"/>
                <w:sz w:val="20"/>
                <w:szCs w:val="20"/>
              </w:rPr>
            </w:pPr>
            <w:r w:rsidRPr="00CB17B0">
              <w:rPr>
                <w:color w:val="000000"/>
                <w:sz w:val="20"/>
                <w:szCs w:val="20"/>
              </w:rPr>
              <w:t>Sinch</w:t>
            </w:r>
          </w:p>
        </w:tc>
      </w:tr>
      <w:tr w:rsidR="00400EDE" w:rsidRPr="0066026F" w14:paraId="051E5451" w14:textId="77777777" w:rsidTr="00C94652">
        <w:trPr>
          <w:trHeight w:val="420"/>
        </w:trPr>
        <w:tc>
          <w:tcPr>
            <w:tcW w:w="3060" w:type="dxa"/>
            <w:tcMar>
              <w:top w:w="0" w:type="dxa"/>
              <w:left w:w="108" w:type="dxa"/>
              <w:bottom w:w="0" w:type="dxa"/>
              <w:right w:w="108" w:type="dxa"/>
            </w:tcMar>
            <w:vAlign w:val="center"/>
          </w:tcPr>
          <w:p w14:paraId="43C44A7F" w14:textId="77777777" w:rsidR="00400EDE" w:rsidRPr="00CB17B0" w:rsidRDefault="00400EDE" w:rsidP="00C94652">
            <w:pPr>
              <w:rPr>
                <w:color w:val="000000"/>
                <w:sz w:val="20"/>
                <w:szCs w:val="20"/>
              </w:rPr>
            </w:pPr>
            <w:r w:rsidRPr="00CB17B0">
              <w:rPr>
                <w:color w:val="000000"/>
                <w:sz w:val="20"/>
                <w:szCs w:val="20"/>
              </w:rPr>
              <w:t>Tara Farquhar</w:t>
            </w:r>
          </w:p>
        </w:tc>
        <w:tc>
          <w:tcPr>
            <w:tcW w:w="3160" w:type="dxa"/>
            <w:tcMar>
              <w:top w:w="0" w:type="dxa"/>
              <w:left w:w="108" w:type="dxa"/>
              <w:bottom w:w="0" w:type="dxa"/>
              <w:right w:w="108" w:type="dxa"/>
            </w:tcMar>
            <w:vAlign w:val="center"/>
          </w:tcPr>
          <w:p w14:paraId="5C6AB7E9" w14:textId="77777777" w:rsidR="00400EDE" w:rsidRPr="00CB17B0" w:rsidRDefault="00400EDE" w:rsidP="00C94652">
            <w:pPr>
              <w:rPr>
                <w:color w:val="000000"/>
                <w:sz w:val="20"/>
                <w:szCs w:val="20"/>
              </w:rPr>
            </w:pPr>
            <w:r w:rsidRPr="00CB17B0">
              <w:rPr>
                <w:color w:val="000000"/>
                <w:sz w:val="20"/>
                <w:szCs w:val="20"/>
              </w:rPr>
              <w:t>Somos / NANPA</w:t>
            </w:r>
          </w:p>
        </w:tc>
      </w:tr>
      <w:tr w:rsidR="00400EDE" w:rsidRPr="0066026F" w14:paraId="49707177" w14:textId="77777777" w:rsidTr="00C94652">
        <w:trPr>
          <w:trHeight w:val="420"/>
        </w:trPr>
        <w:tc>
          <w:tcPr>
            <w:tcW w:w="3060" w:type="dxa"/>
            <w:tcMar>
              <w:top w:w="0" w:type="dxa"/>
              <w:left w:w="108" w:type="dxa"/>
              <w:bottom w:w="0" w:type="dxa"/>
              <w:right w:w="108" w:type="dxa"/>
            </w:tcMar>
            <w:vAlign w:val="center"/>
          </w:tcPr>
          <w:p w14:paraId="779565C3" w14:textId="77777777" w:rsidR="00400EDE" w:rsidRPr="00CB17B0" w:rsidRDefault="00400EDE" w:rsidP="00C94652">
            <w:pPr>
              <w:rPr>
                <w:color w:val="000000"/>
                <w:sz w:val="20"/>
                <w:szCs w:val="20"/>
              </w:rPr>
            </w:pPr>
            <w:r w:rsidRPr="00CB17B0">
              <w:rPr>
                <w:color w:val="000000"/>
                <w:sz w:val="20"/>
                <w:szCs w:val="20"/>
              </w:rPr>
              <w:t>Florence Weber</w:t>
            </w:r>
          </w:p>
        </w:tc>
        <w:tc>
          <w:tcPr>
            <w:tcW w:w="3160" w:type="dxa"/>
            <w:tcMar>
              <w:top w:w="0" w:type="dxa"/>
              <w:left w:w="108" w:type="dxa"/>
              <w:bottom w:w="0" w:type="dxa"/>
              <w:right w:w="108" w:type="dxa"/>
            </w:tcMar>
            <w:vAlign w:val="center"/>
          </w:tcPr>
          <w:p w14:paraId="396DEED7" w14:textId="77777777" w:rsidR="00400EDE" w:rsidRPr="00CB17B0" w:rsidRDefault="00400EDE" w:rsidP="00C94652">
            <w:pPr>
              <w:rPr>
                <w:color w:val="000000"/>
                <w:sz w:val="20"/>
                <w:szCs w:val="20"/>
              </w:rPr>
            </w:pPr>
            <w:r w:rsidRPr="00CB17B0">
              <w:rPr>
                <w:color w:val="000000"/>
                <w:sz w:val="20"/>
                <w:szCs w:val="20"/>
              </w:rPr>
              <w:t>Somos</w:t>
            </w:r>
          </w:p>
        </w:tc>
      </w:tr>
      <w:tr w:rsidR="00400EDE" w:rsidRPr="0066026F" w14:paraId="369CF693" w14:textId="77777777" w:rsidTr="00C94652">
        <w:trPr>
          <w:trHeight w:val="420"/>
        </w:trPr>
        <w:tc>
          <w:tcPr>
            <w:tcW w:w="3060" w:type="dxa"/>
            <w:tcMar>
              <w:top w:w="0" w:type="dxa"/>
              <w:left w:w="108" w:type="dxa"/>
              <w:bottom w:w="0" w:type="dxa"/>
              <w:right w:w="108" w:type="dxa"/>
            </w:tcMar>
            <w:vAlign w:val="center"/>
          </w:tcPr>
          <w:p w14:paraId="79BDC761" w14:textId="77777777" w:rsidR="00400EDE" w:rsidRPr="00CB17B0" w:rsidRDefault="00400EDE" w:rsidP="00C94652">
            <w:pPr>
              <w:rPr>
                <w:color w:val="000000"/>
                <w:sz w:val="20"/>
                <w:szCs w:val="20"/>
              </w:rPr>
            </w:pPr>
            <w:r w:rsidRPr="00CB17B0">
              <w:rPr>
                <w:color w:val="000000"/>
                <w:sz w:val="20"/>
                <w:szCs w:val="20"/>
              </w:rPr>
              <w:t>Sherry Zheng</w:t>
            </w:r>
          </w:p>
        </w:tc>
        <w:tc>
          <w:tcPr>
            <w:tcW w:w="3160" w:type="dxa"/>
            <w:tcMar>
              <w:top w:w="0" w:type="dxa"/>
              <w:left w:w="108" w:type="dxa"/>
              <w:bottom w:w="0" w:type="dxa"/>
              <w:right w:w="108" w:type="dxa"/>
            </w:tcMar>
            <w:vAlign w:val="center"/>
          </w:tcPr>
          <w:p w14:paraId="0096DCB0" w14:textId="77777777" w:rsidR="00400EDE" w:rsidRPr="00CB17B0" w:rsidRDefault="00400EDE" w:rsidP="00C94652">
            <w:pPr>
              <w:rPr>
                <w:color w:val="000000"/>
                <w:sz w:val="20"/>
                <w:szCs w:val="20"/>
              </w:rPr>
            </w:pPr>
            <w:r w:rsidRPr="00CB17B0">
              <w:rPr>
                <w:color w:val="000000"/>
                <w:sz w:val="20"/>
                <w:szCs w:val="20"/>
              </w:rPr>
              <w:t>Synchronoss</w:t>
            </w:r>
          </w:p>
        </w:tc>
      </w:tr>
      <w:tr w:rsidR="001623A7" w:rsidRPr="0066026F" w14:paraId="008ADC63" w14:textId="77777777" w:rsidTr="00C94652">
        <w:trPr>
          <w:trHeight w:val="420"/>
        </w:trPr>
        <w:tc>
          <w:tcPr>
            <w:tcW w:w="3060" w:type="dxa"/>
            <w:tcMar>
              <w:top w:w="0" w:type="dxa"/>
              <w:left w:w="108" w:type="dxa"/>
              <w:bottom w:w="0" w:type="dxa"/>
              <w:right w:w="108" w:type="dxa"/>
            </w:tcMar>
            <w:vAlign w:val="center"/>
          </w:tcPr>
          <w:p w14:paraId="0932F171" w14:textId="0DA70B4C" w:rsidR="001623A7" w:rsidRPr="00CB17B0" w:rsidRDefault="001623A7" w:rsidP="001623A7">
            <w:pPr>
              <w:rPr>
                <w:color w:val="000000"/>
                <w:sz w:val="20"/>
                <w:szCs w:val="20"/>
              </w:rPr>
            </w:pPr>
            <w:r>
              <w:rPr>
                <w:color w:val="000000"/>
                <w:sz w:val="20"/>
                <w:szCs w:val="20"/>
              </w:rPr>
              <w:t>Dana Crandall</w:t>
            </w:r>
          </w:p>
        </w:tc>
        <w:tc>
          <w:tcPr>
            <w:tcW w:w="3160" w:type="dxa"/>
            <w:tcMar>
              <w:top w:w="0" w:type="dxa"/>
              <w:left w:w="108" w:type="dxa"/>
              <w:bottom w:w="0" w:type="dxa"/>
              <w:right w:w="108" w:type="dxa"/>
            </w:tcMar>
            <w:vAlign w:val="center"/>
          </w:tcPr>
          <w:p w14:paraId="02653ABB" w14:textId="5C690F6A" w:rsidR="001623A7" w:rsidRPr="00CB17B0" w:rsidRDefault="001623A7" w:rsidP="001623A7">
            <w:pPr>
              <w:rPr>
                <w:color w:val="000000"/>
                <w:sz w:val="20"/>
                <w:szCs w:val="20"/>
              </w:rPr>
            </w:pPr>
            <w:r>
              <w:rPr>
                <w:color w:val="000000"/>
                <w:sz w:val="20"/>
                <w:szCs w:val="20"/>
              </w:rPr>
              <w:t>Verizon</w:t>
            </w:r>
          </w:p>
        </w:tc>
      </w:tr>
      <w:tr w:rsidR="00400EDE" w:rsidRPr="0066026F" w14:paraId="07B1DCF6" w14:textId="77777777" w:rsidTr="00C94652">
        <w:trPr>
          <w:trHeight w:val="420"/>
        </w:trPr>
        <w:tc>
          <w:tcPr>
            <w:tcW w:w="3060" w:type="dxa"/>
            <w:tcMar>
              <w:top w:w="0" w:type="dxa"/>
              <w:left w:w="108" w:type="dxa"/>
              <w:bottom w:w="0" w:type="dxa"/>
              <w:right w:w="108" w:type="dxa"/>
            </w:tcMar>
            <w:vAlign w:val="center"/>
            <w:hideMark/>
          </w:tcPr>
          <w:p w14:paraId="3EAC2671" w14:textId="77777777" w:rsidR="00400EDE" w:rsidRPr="00CB17B0" w:rsidRDefault="00400EDE" w:rsidP="00C94652">
            <w:pPr>
              <w:rPr>
                <w:color w:val="000000"/>
                <w:sz w:val="20"/>
                <w:szCs w:val="20"/>
              </w:rPr>
            </w:pPr>
            <w:r w:rsidRPr="00CB17B0">
              <w:rPr>
                <w:color w:val="000000"/>
                <w:sz w:val="20"/>
                <w:szCs w:val="20"/>
              </w:rPr>
              <w:t>Deborah Tucker (Co-chair)</w:t>
            </w:r>
          </w:p>
        </w:tc>
        <w:tc>
          <w:tcPr>
            <w:tcW w:w="3160" w:type="dxa"/>
            <w:tcMar>
              <w:top w:w="0" w:type="dxa"/>
              <w:left w:w="108" w:type="dxa"/>
              <w:bottom w:w="0" w:type="dxa"/>
              <w:right w:w="108" w:type="dxa"/>
            </w:tcMar>
            <w:vAlign w:val="center"/>
            <w:hideMark/>
          </w:tcPr>
          <w:p w14:paraId="6D4B9577" w14:textId="77777777" w:rsidR="00400EDE" w:rsidRPr="00CB17B0" w:rsidRDefault="00400EDE" w:rsidP="00C94652">
            <w:pPr>
              <w:rPr>
                <w:color w:val="000000"/>
                <w:sz w:val="20"/>
                <w:szCs w:val="20"/>
              </w:rPr>
            </w:pPr>
            <w:r w:rsidRPr="00CB17B0">
              <w:rPr>
                <w:color w:val="000000"/>
                <w:sz w:val="20"/>
                <w:szCs w:val="20"/>
              </w:rPr>
              <w:t xml:space="preserve">Verizon </w:t>
            </w:r>
          </w:p>
        </w:tc>
      </w:tr>
      <w:tr w:rsidR="001623A7" w:rsidRPr="0066026F" w14:paraId="04444CB4" w14:textId="77777777" w:rsidTr="00C94652">
        <w:trPr>
          <w:trHeight w:val="420"/>
        </w:trPr>
        <w:tc>
          <w:tcPr>
            <w:tcW w:w="3060" w:type="dxa"/>
            <w:tcMar>
              <w:top w:w="0" w:type="dxa"/>
              <w:left w:w="108" w:type="dxa"/>
              <w:bottom w:w="0" w:type="dxa"/>
              <w:right w:w="108" w:type="dxa"/>
            </w:tcMar>
            <w:vAlign w:val="center"/>
          </w:tcPr>
          <w:p w14:paraId="5415F7FC" w14:textId="31B5BEA6" w:rsidR="001623A7" w:rsidRPr="00CB17B0" w:rsidRDefault="001623A7" w:rsidP="00C94652">
            <w:pPr>
              <w:rPr>
                <w:color w:val="000000"/>
                <w:sz w:val="20"/>
                <w:szCs w:val="20"/>
              </w:rPr>
            </w:pPr>
            <w:r>
              <w:rPr>
                <w:color w:val="000000"/>
                <w:sz w:val="20"/>
                <w:szCs w:val="20"/>
              </w:rPr>
              <w:t>Elshaday</w:t>
            </w:r>
          </w:p>
        </w:tc>
        <w:tc>
          <w:tcPr>
            <w:tcW w:w="3160" w:type="dxa"/>
            <w:tcMar>
              <w:top w:w="0" w:type="dxa"/>
              <w:left w:w="108" w:type="dxa"/>
              <w:bottom w:w="0" w:type="dxa"/>
              <w:right w:w="108" w:type="dxa"/>
            </w:tcMar>
            <w:vAlign w:val="center"/>
          </w:tcPr>
          <w:p w14:paraId="69D750D1" w14:textId="77777777" w:rsidR="001623A7" w:rsidRPr="00CB17B0" w:rsidRDefault="001623A7" w:rsidP="00C94652">
            <w:pPr>
              <w:rPr>
                <w:color w:val="000000"/>
                <w:sz w:val="20"/>
                <w:szCs w:val="20"/>
              </w:rPr>
            </w:pPr>
          </w:p>
        </w:tc>
      </w:tr>
    </w:tbl>
    <w:p w14:paraId="588FEAAE" w14:textId="77777777" w:rsidR="00EB32A0" w:rsidRDefault="00EB32A0"/>
    <w:sectPr w:rsidR="00EB32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0BB"/>
    <w:multiLevelType w:val="hybridMultilevel"/>
    <w:tmpl w:val="555A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06027"/>
    <w:multiLevelType w:val="hybridMultilevel"/>
    <w:tmpl w:val="FF5AA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B078C"/>
    <w:multiLevelType w:val="hybridMultilevel"/>
    <w:tmpl w:val="9062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42818"/>
    <w:multiLevelType w:val="hybridMultilevel"/>
    <w:tmpl w:val="993AB92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BF5A90"/>
    <w:multiLevelType w:val="hybridMultilevel"/>
    <w:tmpl w:val="33A218B0"/>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5" w15:restartNumberingAfterBreak="0">
    <w:nsid w:val="58045BEB"/>
    <w:multiLevelType w:val="hybridMultilevel"/>
    <w:tmpl w:val="F1249F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BF1734E"/>
    <w:multiLevelType w:val="hybridMultilevel"/>
    <w:tmpl w:val="7CB0CE1C"/>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7" w15:restartNumberingAfterBreak="0">
    <w:nsid w:val="6183183D"/>
    <w:multiLevelType w:val="hybridMultilevel"/>
    <w:tmpl w:val="DCB6BA96"/>
    <w:lvl w:ilvl="0" w:tplc="FFFFFFFF">
      <w:start w:val="1"/>
      <w:numFmt w:val="decimal"/>
      <w:lvlText w:val="%1."/>
      <w:lvlJc w:val="left"/>
      <w:pPr>
        <w:ind w:left="360" w:hanging="360"/>
      </w:pPr>
      <w:rPr>
        <w:rFonts w:hint="default"/>
      </w:rPr>
    </w:lvl>
    <w:lvl w:ilvl="1" w:tplc="FFFFFFFF">
      <w:numFmt w:val="bullet"/>
      <w:lvlText w:val=""/>
      <w:lvlJc w:val="left"/>
      <w:pPr>
        <w:ind w:left="1440" w:hanging="720"/>
      </w:pPr>
      <w:rPr>
        <w:rFonts w:ascii="Symbol" w:eastAsiaTheme="minorHAnsi" w:hAnsi="Symbol" w:cstheme="minorHAns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64FF4793"/>
    <w:multiLevelType w:val="hybridMultilevel"/>
    <w:tmpl w:val="48D2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182B72"/>
    <w:multiLevelType w:val="hybridMultilevel"/>
    <w:tmpl w:val="F0E2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8396970">
    <w:abstractNumId w:val="0"/>
  </w:num>
  <w:num w:numId="2" w16cid:durableId="1509516559">
    <w:abstractNumId w:val="3"/>
  </w:num>
  <w:num w:numId="3" w16cid:durableId="368723540">
    <w:abstractNumId w:val="7"/>
  </w:num>
  <w:num w:numId="4" w16cid:durableId="1052771243">
    <w:abstractNumId w:val="9"/>
  </w:num>
  <w:num w:numId="5" w16cid:durableId="1218206197">
    <w:abstractNumId w:val="6"/>
  </w:num>
  <w:num w:numId="6" w16cid:durableId="1809394600">
    <w:abstractNumId w:val="1"/>
  </w:num>
  <w:num w:numId="7" w16cid:durableId="1328629583">
    <w:abstractNumId w:val="5"/>
  </w:num>
  <w:num w:numId="8" w16cid:durableId="691610311">
    <w:abstractNumId w:val="8"/>
  </w:num>
  <w:num w:numId="9" w16cid:durableId="2002272576">
    <w:abstractNumId w:val="2"/>
  </w:num>
  <w:num w:numId="10" w16cid:durableId="3430189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EDE"/>
    <w:rsid w:val="001623A7"/>
    <w:rsid w:val="002E4986"/>
    <w:rsid w:val="00400EDE"/>
    <w:rsid w:val="004F3DD2"/>
    <w:rsid w:val="006D4283"/>
    <w:rsid w:val="00A04090"/>
    <w:rsid w:val="00B601AC"/>
    <w:rsid w:val="00EB32A0"/>
    <w:rsid w:val="00FF2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1E4A313"/>
  <w15:chartTrackingRefBased/>
  <w15:docId w15:val="{9267E957-A08D-493E-B171-65FC14612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EDE"/>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EDE"/>
    <w:pPr>
      <w:ind w:left="720"/>
      <w:contextualSpacing/>
    </w:pPr>
  </w:style>
  <w:style w:type="paragraph" w:styleId="Title">
    <w:name w:val="Title"/>
    <w:basedOn w:val="Normal"/>
    <w:link w:val="TitleChar"/>
    <w:uiPriority w:val="99"/>
    <w:qFormat/>
    <w:rsid w:val="00400EDE"/>
    <w:pPr>
      <w:spacing w:after="0" w:line="240" w:lineRule="auto"/>
      <w:jc w:val="center"/>
    </w:pPr>
    <w:rPr>
      <w:rFonts w:ascii="Verdana" w:eastAsia="Times New Roman" w:hAnsi="Verdana" w:cs="Times New Roman"/>
      <w:b/>
      <w:sz w:val="24"/>
      <w:szCs w:val="20"/>
    </w:rPr>
  </w:style>
  <w:style w:type="character" w:customStyle="1" w:styleId="TitleChar">
    <w:name w:val="Title Char"/>
    <w:basedOn w:val="DefaultParagraphFont"/>
    <w:link w:val="Title"/>
    <w:uiPriority w:val="99"/>
    <w:rsid w:val="00400EDE"/>
    <w:rPr>
      <w:rFonts w:ascii="Verdana" w:eastAsia="Times New Roman" w:hAnsi="Verdana" w:cs="Times New Roman"/>
      <w:b/>
      <w:kern w:val="0"/>
      <w:sz w:val="24"/>
      <w:szCs w:val="20"/>
      <w14:ligatures w14:val="none"/>
    </w:rPr>
  </w:style>
  <w:style w:type="table" w:styleId="TableGrid">
    <w:name w:val="Table Grid"/>
    <w:basedOn w:val="TableNormal"/>
    <w:uiPriority w:val="39"/>
    <w:rsid w:val="00400ED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Pages>
  <Words>1018</Words>
  <Characters>5807</Characters>
  <Application>Microsoft Office Word</Application>
  <DocSecurity>0</DocSecurity>
  <Lines>48</Lines>
  <Paragraphs>13</Paragraphs>
  <ScaleCrop>false</ScaleCrop>
  <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Doherty, Michael</dc:creator>
  <cp:keywords/>
  <dc:description/>
  <cp:lastModifiedBy>Doherty, Michael</cp:lastModifiedBy>
  <cp:revision>9</cp:revision>
  <dcterms:created xsi:type="dcterms:W3CDTF">2023-12-11T14:16:00Z</dcterms:created>
  <dcterms:modified xsi:type="dcterms:W3CDTF">2023-12-21T19:16:00Z</dcterms:modified>
</cp:coreProperties>
</file>