
<file path=[Content_Types].xml><?xml version="1.0" encoding="utf-8"?>
<Types xmlns="http://schemas.openxmlformats.org/package/2006/content-types">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87A03" w14:textId="77777777" w:rsidR="00546449" w:rsidRPr="0071311F" w:rsidRDefault="00546449" w:rsidP="00546449">
      <w:pPr>
        <w:jc w:val="center"/>
        <w:rPr>
          <w:rFonts w:cstheme="minorHAnsi"/>
          <w:b/>
          <w:sz w:val="32"/>
          <w:szCs w:val="32"/>
        </w:rPr>
      </w:pPr>
      <w:r w:rsidRPr="0071311F">
        <w:rPr>
          <w:rFonts w:cstheme="minorHAnsi"/>
          <w:b/>
          <w:sz w:val="32"/>
          <w:szCs w:val="32"/>
        </w:rPr>
        <w:t>NPIF Meeting</w:t>
      </w:r>
    </w:p>
    <w:p w14:paraId="1BED8010" w14:textId="77777777" w:rsidR="00546449" w:rsidRDefault="00546449" w:rsidP="00546449">
      <w:pPr>
        <w:jc w:val="center"/>
        <w:rPr>
          <w:rFonts w:cstheme="minorHAnsi"/>
          <w:b/>
          <w:sz w:val="28"/>
          <w:szCs w:val="28"/>
        </w:rPr>
      </w:pPr>
      <w:r>
        <w:rPr>
          <w:rFonts w:cstheme="minorHAnsi"/>
          <w:b/>
          <w:sz w:val="28"/>
          <w:szCs w:val="28"/>
        </w:rPr>
        <w:t>January 10</w:t>
      </w:r>
      <w:r w:rsidRPr="009A0F83">
        <w:rPr>
          <w:rFonts w:cstheme="minorHAnsi"/>
          <w:b/>
          <w:sz w:val="28"/>
          <w:szCs w:val="28"/>
          <w:vertAlign w:val="superscript"/>
        </w:rPr>
        <w:t>th</w:t>
      </w:r>
      <w:r w:rsidRPr="003E28C2">
        <w:rPr>
          <w:rFonts w:cstheme="minorHAnsi"/>
          <w:b/>
          <w:sz w:val="28"/>
          <w:szCs w:val="28"/>
        </w:rPr>
        <w:t>, 202</w:t>
      </w:r>
      <w:r>
        <w:rPr>
          <w:rFonts w:cstheme="minorHAnsi"/>
          <w:b/>
          <w:sz w:val="28"/>
          <w:szCs w:val="28"/>
        </w:rPr>
        <w:t>4, 1</w:t>
      </w:r>
      <w:r w:rsidRPr="003E28C2">
        <w:rPr>
          <w:rFonts w:cstheme="minorHAnsi"/>
          <w:b/>
          <w:sz w:val="28"/>
          <w:szCs w:val="28"/>
        </w:rPr>
        <w:t xml:space="preserve">1:00 </w:t>
      </w:r>
      <w:r>
        <w:rPr>
          <w:rFonts w:cstheme="minorHAnsi"/>
          <w:b/>
          <w:sz w:val="28"/>
          <w:szCs w:val="28"/>
        </w:rPr>
        <w:t>A</w:t>
      </w:r>
      <w:r w:rsidRPr="003E28C2">
        <w:rPr>
          <w:rFonts w:cstheme="minorHAnsi"/>
          <w:b/>
          <w:sz w:val="28"/>
          <w:szCs w:val="28"/>
        </w:rPr>
        <w:t xml:space="preserve">M </w:t>
      </w:r>
      <w:r>
        <w:rPr>
          <w:rFonts w:cstheme="minorHAnsi"/>
          <w:b/>
          <w:sz w:val="28"/>
          <w:szCs w:val="28"/>
        </w:rPr>
        <w:t>E</w:t>
      </w:r>
      <w:r w:rsidRPr="003E28C2">
        <w:rPr>
          <w:rFonts w:cstheme="minorHAnsi"/>
          <w:b/>
          <w:sz w:val="28"/>
          <w:szCs w:val="28"/>
        </w:rPr>
        <w:t xml:space="preserve">T – </w:t>
      </w:r>
      <w:r>
        <w:rPr>
          <w:rFonts w:cstheme="minorHAnsi"/>
          <w:b/>
          <w:sz w:val="28"/>
          <w:szCs w:val="28"/>
        </w:rPr>
        <w:t>1</w:t>
      </w:r>
      <w:r w:rsidRPr="003E28C2">
        <w:rPr>
          <w:rFonts w:cstheme="minorHAnsi"/>
          <w:b/>
          <w:sz w:val="28"/>
          <w:szCs w:val="28"/>
        </w:rPr>
        <w:t xml:space="preserve">:00 PM </w:t>
      </w:r>
      <w:r>
        <w:rPr>
          <w:rFonts w:cstheme="minorHAnsi"/>
          <w:b/>
          <w:sz w:val="28"/>
          <w:szCs w:val="28"/>
        </w:rPr>
        <w:t>E</w:t>
      </w:r>
      <w:r w:rsidRPr="003E28C2">
        <w:rPr>
          <w:rFonts w:cstheme="minorHAnsi"/>
          <w:b/>
          <w:sz w:val="28"/>
          <w:szCs w:val="28"/>
        </w:rPr>
        <w:t>T</w:t>
      </w:r>
    </w:p>
    <w:p w14:paraId="0156976B" w14:textId="77777777" w:rsidR="00546449" w:rsidRPr="000C2563" w:rsidRDefault="00546449" w:rsidP="00546449">
      <w:pPr>
        <w:pStyle w:val="ListParagraph"/>
        <w:numPr>
          <w:ilvl w:val="0"/>
          <w:numId w:val="4"/>
        </w:numPr>
        <w:rPr>
          <w:rFonts w:cstheme="minorHAnsi"/>
          <w:b/>
        </w:rPr>
      </w:pPr>
      <w:r w:rsidRPr="00855882">
        <w:rPr>
          <w:rFonts w:cstheme="minorHAnsi"/>
          <w:b/>
          <w:sz w:val="24"/>
          <w:szCs w:val="24"/>
        </w:rPr>
        <w:t>Attendee Introductions &amp; Agenda Review</w:t>
      </w:r>
      <w:r>
        <w:rPr>
          <w:rFonts w:cstheme="minorHAnsi"/>
          <w:b/>
          <w:sz w:val="24"/>
          <w:szCs w:val="24"/>
        </w:rPr>
        <w:t xml:space="preserve"> </w:t>
      </w:r>
      <w:r w:rsidRPr="000C2563">
        <w:rPr>
          <w:rFonts w:cstheme="minorHAnsi"/>
          <w:bCs/>
          <w:sz w:val="20"/>
          <w:szCs w:val="20"/>
        </w:rPr>
        <w:t>- Deb T</w:t>
      </w:r>
      <w:r>
        <w:rPr>
          <w:rFonts w:cstheme="minorHAnsi"/>
          <w:bCs/>
          <w:sz w:val="20"/>
          <w:szCs w:val="20"/>
        </w:rPr>
        <w:t>.</w:t>
      </w:r>
      <w:r w:rsidRPr="000C2563">
        <w:rPr>
          <w:rFonts w:cstheme="minorHAnsi"/>
          <w:bCs/>
          <w:sz w:val="20"/>
          <w:szCs w:val="20"/>
        </w:rPr>
        <w:t xml:space="preserve"> welcomed everyone and reviewed the </w:t>
      </w:r>
      <w:proofErr w:type="gramStart"/>
      <w:r w:rsidRPr="000C2563">
        <w:rPr>
          <w:rFonts w:cstheme="minorHAnsi"/>
          <w:bCs/>
          <w:sz w:val="20"/>
          <w:szCs w:val="20"/>
        </w:rPr>
        <w:t>agenda</w:t>
      </w:r>
      <w:proofErr w:type="gramEnd"/>
    </w:p>
    <w:p w14:paraId="71FBA0C9" w14:textId="77777777" w:rsidR="00546449" w:rsidRDefault="00546449" w:rsidP="00546449">
      <w:pPr>
        <w:pStyle w:val="ListParagraph"/>
        <w:numPr>
          <w:ilvl w:val="0"/>
          <w:numId w:val="4"/>
        </w:numPr>
        <w:rPr>
          <w:rFonts w:cstheme="minorHAnsi"/>
          <w:b/>
          <w:sz w:val="24"/>
          <w:szCs w:val="24"/>
        </w:rPr>
      </w:pPr>
      <w:r w:rsidRPr="00855882">
        <w:rPr>
          <w:rFonts w:cstheme="minorHAnsi"/>
          <w:b/>
          <w:sz w:val="24"/>
          <w:szCs w:val="24"/>
        </w:rPr>
        <w:t>Antitrust Notice</w:t>
      </w:r>
      <w:r w:rsidRPr="00F43307">
        <w:rPr>
          <w:rFonts w:cstheme="minorHAnsi"/>
          <w:b/>
          <w:sz w:val="20"/>
          <w:szCs w:val="20"/>
        </w:rPr>
        <w:t xml:space="preserve"> </w:t>
      </w:r>
      <w:r w:rsidRPr="000C2563">
        <w:rPr>
          <w:rFonts w:cstheme="minorHAnsi"/>
          <w:bCs/>
          <w:sz w:val="20"/>
          <w:szCs w:val="20"/>
        </w:rPr>
        <w:t>– Deb T.</w:t>
      </w:r>
      <w:r w:rsidRPr="000C2563">
        <w:rPr>
          <w:rFonts w:cstheme="minorHAnsi"/>
          <w:bCs/>
          <w:sz w:val="20"/>
        </w:rPr>
        <w:t xml:space="preserve"> </w:t>
      </w:r>
      <w:r>
        <w:rPr>
          <w:rFonts w:cstheme="minorHAnsi"/>
          <w:bCs/>
          <w:sz w:val="20"/>
        </w:rPr>
        <w:t>reviewed the Antitrust Notice</w:t>
      </w:r>
    </w:p>
    <w:p w14:paraId="5D5432B5" w14:textId="77777777" w:rsidR="00546449" w:rsidRPr="00FD2615" w:rsidRDefault="00546449" w:rsidP="00546449">
      <w:pPr>
        <w:ind w:left="360"/>
        <w:rPr>
          <w:rFonts w:cstheme="minorHAnsi"/>
          <w:b/>
          <w:sz w:val="24"/>
          <w:szCs w:val="24"/>
        </w:rPr>
      </w:pPr>
      <w:r w:rsidRPr="00855882">
        <w:rPr>
          <w:rFonts w:eastAsia="Calibri" w:cstheme="minorHAnsi"/>
          <w:i/>
          <w:sz w:val="20"/>
          <w:szCs w:val="20"/>
        </w:rPr>
        <w:t xml:space="preserve">Attendees are reminded that participation in industry fora involves the potential for antitrust concerns or risks. To avoid such concerns/risks, participants should not discuss or exchange information on price, costs, business plans, or any </w:t>
      </w:r>
      <w:r w:rsidRPr="00FD2615">
        <w:rPr>
          <w:rFonts w:eastAsia="Calibri" w:cstheme="minorHAnsi"/>
          <w:i/>
          <w:sz w:val="20"/>
          <w:szCs w:val="20"/>
        </w:rPr>
        <w:t>other confidential or commercially sensitive topics.</w:t>
      </w:r>
    </w:p>
    <w:p w14:paraId="022A4085" w14:textId="77777777" w:rsidR="00546449" w:rsidRPr="00987E0F" w:rsidRDefault="00546449" w:rsidP="00546449">
      <w:pPr>
        <w:pStyle w:val="ListParagraph"/>
        <w:numPr>
          <w:ilvl w:val="0"/>
          <w:numId w:val="4"/>
        </w:numPr>
        <w:rPr>
          <w:rFonts w:cstheme="minorHAnsi"/>
          <w:b/>
          <w:sz w:val="20"/>
          <w:szCs w:val="20"/>
        </w:rPr>
      </w:pPr>
      <w:r w:rsidRPr="00CC542A">
        <w:rPr>
          <w:rFonts w:cstheme="minorHAnsi"/>
          <w:b/>
          <w:sz w:val="24"/>
          <w:szCs w:val="28"/>
        </w:rPr>
        <w:t>1</w:t>
      </w:r>
      <w:r>
        <w:rPr>
          <w:rFonts w:cstheme="minorHAnsi"/>
          <w:b/>
          <w:sz w:val="24"/>
          <w:szCs w:val="28"/>
        </w:rPr>
        <w:t>2</w:t>
      </w:r>
      <w:r w:rsidRPr="00CC542A">
        <w:rPr>
          <w:rFonts w:cstheme="minorHAnsi"/>
          <w:b/>
          <w:sz w:val="24"/>
          <w:szCs w:val="28"/>
        </w:rPr>
        <w:t>/0</w:t>
      </w:r>
      <w:r>
        <w:rPr>
          <w:rFonts w:cstheme="minorHAnsi"/>
          <w:b/>
          <w:sz w:val="24"/>
          <w:szCs w:val="28"/>
        </w:rPr>
        <w:t>6</w:t>
      </w:r>
      <w:r w:rsidRPr="00CC542A">
        <w:rPr>
          <w:rFonts w:cstheme="minorHAnsi"/>
          <w:b/>
          <w:sz w:val="24"/>
          <w:szCs w:val="28"/>
        </w:rPr>
        <w:t>/2023 Meeting Notes</w:t>
      </w:r>
      <w:r>
        <w:rPr>
          <w:rFonts w:cstheme="minorHAnsi"/>
          <w:b/>
          <w:sz w:val="24"/>
          <w:szCs w:val="28"/>
        </w:rPr>
        <w:t xml:space="preserve"> </w:t>
      </w:r>
      <w:r w:rsidRPr="00CC542A">
        <w:rPr>
          <w:rFonts w:cstheme="minorHAnsi"/>
          <w:b/>
          <w:sz w:val="24"/>
          <w:szCs w:val="28"/>
        </w:rPr>
        <w:t xml:space="preserve">- </w:t>
      </w:r>
      <w:r w:rsidRPr="00A90B3C">
        <w:rPr>
          <w:rFonts w:cstheme="minorHAnsi"/>
          <w:bCs/>
          <w:sz w:val="20"/>
          <w:szCs w:val="20"/>
        </w:rPr>
        <w:t xml:space="preserve">There were no objections to </w:t>
      </w:r>
      <w:r w:rsidRPr="00987E0F">
        <w:rPr>
          <w:rFonts w:cstheme="minorHAnsi"/>
          <w:bCs/>
          <w:sz w:val="20"/>
          <w:szCs w:val="20"/>
        </w:rPr>
        <w:t xml:space="preserve">the minutes.  CMA to post 12/06/23 NPIF minutes to the </w:t>
      </w:r>
      <w:proofErr w:type="gramStart"/>
      <w:r w:rsidRPr="00987E0F">
        <w:rPr>
          <w:rFonts w:cstheme="minorHAnsi"/>
          <w:bCs/>
          <w:sz w:val="20"/>
          <w:szCs w:val="20"/>
        </w:rPr>
        <w:t>website</w:t>
      </w:r>
      <w:proofErr w:type="gramEnd"/>
    </w:p>
    <w:bookmarkStart w:id="0" w:name="_MON_1764658874"/>
    <w:bookmarkEnd w:id="0"/>
    <w:p w14:paraId="29F9DDF9" w14:textId="77777777" w:rsidR="00546449" w:rsidRPr="00947D90" w:rsidRDefault="00546449" w:rsidP="00546449">
      <w:pPr>
        <w:rPr>
          <w:rFonts w:cstheme="minorHAnsi"/>
          <w:b/>
          <w:sz w:val="24"/>
          <w:szCs w:val="28"/>
        </w:rPr>
      </w:pPr>
      <w:r>
        <w:rPr>
          <w:rFonts w:cstheme="minorHAnsi"/>
          <w:b/>
          <w:sz w:val="24"/>
          <w:szCs w:val="28"/>
        </w:rPr>
        <w:object w:dxaOrig="1508" w:dyaOrig="984" w14:anchorId="539DA1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5" o:title=""/>
          </v:shape>
          <o:OLEObject Type="Embed" ProgID="Word.Document.12" ShapeID="_x0000_i1025" DrawAspect="Icon" ObjectID="_1766897158" r:id="rId6">
            <o:FieldCodes>\s</o:FieldCodes>
          </o:OLEObject>
        </w:object>
      </w:r>
    </w:p>
    <w:p w14:paraId="71C56103" w14:textId="77777777" w:rsidR="00546449" w:rsidRPr="005B33E2" w:rsidRDefault="00546449" w:rsidP="00546449">
      <w:pPr>
        <w:pStyle w:val="ListParagraph"/>
        <w:numPr>
          <w:ilvl w:val="0"/>
          <w:numId w:val="4"/>
        </w:numPr>
        <w:rPr>
          <w:b/>
          <w:bCs/>
          <w:sz w:val="24"/>
          <w:szCs w:val="24"/>
        </w:rPr>
      </w:pPr>
      <w:r w:rsidRPr="005B33E2">
        <w:rPr>
          <w:b/>
          <w:bCs/>
          <w:sz w:val="24"/>
          <w:szCs w:val="24"/>
        </w:rPr>
        <w:t>Sub Team updates</w:t>
      </w:r>
      <w:r>
        <w:rPr>
          <w:b/>
          <w:bCs/>
          <w:sz w:val="24"/>
          <w:szCs w:val="24"/>
        </w:rPr>
        <w:t xml:space="preserve"> &amp; Industry Groups Liaison Reports</w:t>
      </w:r>
    </w:p>
    <w:tbl>
      <w:tblPr>
        <w:tblStyle w:val="TableGrid"/>
        <w:tblW w:w="10098" w:type="dxa"/>
        <w:tblInd w:w="-113" w:type="dxa"/>
        <w:tblLook w:val="04A0" w:firstRow="1" w:lastRow="0" w:firstColumn="1" w:lastColumn="0" w:noHBand="0" w:noVBand="1"/>
      </w:tblPr>
      <w:tblGrid>
        <w:gridCol w:w="1516"/>
        <w:gridCol w:w="6512"/>
        <w:gridCol w:w="2070"/>
      </w:tblGrid>
      <w:tr w:rsidR="00546449" w14:paraId="34E855DA" w14:textId="77777777" w:rsidTr="0028374E">
        <w:trPr>
          <w:tblHeader/>
        </w:trPr>
        <w:tc>
          <w:tcPr>
            <w:tcW w:w="1516" w:type="dxa"/>
            <w:shd w:val="clear" w:color="auto" w:fill="B4C6E7" w:themeFill="accent1" w:themeFillTint="66"/>
          </w:tcPr>
          <w:p w14:paraId="3C27B2D7" w14:textId="77777777" w:rsidR="00546449" w:rsidRPr="00D154CA" w:rsidRDefault="00546449" w:rsidP="0028374E">
            <w:pPr>
              <w:jc w:val="center"/>
              <w:rPr>
                <w:rFonts w:cstheme="minorHAnsi"/>
                <w:b/>
                <w:sz w:val="20"/>
                <w:szCs w:val="20"/>
              </w:rPr>
            </w:pPr>
            <w:r w:rsidRPr="00D154CA">
              <w:rPr>
                <w:rFonts w:cstheme="minorHAnsi"/>
                <w:b/>
                <w:sz w:val="20"/>
                <w:szCs w:val="20"/>
              </w:rPr>
              <w:t>Sub - Committee</w:t>
            </w:r>
          </w:p>
        </w:tc>
        <w:tc>
          <w:tcPr>
            <w:tcW w:w="6512" w:type="dxa"/>
            <w:shd w:val="clear" w:color="auto" w:fill="B4C6E7" w:themeFill="accent1" w:themeFillTint="66"/>
          </w:tcPr>
          <w:p w14:paraId="5A04BA98" w14:textId="77777777" w:rsidR="00546449" w:rsidRPr="00D154CA" w:rsidRDefault="00546449" w:rsidP="0028374E">
            <w:pPr>
              <w:jc w:val="center"/>
              <w:rPr>
                <w:rFonts w:cstheme="minorHAnsi"/>
                <w:b/>
                <w:sz w:val="20"/>
                <w:szCs w:val="20"/>
              </w:rPr>
            </w:pPr>
            <w:r w:rsidRPr="00D154CA">
              <w:rPr>
                <w:rFonts w:cstheme="minorHAnsi"/>
                <w:b/>
                <w:sz w:val="20"/>
                <w:szCs w:val="20"/>
              </w:rPr>
              <w:t>Updates</w:t>
            </w:r>
          </w:p>
        </w:tc>
        <w:tc>
          <w:tcPr>
            <w:tcW w:w="2070" w:type="dxa"/>
            <w:shd w:val="clear" w:color="auto" w:fill="B4C6E7" w:themeFill="accent1" w:themeFillTint="66"/>
          </w:tcPr>
          <w:p w14:paraId="027746EB" w14:textId="77777777" w:rsidR="00546449" w:rsidRPr="00D154CA" w:rsidRDefault="00546449" w:rsidP="0028374E">
            <w:pPr>
              <w:jc w:val="center"/>
              <w:rPr>
                <w:rFonts w:cstheme="minorHAnsi"/>
                <w:b/>
                <w:sz w:val="20"/>
                <w:szCs w:val="20"/>
              </w:rPr>
            </w:pPr>
            <w:r w:rsidRPr="00D154CA">
              <w:rPr>
                <w:rFonts w:cstheme="minorHAnsi"/>
                <w:b/>
                <w:sz w:val="20"/>
                <w:szCs w:val="20"/>
              </w:rPr>
              <w:t>Next Meeting</w:t>
            </w:r>
          </w:p>
        </w:tc>
      </w:tr>
      <w:tr w:rsidR="00546449" w:rsidRPr="00D154CA" w14:paraId="62B37C88" w14:textId="77777777" w:rsidTr="0028374E">
        <w:tc>
          <w:tcPr>
            <w:tcW w:w="1516" w:type="dxa"/>
          </w:tcPr>
          <w:p w14:paraId="503253AE" w14:textId="77777777" w:rsidR="00546449" w:rsidRDefault="00546449" w:rsidP="0028374E">
            <w:pPr>
              <w:jc w:val="center"/>
              <w:rPr>
                <w:rFonts w:cstheme="minorHAnsi"/>
                <w:bCs/>
                <w:sz w:val="20"/>
                <w:szCs w:val="20"/>
              </w:rPr>
            </w:pPr>
            <w:r>
              <w:rPr>
                <w:rFonts w:cstheme="minorHAnsi"/>
                <w:bCs/>
                <w:sz w:val="20"/>
                <w:szCs w:val="20"/>
              </w:rPr>
              <w:t>APT</w:t>
            </w:r>
          </w:p>
        </w:tc>
        <w:tc>
          <w:tcPr>
            <w:tcW w:w="6512" w:type="dxa"/>
          </w:tcPr>
          <w:p w14:paraId="35C10FA1" w14:textId="77777777" w:rsidR="00546449" w:rsidRDefault="00546449" w:rsidP="0028374E">
            <w:pPr>
              <w:rPr>
                <w:rFonts w:cstheme="minorHAnsi"/>
                <w:bCs/>
                <w:sz w:val="20"/>
                <w:szCs w:val="20"/>
              </w:rPr>
            </w:pPr>
            <w:r>
              <w:rPr>
                <w:rFonts w:cstheme="minorHAnsi"/>
                <w:bCs/>
                <w:sz w:val="20"/>
                <w:szCs w:val="20"/>
              </w:rPr>
              <w:t>Teresa P. – No update</w:t>
            </w:r>
          </w:p>
        </w:tc>
        <w:tc>
          <w:tcPr>
            <w:tcW w:w="2070" w:type="dxa"/>
          </w:tcPr>
          <w:p w14:paraId="4A817006" w14:textId="77777777" w:rsidR="00546449" w:rsidRDefault="00546449" w:rsidP="0028374E">
            <w:pPr>
              <w:jc w:val="center"/>
              <w:rPr>
                <w:rFonts w:cstheme="minorHAnsi"/>
                <w:bCs/>
                <w:sz w:val="20"/>
                <w:szCs w:val="20"/>
              </w:rPr>
            </w:pPr>
            <w:r>
              <w:rPr>
                <w:rFonts w:cstheme="minorHAnsi"/>
                <w:bCs/>
                <w:sz w:val="20"/>
                <w:szCs w:val="20"/>
              </w:rPr>
              <w:t>January 17, 2024</w:t>
            </w:r>
          </w:p>
        </w:tc>
      </w:tr>
      <w:tr w:rsidR="00546449" w:rsidRPr="00D154CA" w14:paraId="34F1447A" w14:textId="77777777" w:rsidTr="0028374E">
        <w:tc>
          <w:tcPr>
            <w:tcW w:w="1516" w:type="dxa"/>
          </w:tcPr>
          <w:p w14:paraId="1ABD4BE5" w14:textId="77777777" w:rsidR="00546449" w:rsidRDefault="00546449" w:rsidP="0028374E">
            <w:pPr>
              <w:jc w:val="center"/>
              <w:rPr>
                <w:rFonts w:cstheme="minorHAnsi"/>
                <w:bCs/>
                <w:sz w:val="20"/>
                <w:szCs w:val="20"/>
              </w:rPr>
            </w:pPr>
            <w:r>
              <w:rPr>
                <w:rFonts w:cstheme="minorHAnsi"/>
                <w:bCs/>
                <w:sz w:val="20"/>
                <w:szCs w:val="20"/>
              </w:rPr>
              <w:t>GUST</w:t>
            </w:r>
          </w:p>
        </w:tc>
        <w:tc>
          <w:tcPr>
            <w:tcW w:w="6512" w:type="dxa"/>
          </w:tcPr>
          <w:p w14:paraId="6B15458A" w14:textId="77777777" w:rsidR="00546449" w:rsidRDefault="00546449" w:rsidP="0028374E">
            <w:pPr>
              <w:rPr>
                <w:rFonts w:cstheme="minorHAnsi"/>
                <w:bCs/>
                <w:sz w:val="20"/>
                <w:szCs w:val="20"/>
              </w:rPr>
            </w:pPr>
            <w:r>
              <w:rPr>
                <w:rFonts w:cstheme="minorHAnsi"/>
                <w:bCs/>
                <w:sz w:val="20"/>
                <w:szCs w:val="20"/>
              </w:rPr>
              <w:t>Cheryl F. – No update</w:t>
            </w:r>
          </w:p>
        </w:tc>
        <w:tc>
          <w:tcPr>
            <w:tcW w:w="2070" w:type="dxa"/>
          </w:tcPr>
          <w:p w14:paraId="2A19A590" w14:textId="77777777" w:rsidR="00546449" w:rsidRPr="00D154CA" w:rsidRDefault="00546449" w:rsidP="0028374E">
            <w:pPr>
              <w:jc w:val="center"/>
              <w:rPr>
                <w:rFonts w:cstheme="minorHAnsi"/>
                <w:bCs/>
                <w:sz w:val="20"/>
                <w:szCs w:val="20"/>
              </w:rPr>
            </w:pPr>
            <w:r>
              <w:rPr>
                <w:rFonts w:cstheme="minorHAnsi"/>
                <w:bCs/>
                <w:sz w:val="20"/>
                <w:szCs w:val="20"/>
              </w:rPr>
              <w:t>TBD</w:t>
            </w:r>
          </w:p>
        </w:tc>
      </w:tr>
      <w:tr w:rsidR="00546449" w:rsidRPr="00D154CA" w14:paraId="5F602F2D" w14:textId="77777777" w:rsidTr="0028374E">
        <w:tc>
          <w:tcPr>
            <w:tcW w:w="1516" w:type="dxa"/>
          </w:tcPr>
          <w:p w14:paraId="26DCDAE2" w14:textId="77777777" w:rsidR="00546449" w:rsidRPr="00D154CA" w:rsidRDefault="00546449" w:rsidP="0028374E">
            <w:pPr>
              <w:jc w:val="center"/>
              <w:rPr>
                <w:rFonts w:cstheme="minorHAnsi"/>
                <w:bCs/>
                <w:sz w:val="20"/>
                <w:szCs w:val="20"/>
              </w:rPr>
            </w:pPr>
            <w:r>
              <w:rPr>
                <w:rFonts w:cstheme="minorHAnsi"/>
                <w:bCs/>
                <w:sz w:val="20"/>
                <w:szCs w:val="20"/>
              </w:rPr>
              <w:t>ATIS OBF</w:t>
            </w:r>
          </w:p>
        </w:tc>
        <w:tc>
          <w:tcPr>
            <w:tcW w:w="6512" w:type="dxa"/>
          </w:tcPr>
          <w:p w14:paraId="01C5CC6C" w14:textId="77777777" w:rsidR="00546449" w:rsidRPr="005050C1" w:rsidRDefault="00546449" w:rsidP="0028374E">
            <w:pPr>
              <w:rPr>
                <w:rFonts w:cstheme="minorHAnsi"/>
                <w:bCs/>
                <w:sz w:val="20"/>
                <w:szCs w:val="20"/>
              </w:rPr>
            </w:pPr>
            <w:r>
              <w:rPr>
                <w:rFonts w:cstheme="minorHAnsi"/>
                <w:bCs/>
                <w:sz w:val="20"/>
                <w:szCs w:val="20"/>
              </w:rPr>
              <w:t>Deb T.  – No update</w:t>
            </w:r>
          </w:p>
        </w:tc>
        <w:tc>
          <w:tcPr>
            <w:tcW w:w="2070" w:type="dxa"/>
          </w:tcPr>
          <w:p w14:paraId="1C40072E" w14:textId="77777777" w:rsidR="00546449" w:rsidRPr="00D154CA" w:rsidRDefault="00546449" w:rsidP="0028374E">
            <w:pPr>
              <w:jc w:val="center"/>
              <w:rPr>
                <w:rFonts w:cstheme="minorHAnsi"/>
                <w:bCs/>
                <w:sz w:val="20"/>
                <w:szCs w:val="20"/>
              </w:rPr>
            </w:pPr>
            <w:r>
              <w:rPr>
                <w:rFonts w:cstheme="minorHAnsi"/>
                <w:bCs/>
                <w:sz w:val="20"/>
                <w:szCs w:val="20"/>
              </w:rPr>
              <w:t>February 8, 2024</w:t>
            </w:r>
          </w:p>
        </w:tc>
      </w:tr>
      <w:tr w:rsidR="00546449" w:rsidRPr="00D154CA" w14:paraId="4304222D" w14:textId="77777777" w:rsidTr="0028374E">
        <w:tc>
          <w:tcPr>
            <w:tcW w:w="1516" w:type="dxa"/>
          </w:tcPr>
          <w:p w14:paraId="07FEBC6D" w14:textId="77777777" w:rsidR="00546449" w:rsidRPr="00D154CA" w:rsidRDefault="00546449" w:rsidP="0028374E">
            <w:pPr>
              <w:jc w:val="center"/>
              <w:rPr>
                <w:rFonts w:cstheme="minorHAnsi"/>
                <w:bCs/>
                <w:sz w:val="20"/>
                <w:szCs w:val="20"/>
              </w:rPr>
            </w:pPr>
            <w:r>
              <w:rPr>
                <w:rFonts w:cstheme="minorHAnsi"/>
                <w:bCs/>
                <w:sz w:val="20"/>
                <w:szCs w:val="20"/>
              </w:rPr>
              <w:t>ATIS INC</w:t>
            </w:r>
          </w:p>
        </w:tc>
        <w:tc>
          <w:tcPr>
            <w:tcW w:w="6512" w:type="dxa"/>
          </w:tcPr>
          <w:p w14:paraId="528F445D" w14:textId="77777777" w:rsidR="00546449" w:rsidRPr="005050C1" w:rsidRDefault="00546449" w:rsidP="0028374E">
            <w:pPr>
              <w:rPr>
                <w:rFonts w:cstheme="minorHAnsi"/>
                <w:bCs/>
                <w:sz w:val="20"/>
                <w:szCs w:val="20"/>
              </w:rPr>
            </w:pPr>
            <w:r w:rsidRPr="005050C1">
              <w:rPr>
                <w:rFonts w:cstheme="minorHAnsi"/>
                <w:bCs/>
                <w:sz w:val="20"/>
                <w:szCs w:val="20"/>
              </w:rPr>
              <w:t>Michael D</w:t>
            </w:r>
            <w:r>
              <w:rPr>
                <w:rFonts w:cstheme="minorHAnsi"/>
                <w:bCs/>
                <w:sz w:val="20"/>
                <w:szCs w:val="20"/>
              </w:rPr>
              <w:t>.  There were several interim meetings to discuss the VoIP FNPRM and to r</w:t>
            </w:r>
            <w:r w:rsidRPr="00161BC5">
              <w:rPr>
                <w:rFonts w:cstheme="minorHAnsi"/>
                <w:bCs/>
                <w:sz w:val="20"/>
                <w:szCs w:val="20"/>
              </w:rPr>
              <w:t>eview the Unassignable Special Use NXXs</w:t>
            </w:r>
            <w:r>
              <w:rPr>
                <w:rFonts w:cstheme="minorHAnsi"/>
                <w:bCs/>
                <w:sz w:val="20"/>
                <w:szCs w:val="20"/>
              </w:rPr>
              <w:t>.  The latter was a request by the NAOWG to investigate the possibility of repurposing those special use codes if required</w:t>
            </w:r>
          </w:p>
        </w:tc>
        <w:tc>
          <w:tcPr>
            <w:tcW w:w="2070" w:type="dxa"/>
          </w:tcPr>
          <w:p w14:paraId="5D3E886A" w14:textId="77777777" w:rsidR="00546449" w:rsidRPr="00D154CA" w:rsidRDefault="00546449" w:rsidP="0028374E">
            <w:pPr>
              <w:jc w:val="center"/>
              <w:rPr>
                <w:rFonts w:cstheme="minorHAnsi"/>
                <w:bCs/>
                <w:sz w:val="20"/>
                <w:szCs w:val="20"/>
              </w:rPr>
            </w:pPr>
            <w:r>
              <w:rPr>
                <w:rFonts w:cstheme="minorHAnsi"/>
                <w:bCs/>
                <w:sz w:val="20"/>
                <w:szCs w:val="20"/>
              </w:rPr>
              <w:t>January 30, 2024</w:t>
            </w:r>
          </w:p>
        </w:tc>
      </w:tr>
    </w:tbl>
    <w:p w14:paraId="109FDFC2" w14:textId="77777777" w:rsidR="00546449" w:rsidRPr="00393146" w:rsidRDefault="00546449" w:rsidP="00546449">
      <w:pPr>
        <w:rPr>
          <w:rFonts w:eastAsia="Times New Roman" w:cstheme="minorHAnsi"/>
          <w:b/>
          <w:sz w:val="24"/>
          <w:szCs w:val="24"/>
        </w:rPr>
      </w:pPr>
    </w:p>
    <w:p w14:paraId="6057CCEC" w14:textId="77777777" w:rsidR="00546449" w:rsidRDefault="00546449" w:rsidP="00546449">
      <w:pPr>
        <w:pStyle w:val="Title"/>
        <w:numPr>
          <w:ilvl w:val="0"/>
          <w:numId w:val="4"/>
        </w:numPr>
        <w:jc w:val="left"/>
        <w:rPr>
          <w:rFonts w:asciiTheme="minorHAnsi" w:hAnsiTheme="minorHAnsi" w:cstheme="minorHAnsi"/>
          <w:szCs w:val="24"/>
        </w:rPr>
      </w:pPr>
      <w:r w:rsidRPr="00393146">
        <w:rPr>
          <w:rFonts w:asciiTheme="minorHAnsi" w:hAnsiTheme="minorHAnsi" w:cstheme="minorHAnsi"/>
          <w:szCs w:val="24"/>
        </w:rPr>
        <w:t>Change Management Activities</w:t>
      </w:r>
    </w:p>
    <w:p w14:paraId="235D6376" w14:textId="77777777" w:rsidR="00546449" w:rsidRDefault="00546449" w:rsidP="00546449">
      <w:pPr>
        <w:pStyle w:val="Title"/>
        <w:jc w:val="left"/>
        <w:rPr>
          <w:rFonts w:asciiTheme="minorHAnsi" w:hAnsiTheme="minorHAnsi" w:cstheme="minorHAnsi"/>
          <w:szCs w:val="24"/>
        </w:rPr>
      </w:pPr>
    </w:p>
    <w:p w14:paraId="50BD64A8" w14:textId="77777777" w:rsidR="00546449" w:rsidRPr="00987E0F" w:rsidRDefault="00546449" w:rsidP="00546449">
      <w:pPr>
        <w:pStyle w:val="Title"/>
        <w:numPr>
          <w:ilvl w:val="0"/>
          <w:numId w:val="1"/>
        </w:numPr>
        <w:jc w:val="left"/>
        <w:rPr>
          <w:rFonts w:asciiTheme="minorHAnsi" w:hAnsiTheme="minorHAnsi" w:cstheme="minorHAnsi"/>
          <w:sz w:val="20"/>
        </w:rPr>
      </w:pPr>
      <w:r w:rsidRPr="00987E0F">
        <w:rPr>
          <w:rFonts w:asciiTheme="minorHAnsi" w:hAnsiTheme="minorHAnsi" w:cstheme="minorHAnsi"/>
          <w:szCs w:val="24"/>
        </w:rPr>
        <w:t xml:space="preserve">PIMs Tracking Matrix - </w:t>
      </w:r>
      <w:r w:rsidRPr="00987E0F">
        <w:rPr>
          <w:rFonts w:asciiTheme="minorHAnsi" w:hAnsiTheme="minorHAnsi" w:cstheme="minorHAnsi"/>
          <w:b w:val="0"/>
          <w:bCs/>
          <w:sz w:val="20"/>
        </w:rPr>
        <w:t xml:space="preserve">CMA (Michael D.) reviewed this document.  There were no objections to the changes.  CMA will accept changes and post a clean copy to the </w:t>
      </w:r>
      <w:proofErr w:type="gramStart"/>
      <w:r w:rsidRPr="00987E0F">
        <w:rPr>
          <w:rFonts w:asciiTheme="minorHAnsi" w:hAnsiTheme="minorHAnsi" w:cstheme="minorHAnsi"/>
          <w:b w:val="0"/>
          <w:bCs/>
          <w:sz w:val="20"/>
        </w:rPr>
        <w:t>website</w:t>
      </w:r>
      <w:proofErr w:type="gramEnd"/>
    </w:p>
    <w:p w14:paraId="0CCB631E" w14:textId="77777777" w:rsidR="00546449" w:rsidRPr="00393146" w:rsidRDefault="00546449" w:rsidP="00546449">
      <w:pPr>
        <w:pStyle w:val="Title"/>
        <w:jc w:val="left"/>
        <w:rPr>
          <w:rFonts w:asciiTheme="minorHAnsi" w:hAnsiTheme="minorHAnsi" w:cstheme="minorHAnsi"/>
          <w:szCs w:val="24"/>
        </w:rPr>
      </w:pPr>
    </w:p>
    <w:tbl>
      <w:tblPr>
        <w:tblStyle w:val="TableGrid"/>
        <w:tblW w:w="10188" w:type="dxa"/>
        <w:tblInd w:w="-113" w:type="dxa"/>
        <w:tblLayout w:type="fixed"/>
        <w:tblLook w:val="04A0" w:firstRow="1" w:lastRow="0" w:firstColumn="1" w:lastColumn="0" w:noHBand="0" w:noVBand="1"/>
      </w:tblPr>
      <w:tblGrid>
        <w:gridCol w:w="837"/>
        <w:gridCol w:w="3298"/>
        <w:gridCol w:w="4433"/>
        <w:gridCol w:w="1620"/>
      </w:tblGrid>
      <w:tr w:rsidR="00546449" w14:paraId="0D3808F1" w14:textId="77777777" w:rsidTr="0028374E">
        <w:trPr>
          <w:tblHeader/>
        </w:trPr>
        <w:tc>
          <w:tcPr>
            <w:tcW w:w="10188" w:type="dxa"/>
            <w:gridSpan w:val="4"/>
            <w:shd w:val="clear" w:color="auto" w:fill="B4C6E7" w:themeFill="accent1" w:themeFillTint="66"/>
          </w:tcPr>
          <w:p w14:paraId="71A62074" w14:textId="77777777" w:rsidR="00546449" w:rsidRPr="00047DC6" w:rsidRDefault="00546449" w:rsidP="0028374E">
            <w:pPr>
              <w:pStyle w:val="Title"/>
              <w:rPr>
                <w:rFonts w:asciiTheme="minorHAnsi" w:hAnsiTheme="minorHAnsi" w:cstheme="minorHAnsi"/>
                <w:bCs/>
                <w:sz w:val="20"/>
              </w:rPr>
            </w:pPr>
            <w:r w:rsidRPr="00047DC6">
              <w:rPr>
                <w:rFonts w:asciiTheme="minorHAnsi" w:hAnsiTheme="minorHAnsi" w:cstheme="minorHAnsi"/>
                <w:bCs/>
                <w:sz w:val="20"/>
              </w:rPr>
              <w:t>PIM</w:t>
            </w:r>
            <w:r>
              <w:rPr>
                <w:rFonts w:asciiTheme="minorHAnsi" w:hAnsiTheme="minorHAnsi" w:cstheme="minorHAnsi"/>
                <w:bCs/>
                <w:sz w:val="20"/>
              </w:rPr>
              <w:t>s Review</w:t>
            </w:r>
          </w:p>
        </w:tc>
      </w:tr>
      <w:tr w:rsidR="00546449" w14:paraId="1589778F" w14:textId="77777777" w:rsidTr="0028374E">
        <w:trPr>
          <w:tblHeader/>
        </w:trPr>
        <w:tc>
          <w:tcPr>
            <w:tcW w:w="837" w:type="dxa"/>
            <w:shd w:val="clear" w:color="auto" w:fill="B4C6E7" w:themeFill="accent1" w:themeFillTint="66"/>
          </w:tcPr>
          <w:p w14:paraId="39BBB056" w14:textId="77777777" w:rsidR="00546449" w:rsidRPr="00047DC6" w:rsidRDefault="00546449" w:rsidP="0028374E">
            <w:pPr>
              <w:pStyle w:val="Title"/>
              <w:rPr>
                <w:rFonts w:asciiTheme="minorHAnsi" w:hAnsiTheme="minorHAnsi" w:cstheme="minorHAnsi"/>
                <w:bCs/>
                <w:sz w:val="20"/>
              </w:rPr>
            </w:pPr>
            <w:r w:rsidRPr="00047DC6">
              <w:rPr>
                <w:rFonts w:asciiTheme="minorHAnsi" w:hAnsiTheme="minorHAnsi" w:cstheme="minorHAnsi"/>
                <w:bCs/>
                <w:sz w:val="20"/>
              </w:rPr>
              <w:t>PIM</w:t>
            </w:r>
          </w:p>
        </w:tc>
        <w:tc>
          <w:tcPr>
            <w:tcW w:w="3298" w:type="dxa"/>
            <w:shd w:val="clear" w:color="auto" w:fill="B4C6E7" w:themeFill="accent1" w:themeFillTint="66"/>
          </w:tcPr>
          <w:p w14:paraId="7068A237" w14:textId="77777777" w:rsidR="00546449" w:rsidRPr="00047DC6" w:rsidRDefault="00546449" w:rsidP="0028374E">
            <w:pPr>
              <w:pStyle w:val="Title"/>
              <w:rPr>
                <w:rFonts w:asciiTheme="minorHAnsi" w:hAnsiTheme="minorHAnsi" w:cstheme="minorHAnsi"/>
                <w:bCs/>
                <w:sz w:val="20"/>
              </w:rPr>
            </w:pPr>
            <w:r w:rsidRPr="00047DC6">
              <w:rPr>
                <w:rFonts w:asciiTheme="minorHAnsi" w:hAnsiTheme="minorHAnsi" w:cstheme="minorHAnsi"/>
                <w:bCs/>
                <w:sz w:val="20"/>
              </w:rPr>
              <w:t>Description</w:t>
            </w:r>
          </w:p>
        </w:tc>
        <w:tc>
          <w:tcPr>
            <w:tcW w:w="4433" w:type="dxa"/>
            <w:shd w:val="clear" w:color="auto" w:fill="B4C6E7" w:themeFill="accent1" w:themeFillTint="66"/>
          </w:tcPr>
          <w:p w14:paraId="7924030D" w14:textId="77777777" w:rsidR="00546449" w:rsidRPr="00047DC6" w:rsidRDefault="00546449" w:rsidP="0028374E">
            <w:pPr>
              <w:pStyle w:val="Title"/>
              <w:rPr>
                <w:rFonts w:asciiTheme="minorHAnsi" w:hAnsiTheme="minorHAnsi" w:cstheme="minorHAnsi"/>
                <w:bCs/>
                <w:sz w:val="20"/>
              </w:rPr>
            </w:pPr>
            <w:r w:rsidRPr="00047DC6">
              <w:rPr>
                <w:rFonts w:asciiTheme="minorHAnsi" w:hAnsiTheme="minorHAnsi" w:cstheme="minorHAnsi"/>
                <w:bCs/>
                <w:sz w:val="20"/>
              </w:rPr>
              <w:t>Discussion</w:t>
            </w:r>
          </w:p>
        </w:tc>
        <w:tc>
          <w:tcPr>
            <w:tcW w:w="1620" w:type="dxa"/>
            <w:shd w:val="clear" w:color="auto" w:fill="B4C6E7" w:themeFill="accent1" w:themeFillTint="66"/>
          </w:tcPr>
          <w:p w14:paraId="7595F94A" w14:textId="77777777" w:rsidR="00546449" w:rsidRPr="00047DC6" w:rsidRDefault="00546449" w:rsidP="0028374E">
            <w:pPr>
              <w:pStyle w:val="Title"/>
              <w:rPr>
                <w:rFonts w:asciiTheme="minorHAnsi" w:hAnsiTheme="minorHAnsi" w:cstheme="minorHAnsi"/>
                <w:bCs/>
                <w:sz w:val="20"/>
              </w:rPr>
            </w:pPr>
            <w:r w:rsidRPr="00047DC6">
              <w:rPr>
                <w:rFonts w:asciiTheme="minorHAnsi" w:hAnsiTheme="minorHAnsi" w:cstheme="minorHAnsi"/>
                <w:bCs/>
                <w:sz w:val="20"/>
              </w:rPr>
              <w:t>Status</w:t>
            </w:r>
          </w:p>
        </w:tc>
      </w:tr>
      <w:tr w:rsidR="00546449" w14:paraId="26B40861" w14:textId="77777777" w:rsidTr="0028374E">
        <w:tc>
          <w:tcPr>
            <w:tcW w:w="837" w:type="dxa"/>
          </w:tcPr>
          <w:p w14:paraId="55BC5D2C" w14:textId="77777777" w:rsidR="00546449" w:rsidRPr="00047DC6" w:rsidRDefault="00546449" w:rsidP="0028374E">
            <w:pPr>
              <w:pStyle w:val="Title"/>
              <w:rPr>
                <w:rFonts w:asciiTheme="minorHAnsi" w:hAnsiTheme="minorHAnsi" w:cstheme="minorHAnsi"/>
                <w:b w:val="0"/>
                <w:sz w:val="20"/>
              </w:rPr>
            </w:pPr>
            <w:r w:rsidRPr="00047DC6">
              <w:rPr>
                <w:rFonts w:asciiTheme="minorHAnsi" w:hAnsiTheme="minorHAnsi" w:cstheme="minorHAnsi"/>
                <w:b w:val="0"/>
                <w:sz w:val="20"/>
              </w:rPr>
              <w:t>136</w:t>
            </w:r>
          </w:p>
        </w:tc>
        <w:tc>
          <w:tcPr>
            <w:tcW w:w="3298" w:type="dxa"/>
          </w:tcPr>
          <w:p w14:paraId="364F51FA" w14:textId="77777777" w:rsidR="00546449" w:rsidRPr="00047DC6" w:rsidRDefault="00546449" w:rsidP="0028374E">
            <w:pPr>
              <w:pStyle w:val="Title"/>
              <w:jc w:val="left"/>
              <w:rPr>
                <w:rFonts w:asciiTheme="minorHAnsi" w:hAnsiTheme="minorHAnsi" w:cstheme="minorHAnsi"/>
                <w:b w:val="0"/>
                <w:sz w:val="20"/>
              </w:rPr>
            </w:pPr>
            <w:r w:rsidRPr="00047DC6">
              <w:rPr>
                <w:rFonts w:asciiTheme="minorHAnsi" w:hAnsiTheme="minorHAnsi" w:cstheme="minorHAnsi"/>
                <w:b w:val="0"/>
                <w:sz w:val="20"/>
              </w:rPr>
              <w:t>LSMS Performance</w:t>
            </w:r>
            <w:r>
              <w:rPr>
                <w:rFonts w:asciiTheme="minorHAnsi" w:hAnsiTheme="minorHAnsi" w:cstheme="minorHAnsi"/>
                <w:b w:val="0"/>
                <w:sz w:val="20"/>
              </w:rPr>
              <w:t xml:space="preserve"> – 10X People/iconectiv</w:t>
            </w:r>
          </w:p>
        </w:tc>
        <w:tc>
          <w:tcPr>
            <w:tcW w:w="4433" w:type="dxa"/>
          </w:tcPr>
          <w:p w14:paraId="1C08BA5D" w14:textId="77777777" w:rsidR="00546449" w:rsidRPr="009426E1" w:rsidRDefault="00546449" w:rsidP="0028374E">
            <w:pPr>
              <w:pStyle w:val="Title"/>
              <w:jc w:val="left"/>
              <w:rPr>
                <w:rFonts w:asciiTheme="minorHAnsi" w:hAnsiTheme="minorHAnsi" w:cstheme="minorHAnsi"/>
                <w:b w:val="0"/>
                <w:sz w:val="20"/>
              </w:rPr>
            </w:pPr>
            <w:r>
              <w:rPr>
                <w:rFonts w:asciiTheme="minorHAnsi" w:hAnsiTheme="minorHAnsi" w:cstheme="minorHAnsi"/>
                <w:b w:val="0"/>
                <w:sz w:val="20"/>
              </w:rPr>
              <w:t>No update</w:t>
            </w:r>
          </w:p>
        </w:tc>
        <w:tc>
          <w:tcPr>
            <w:tcW w:w="1620" w:type="dxa"/>
          </w:tcPr>
          <w:p w14:paraId="15E253C2" w14:textId="77777777" w:rsidR="00546449" w:rsidRDefault="00546449" w:rsidP="0028374E">
            <w:pPr>
              <w:pStyle w:val="Title"/>
              <w:rPr>
                <w:rFonts w:asciiTheme="minorHAnsi" w:hAnsiTheme="minorHAnsi" w:cstheme="minorHAnsi"/>
                <w:b w:val="0"/>
                <w:sz w:val="20"/>
              </w:rPr>
            </w:pPr>
            <w:r>
              <w:rPr>
                <w:rFonts w:asciiTheme="minorHAnsi" w:hAnsiTheme="minorHAnsi" w:cstheme="minorHAnsi"/>
                <w:b w:val="0"/>
                <w:sz w:val="20"/>
              </w:rPr>
              <w:t>Accepted</w:t>
            </w:r>
          </w:p>
        </w:tc>
      </w:tr>
      <w:tr w:rsidR="00546449" w14:paraId="57FD2AA7" w14:textId="77777777" w:rsidTr="0028374E">
        <w:tc>
          <w:tcPr>
            <w:tcW w:w="837" w:type="dxa"/>
          </w:tcPr>
          <w:p w14:paraId="63B22EFA" w14:textId="77777777" w:rsidR="00546449" w:rsidRDefault="00546449" w:rsidP="0028374E">
            <w:pPr>
              <w:pStyle w:val="Title"/>
              <w:rPr>
                <w:rFonts w:asciiTheme="minorHAnsi" w:hAnsiTheme="minorHAnsi" w:cstheme="minorHAnsi"/>
                <w:b w:val="0"/>
                <w:sz w:val="20"/>
              </w:rPr>
            </w:pPr>
            <w:r>
              <w:rPr>
                <w:rFonts w:asciiTheme="minorHAnsi" w:hAnsiTheme="minorHAnsi" w:cstheme="minorHAnsi"/>
                <w:b w:val="0"/>
                <w:sz w:val="20"/>
              </w:rPr>
              <w:t>148</w:t>
            </w:r>
          </w:p>
        </w:tc>
        <w:tc>
          <w:tcPr>
            <w:tcW w:w="3298" w:type="dxa"/>
          </w:tcPr>
          <w:p w14:paraId="45C1206F" w14:textId="77777777" w:rsidR="00546449" w:rsidRPr="002A17E5" w:rsidRDefault="00546449" w:rsidP="0028374E">
            <w:pPr>
              <w:pStyle w:val="Title"/>
              <w:jc w:val="left"/>
              <w:rPr>
                <w:rFonts w:asciiTheme="minorHAnsi" w:hAnsiTheme="minorHAnsi" w:cstheme="minorHAnsi"/>
                <w:b w:val="0"/>
                <w:sz w:val="20"/>
              </w:rPr>
            </w:pPr>
            <w:r w:rsidRPr="003377A0">
              <w:rPr>
                <w:rFonts w:asciiTheme="minorHAnsi" w:hAnsiTheme="minorHAnsi" w:cstheme="minorHAnsi"/>
                <w:b w:val="0"/>
                <w:sz w:val="20"/>
              </w:rPr>
              <w:t>LNP Admin Process for SPID Migrations – ATT</w:t>
            </w:r>
          </w:p>
        </w:tc>
        <w:tc>
          <w:tcPr>
            <w:tcW w:w="4433" w:type="dxa"/>
          </w:tcPr>
          <w:p w14:paraId="1D062695" w14:textId="77777777" w:rsidR="00546449" w:rsidRPr="002A17E5" w:rsidRDefault="00546449" w:rsidP="00546449">
            <w:pPr>
              <w:pStyle w:val="Title"/>
              <w:numPr>
                <w:ilvl w:val="0"/>
                <w:numId w:val="1"/>
              </w:numPr>
              <w:ind w:left="270"/>
              <w:jc w:val="left"/>
              <w:rPr>
                <w:rFonts w:asciiTheme="minorHAnsi" w:hAnsiTheme="minorHAnsi" w:cstheme="minorHAnsi"/>
                <w:b w:val="0"/>
                <w:sz w:val="20"/>
              </w:rPr>
            </w:pPr>
            <w:r>
              <w:rPr>
                <w:rFonts w:asciiTheme="minorHAnsi" w:hAnsiTheme="minorHAnsi" w:cstheme="minorHAnsi"/>
                <w:b w:val="0"/>
                <w:sz w:val="20"/>
              </w:rPr>
              <w:t>Should have an update for the February NPIF</w:t>
            </w:r>
          </w:p>
        </w:tc>
        <w:tc>
          <w:tcPr>
            <w:tcW w:w="1620" w:type="dxa"/>
          </w:tcPr>
          <w:p w14:paraId="1002D6F5" w14:textId="77777777" w:rsidR="00546449" w:rsidRDefault="00546449" w:rsidP="0028374E">
            <w:pPr>
              <w:pStyle w:val="Title"/>
              <w:rPr>
                <w:rFonts w:asciiTheme="minorHAnsi" w:hAnsiTheme="minorHAnsi" w:cstheme="minorHAnsi"/>
                <w:b w:val="0"/>
                <w:sz w:val="20"/>
              </w:rPr>
            </w:pPr>
            <w:r>
              <w:rPr>
                <w:rFonts w:asciiTheme="minorHAnsi" w:hAnsiTheme="minorHAnsi" w:cstheme="minorHAnsi"/>
                <w:b w:val="0"/>
                <w:sz w:val="20"/>
              </w:rPr>
              <w:t>Accepted</w:t>
            </w:r>
          </w:p>
        </w:tc>
      </w:tr>
      <w:tr w:rsidR="00546449" w14:paraId="5FF71AA0" w14:textId="77777777" w:rsidTr="0028374E">
        <w:tc>
          <w:tcPr>
            <w:tcW w:w="837" w:type="dxa"/>
          </w:tcPr>
          <w:p w14:paraId="265A249B" w14:textId="77777777" w:rsidR="00546449" w:rsidRDefault="00546449" w:rsidP="0028374E">
            <w:pPr>
              <w:pStyle w:val="Title"/>
              <w:rPr>
                <w:rFonts w:asciiTheme="minorHAnsi" w:hAnsiTheme="minorHAnsi" w:cstheme="minorHAnsi"/>
                <w:b w:val="0"/>
                <w:sz w:val="20"/>
              </w:rPr>
            </w:pPr>
            <w:r>
              <w:rPr>
                <w:rFonts w:asciiTheme="minorHAnsi" w:hAnsiTheme="minorHAnsi" w:cstheme="minorHAnsi"/>
                <w:b w:val="0"/>
                <w:sz w:val="20"/>
              </w:rPr>
              <w:t>152</w:t>
            </w:r>
          </w:p>
        </w:tc>
        <w:tc>
          <w:tcPr>
            <w:tcW w:w="3298" w:type="dxa"/>
          </w:tcPr>
          <w:p w14:paraId="6B3B2346" w14:textId="66B0698E" w:rsidR="00546449" w:rsidRPr="008C7AE1" w:rsidRDefault="00546449" w:rsidP="0028374E">
            <w:pPr>
              <w:pStyle w:val="Title"/>
              <w:jc w:val="left"/>
              <w:rPr>
                <w:rFonts w:asciiTheme="minorHAnsi" w:hAnsiTheme="minorHAnsi" w:cstheme="minorHAnsi"/>
                <w:b w:val="0"/>
                <w:sz w:val="20"/>
              </w:rPr>
            </w:pPr>
            <w:r w:rsidRPr="00BF445C">
              <w:rPr>
                <w:rFonts w:asciiTheme="minorHAnsi" w:hAnsiTheme="minorHAnsi" w:cstheme="minorHAnsi"/>
                <w:b w:val="0"/>
                <w:sz w:val="20"/>
              </w:rPr>
              <w:t>NANPA to request NPAC data each business day as needed</w:t>
            </w:r>
            <w:r>
              <w:rPr>
                <w:rFonts w:asciiTheme="minorHAnsi" w:hAnsiTheme="minorHAnsi" w:cstheme="minorHAnsi"/>
                <w:b w:val="0"/>
                <w:sz w:val="20"/>
              </w:rPr>
              <w:t xml:space="preserve"> </w:t>
            </w:r>
            <w:r w:rsidR="00665D37">
              <w:rPr>
                <w:rFonts w:asciiTheme="minorHAnsi" w:hAnsiTheme="minorHAnsi" w:cstheme="minorHAnsi"/>
                <w:b w:val="0"/>
                <w:sz w:val="20"/>
              </w:rPr>
              <w:t>–</w:t>
            </w:r>
            <w:r>
              <w:rPr>
                <w:rFonts w:asciiTheme="minorHAnsi" w:hAnsiTheme="minorHAnsi" w:cstheme="minorHAnsi"/>
                <w:b w:val="0"/>
                <w:sz w:val="20"/>
              </w:rPr>
              <w:t xml:space="preserve"> Verizon</w:t>
            </w:r>
          </w:p>
        </w:tc>
        <w:tc>
          <w:tcPr>
            <w:tcW w:w="4433" w:type="dxa"/>
          </w:tcPr>
          <w:p w14:paraId="56C533E2" w14:textId="60A4F7C8" w:rsidR="00546449" w:rsidRDefault="00546449" w:rsidP="00546449">
            <w:pPr>
              <w:pStyle w:val="Title"/>
              <w:numPr>
                <w:ilvl w:val="0"/>
                <w:numId w:val="1"/>
              </w:numPr>
              <w:ind w:left="270"/>
              <w:jc w:val="left"/>
              <w:rPr>
                <w:rFonts w:asciiTheme="minorHAnsi" w:hAnsiTheme="minorHAnsi" w:cstheme="minorHAnsi"/>
                <w:b w:val="0"/>
                <w:sz w:val="20"/>
              </w:rPr>
            </w:pPr>
            <w:r>
              <w:rPr>
                <w:rFonts w:asciiTheme="minorHAnsi" w:hAnsiTheme="minorHAnsi" w:cstheme="minorHAnsi"/>
                <w:b w:val="0"/>
                <w:sz w:val="20"/>
              </w:rPr>
              <w:t xml:space="preserve">LNPA is working with the </w:t>
            </w:r>
            <w:r w:rsidR="00665D37">
              <w:rPr>
                <w:rFonts w:asciiTheme="minorHAnsi" w:hAnsiTheme="minorHAnsi" w:cstheme="minorHAnsi"/>
                <w:b w:val="0"/>
                <w:sz w:val="20"/>
              </w:rPr>
              <w:t>NANPA</w:t>
            </w:r>
            <w:r>
              <w:rPr>
                <w:rFonts w:asciiTheme="minorHAnsi" w:hAnsiTheme="minorHAnsi" w:cstheme="minorHAnsi"/>
                <w:b w:val="0"/>
                <w:sz w:val="20"/>
              </w:rPr>
              <w:t xml:space="preserve"> on the request and output files for the report to determine if there are ways to streamline those steps.</w:t>
            </w:r>
          </w:p>
          <w:p w14:paraId="66643DE4" w14:textId="77777777" w:rsidR="00546449" w:rsidRDefault="00546449" w:rsidP="00546449">
            <w:pPr>
              <w:pStyle w:val="Title"/>
              <w:numPr>
                <w:ilvl w:val="0"/>
                <w:numId w:val="1"/>
              </w:numPr>
              <w:ind w:left="270"/>
              <w:jc w:val="left"/>
              <w:rPr>
                <w:rFonts w:asciiTheme="minorHAnsi" w:hAnsiTheme="minorHAnsi" w:cstheme="minorHAnsi"/>
                <w:b w:val="0"/>
                <w:sz w:val="20"/>
              </w:rPr>
            </w:pPr>
            <w:r>
              <w:rPr>
                <w:rFonts w:asciiTheme="minorHAnsi" w:hAnsiTheme="minorHAnsi" w:cstheme="minorHAnsi"/>
                <w:b w:val="0"/>
                <w:sz w:val="20"/>
              </w:rPr>
              <w:t>The LNPA is informing the NAPM LLC of this request.</w:t>
            </w:r>
          </w:p>
        </w:tc>
        <w:tc>
          <w:tcPr>
            <w:tcW w:w="1620" w:type="dxa"/>
          </w:tcPr>
          <w:p w14:paraId="2EA73709" w14:textId="77777777" w:rsidR="00546449" w:rsidRDefault="00546449" w:rsidP="0028374E">
            <w:pPr>
              <w:pStyle w:val="Title"/>
              <w:rPr>
                <w:rFonts w:asciiTheme="minorHAnsi" w:hAnsiTheme="minorHAnsi" w:cstheme="minorHAnsi"/>
                <w:b w:val="0"/>
                <w:sz w:val="20"/>
              </w:rPr>
            </w:pPr>
            <w:r>
              <w:rPr>
                <w:rFonts w:asciiTheme="minorHAnsi" w:hAnsiTheme="minorHAnsi" w:cstheme="minorHAnsi"/>
                <w:b w:val="0"/>
                <w:sz w:val="20"/>
              </w:rPr>
              <w:t>Accepted</w:t>
            </w:r>
          </w:p>
        </w:tc>
      </w:tr>
      <w:tr w:rsidR="00546449" w14:paraId="68B8A696" w14:textId="77777777" w:rsidTr="0028374E">
        <w:tc>
          <w:tcPr>
            <w:tcW w:w="837" w:type="dxa"/>
          </w:tcPr>
          <w:p w14:paraId="25C55B78" w14:textId="77777777" w:rsidR="00546449" w:rsidRDefault="00546449" w:rsidP="0028374E">
            <w:pPr>
              <w:pStyle w:val="Title"/>
              <w:rPr>
                <w:rFonts w:asciiTheme="minorHAnsi" w:hAnsiTheme="minorHAnsi" w:cstheme="minorHAnsi"/>
                <w:b w:val="0"/>
                <w:sz w:val="20"/>
              </w:rPr>
            </w:pPr>
            <w:r>
              <w:rPr>
                <w:rFonts w:asciiTheme="minorHAnsi" w:hAnsiTheme="minorHAnsi" w:cstheme="minorHAnsi"/>
                <w:b w:val="0"/>
                <w:sz w:val="20"/>
              </w:rPr>
              <w:t>TBD</w:t>
            </w:r>
          </w:p>
        </w:tc>
        <w:tc>
          <w:tcPr>
            <w:tcW w:w="3298" w:type="dxa"/>
          </w:tcPr>
          <w:p w14:paraId="1F52E14A" w14:textId="77777777" w:rsidR="00546449" w:rsidRPr="00BF445C" w:rsidRDefault="00546449" w:rsidP="0028374E">
            <w:pPr>
              <w:pStyle w:val="Title"/>
              <w:jc w:val="left"/>
              <w:rPr>
                <w:rFonts w:asciiTheme="minorHAnsi" w:hAnsiTheme="minorHAnsi" w:cstheme="minorHAnsi"/>
                <w:b w:val="0"/>
                <w:sz w:val="20"/>
              </w:rPr>
            </w:pPr>
            <w:r>
              <w:rPr>
                <w:rFonts w:asciiTheme="minorHAnsi" w:hAnsiTheme="minorHAnsi" w:cstheme="minorHAnsi"/>
                <w:b w:val="0"/>
                <w:sz w:val="20"/>
              </w:rPr>
              <w:t>Vendor Contact List – iconectiv</w:t>
            </w:r>
          </w:p>
        </w:tc>
        <w:tc>
          <w:tcPr>
            <w:tcW w:w="4433" w:type="dxa"/>
          </w:tcPr>
          <w:p w14:paraId="49998D6D" w14:textId="77777777" w:rsidR="00546449" w:rsidRDefault="00546449" w:rsidP="00546449">
            <w:pPr>
              <w:pStyle w:val="Title"/>
              <w:numPr>
                <w:ilvl w:val="0"/>
                <w:numId w:val="5"/>
              </w:numPr>
              <w:ind w:left="270"/>
              <w:jc w:val="left"/>
              <w:rPr>
                <w:rFonts w:asciiTheme="minorHAnsi" w:hAnsiTheme="minorHAnsi" w:cstheme="minorHAnsi"/>
                <w:b w:val="0"/>
                <w:sz w:val="20"/>
              </w:rPr>
            </w:pPr>
            <w:r>
              <w:rPr>
                <w:rFonts w:asciiTheme="minorHAnsi" w:hAnsiTheme="minorHAnsi" w:cstheme="minorHAnsi"/>
                <w:b w:val="0"/>
                <w:sz w:val="20"/>
              </w:rPr>
              <w:t xml:space="preserve">iconectiv reviewed the draft </w:t>
            </w:r>
            <w:proofErr w:type="gramStart"/>
            <w:r>
              <w:rPr>
                <w:rFonts w:asciiTheme="minorHAnsi" w:hAnsiTheme="minorHAnsi" w:cstheme="minorHAnsi"/>
                <w:b w:val="0"/>
                <w:sz w:val="20"/>
              </w:rPr>
              <w:t>PIM</w:t>
            </w:r>
            <w:proofErr w:type="gramEnd"/>
            <w:r>
              <w:rPr>
                <w:rFonts w:asciiTheme="minorHAnsi" w:hAnsiTheme="minorHAnsi" w:cstheme="minorHAnsi"/>
                <w:b w:val="0"/>
                <w:sz w:val="20"/>
              </w:rPr>
              <w:t xml:space="preserve"> </w:t>
            </w:r>
          </w:p>
          <w:p w14:paraId="22D37B9F" w14:textId="77777777" w:rsidR="00546449" w:rsidRDefault="00546449" w:rsidP="0028374E">
            <w:pPr>
              <w:pStyle w:val="Title"/>
              <w:jc w:val="left"/>
              <w:rPr>
                <w:rFonts w:asciiTheme="minorHAnsi" w:hAnsiTheme="minorHAnsi" w:cstheme="minorHAnsi"/>
                <w:b w:val="0"/>
                <w:sz w:val="20"/>
              </w:rPr>
            </w:pPr>
            <w:r>
              <w:rPr>
                <w:rFonts w:asciiTheme="minorHAnsi" w:hAnsiTheme="minorHAnsi" w:cstheme="minorHAnsi"/>
                <w:b w:val="0"/>
                <w:sz w:val="20"/>
              </w:rPr>
              <w:t xml:space="preserve"> </w:t>
            </w:r>
          </w:p>
          <w:bookmarkStart w:id="1" w:name="_MON_1766388599"/>
          <w:bookmarkEnd w:id="1"/>
          <w:p w14:paraId="263A4141" w14:textId="77777777" w:rsidR="00546449" w:rsidRDefault="00546449" w:rsidP="0028374E">
            <w:pPr>
              <w:pStyle w:val="Title"/>
              <w:jc w:val="left"/>
              <w:rPr>
                <w:rFonts w:asciiTheme="minorHAnsi" w:hAnsiTheme="minorHAnsi" w:cstheme="minorHAnsi"/>
                <w:b w:val="0"/>
                <w:sz w:val="20"/>
              </w:rPr>
            </w:pPr>
            <w:r>
              <w:rPr>
                <w:rFonts w:asciiTheme="minorHAnsi" w:hAnsiTheme="minorHAnsi" w:cstheme="minorHAnsi"/>
                <w:b w:val="0"/>
                <w:sz w:val="20"/>
              </w:rPr>
              <w:object w:dxaOrig="1508" w:dyaOrig="984" w14:anchorId="615597FB">
                <v:shape id="_x0000_i1026" type="#_x0000_t75" style="width:75.5pt;height:49pt" o:ole="">
                  <v:imagedata r:id="rId7" o:title=""/>
                </v:shape>
                <o:OLEObject Type="Embed" ProgID="Word.Document.12" ShapeID="_x0000_i1026" DrawAspect="Icon" ObjectID="_1766897159" r:id="rId8">
                  <o:FieldCodes>\s</o:FieldCodes>
                </o:OLEObject>
              </w:object>
            </w:r>
          </w:p>
          <w:p w14:paraId="23E620D3" w14:textId="77777777" w:rsidR="00546449" w:rsidRPr="00987E0F" w:rsidRDefault="00546449" w:rsidP="00546449">
            <w:pPr>
              <w:pStyle w:val="Title"/>
              <w:numPr>
                <w:ilvl w:val="0"/>
                <w:numId w:val="5"/>
              </w:numPr>
              <w:ind w:left="270"/>
              <w:jc w:val="left"/>
              <w:rPr>
                <w:rFonts w:asciiTheme="minorHAnsi" w:hAnsiTheme="minorHAnsi" w:cstheme="minorHAnsi"/>
                <w:b w:val="0"/>
                <w:sz w:val="20"/>
              </w:rPr>
            </w:pPr>
            <w:r w:rsidRPr="00987E0F">
              <w:rPr>
                <w:rFonts w:asciiTheme="minorHAnsi" w:hAnsiTheme="minorHAnsi" w:cstheme="minorHAnsi"/>
                <w:b w:val="0"/>
                <w:sz w:val="20"/>
              </w:rPr>
              <w:t xml:space="preserve">Consensus was reached to accept this PIM and it was assigned #153.  CMA to post PIM to </w:t>
            </w:r>
            <w:proofErr w:type="gramStart"/>
            <w:r w:rsidRPr="00987E0F">
              <w:rPr>
                <w:rFonts w:asciiTheme="minorHAnsi" w:hAnsiTheme="minorHAnsi" w:cstheme="minorHAnsi"/>
                <w:b w:val="0"/>
                <w:sz w:val="20"/>
              </w:rPr>
              <w:t>website</w:t>
            </w:r>
            <w:proofErr w:type="gramEnd"/>
          </w:p>
          <w:p w14:paraId="4E85F9B2" w14:textId="77777777" w:rsidR="00546449" w:rsidRDefault="00546449" w:rsidP="00546449">
            <w:pPr>
              <w:pStyle w:val="Title"/>
              <w:numPr>
                <w:ilvl w:val="0"/>
                <w:numId w:val="5"/>
              </w:numPr>
              <w:ind w:left="270"/>
              <w:jc w:val="left"/>
              <w:rPr>
                <w:rFonts w:asciiTheme="minorHAnsi" w:hAnsiTheme="minorHAnsi" w:cstheme="minorHAnsi"/>
                <w:b w:val="0"/>
                <w:sz w:val="20"/>
              </w:rPr>
            </w:pPr>
            <w:r w:rsidRPr="00987E0F">
              <w:rPr>
                <w:rFonts w:asciiTheme="minorHAnsi" w:hAnsiTheme="minorHAnsi" w:cstheme="minorHAnsi"/>
                <w:b w:val="0"/>
                <w:sz w:val="20"/>
              </w:rPr>
              <w:t>Suggested Resolution</w:t>
            </w:r>
            <w:r>
              <w:rPr>
                <w:rFonts w:asciiTheme="minorHAnsi" w:hAnsiTheme="minorHAnsi" w:cstheme="minorHAnsi"/>
                <w:b w:val="0"/>
                <w:sz w:val="20"/>
              </w:rPr>
              <w:t xml:space="preserve"> - Vendors would submit the information and the CMA would add it to/maintain it on the NPIF Contact List</w:t>
            </w:r>
          </w:p>
          <w:p w14:paraId="04C9009A" w14:textId="77777777" w:rsidR="00546449" w:rsidRDefault="00546449" w:rsidP="00546449">
            <w:pPr>
              <w:pStyle w:val="Title"/>
              <w:numPr>
                <w:ilvl w:val="0"/>
                <w:numId w:val="5"/>
              </w:numPr>
              <w:ind w:left="270"/>
              <w:jc w:val="left"/>
              <w:rPr>
                <w:rFonts w:asciiTheme="minorHAnsi" w:hAnsiTheme="minorHAnsi" w:cstheme="minorHAnsi"/>
                <w:b w:val="0"/>
                <w:sz w:val="20"/>
              </w:rPr>
            </w:pPr>
            <w:r>
              <w:rPr>
                <w:rFonts w:asciiTheme="minorHAnsi" w:hAnsiTheme="minorHAnsi" w:cstheme="minorHAnsi"/>
                <w:b w:val="0"/>
                <w:sz w:val="20"/>
              </w:rPr>
              <w:t xml:space="preserve">The list would not make any statement regarding vendor certification with the </w:t>
            </w:r>
            <w:proofErr w:type="gramStart"/>
            <w:r>
              <w:rPr>
                <w:rFonts w:asciiTheme="minorHAnsi" w:hAnsiTheme="minorHAnsi" w:cstheme="minorHAnsi"/>
                <w:b w:val="0"/>
                <w:sz w:val="20"/>
              </w:rPr>
              <w:t>NPAC</w:t>
            </w:r>
            <w:proofErr w:type="gramEnd"/>
          </w:p>
          <w:p w14:paraId="2E28CCBE" w14:textId="77777777" w:rsidR="00546449" w:rsidRDefault="00546449" w:rsidP="00546449">
            <w:pPr>
              <w:pStyle w:val="Title"/>
              <w:numPr>
                <w:ilvl w:val="0"/>
                <w:numId w:val="5"/>
              </w:numPr>
              <w:ind w:left="270"/>
              <w:jc w:val="left"/>
              <w:rPr>
                <w:rFonts w:asciiTheme="minorHAnsi" w:hAnsiTheme="minorHAnsi" w:cstheme="minorHAnsi"/>
                <w:b w:val="0"/>
                <w:sz w:val="20"/>
              </w:rPr>
            </w:pPr>
            <w:r>
              <w:rPr>
                <w:rFonts w:asciiTheme="minorHAnsi" w:hAnsiTheme="minorHAnsi" w:cstheme="minorHAnsi"/>
                <w:b w:val="0"/>
                <w:sz w:val="20"/>
              </w:rPr>
              <w:t xml:space="preserve">All vendor data would be at a high </w:t>
            </w:r>
            <w:proofErr w:type="gramStart"/>
            <w:r>
              <w:rPr>
                <w:rFonts w:asciiTheme="minorHAnsi" w:hAnsiTheme="minorHAnsi" w:cstheme="minorHAnsi"/>
                <w:b w:val="0"/>
                <w:sz w:val="20"/>
              </w:rPr>
              <w:t>level</w:t>
            </w:r>
            <w:proofErr w:type="gramEnd"/>
          </w:p>
          <w:p w14:paraId="6E4362B9" w14:textId="77777777" w:rsidR="00546449" w:rsidRDefault="00546449" w:rsidP="00546449">
            <w:pPr>
              <w:pStyle w:val="Title"/>
              <w:numPr>
                <w:ilvl w:val="0"/>
                <w:numId w:val="5"/>
              </w:numPr>
              <w:ind w:left="270"/>
              <w:jc w:val="left"/>
              <w:rPr>
                <w:rFonts w:asciiTheme="minorHAnsi" w:hAnsiTheme="minorHAnsi" w:cstheme="minorHAnsi"/>
                <w:b w:val="0"/>
                <w:sz w:val="20"/>
              </w:rPr>
            </w:pPr>
            <w:r>
              <w:rPr>
                <w:rFonts w:asciiTheme="minorHAnsi" w:hAnsiTheme="minorHAnsi" w:cstheme="minorHAnsi"/>
                <w:b w:val="0"/>
                <w:sz w:val="20"/>
              </w:rPr>
              <w:t xml:space="preserve">The LNPA could create a form for vendors to submit this </w:t>
            </w:r>
            <w:proofErr w:type="gramStart"/>
            <w:r>
              <w:rPr>
                <w:rFonts w:asciiTheme="minorHAnsi" w:hAnsiTheme="minorHAnsi" w:cstheme="minorHAnsi"/>
                <w:b w:val="0"/>
                <w:sz w:val="20"/>
              </w:rPr>
              <w:t>information</w:t>
            </w:r>
            <w:proofErr w:type="gramEnd"/>
          </w:p>
          <w:p w14:paraId="2A2F3AE9" w14:textId="77777777" w:rsidR="00546449" w:rsidRDefault="00546449" w:rsidP="00546449">
            <w:pPr>
              <w:pStyle w:val="Title"/>
              <w:numPr>
                <w:ilvl w:val="0"/>
                <w:numId w:val="5"/>
              </w:numPr>
              <w:ind w:left="270"/>
              <w:jc w:val="left"/>
              <w:rPr>
                <w:rFonts w:asciiTheme="minorHAnsi" w:hAnsiTheme="minorHAnsi" w:cstheme="minorHAnsi"/>
                <w:b w:val="0"/>
                <w:sz w:val="20"/>
              </w:rPr>
            </w:pPr>
            <w:r>
              <w:rPr>
                <w:rFonts w:asciiTheme="minorHAnsi" w:hAnsiTheme="minorHAnsi" w:cstheme="minorHAnsi"/>
                <w:b w:val="0"/>
                <w:sz w:val="20"/>
              </w:rPr>
              <w:t>What information would be included in the Contact List?</w:t>
            </w:r>
          </w:p>
          <w:p w14:paraId="70F3BF1A" w14:textId="77777777" w:rsidR="00546449" w:rsidRPr="004526A9" w:rsidRDefault="00546449" w:rsidP="00546449">
            <w:pPr>
              <w:pStyle w:val="Title"/>
              <w:numPr>
                <w:ilvl w:val="0"/>
                <w:numId w:val="5"/>
              </w:numPr>
              <w:ind w:left="270"/>
              <w:jc w:val="left"/>
              <w:rPr>
                <w:rFonts w:asciiTheme="minorHAnsi" w:hAnsiTheme="minorHAnsi" w:cstheme="minorHAnsi"/>
                <w:b w:val="0"/>
                <w:sz w:val="20"/>
              </w:rPr>
            </w:pPr>
            <w:r w:rsidRPr="004526A9">
              <w:rPr>
                <w:rFonts w:asciiTheme="minorHAnsi" w:hAnsiTheme="minorHAnsi" w:cstheme="minorHAnsi"/>
                <w:b w:val="0"/>
                <w:sz w:val="20"/>
              </w:rPr>
              <w:t>2 new AIs</w:t>
            </w:r>
          </w:p>
          <w:p w14:paraId="51F74D11" w14:textId="77777777" w:rsidR="00546449" w:rsidRPr="004526A9" w:rsidRDefault="00546449" w:rsidP="00546449">
            <w:pPr>
              <w:pStyle w:val="Title"/>
              <w:numPr>
                <w:ilvl w:val="1"/>
                <w:numId w:val="5"/>
              </w:numPr>
              <w:ind w:left="630"/>
              <w:jc w:val="left"/>
              <w:rPr>
                <w:rFonts w:asciiTheme="minorHAnsi" w:hAnsiTheme="minorHAnsi" w:cstheme="minorHAnsi"/>
                <w:b w:val="0"/>
                <w:sz w:val="20"/>
                <w:highlight w:val="yellow"/>
              </w:rPr>
            </w:pPr>
            <w:bookmarkStart w:id="2" w:name="_Hlk155788728"/>
            <w:r w:rsidRPr="004526A9">
              <w:rPr>
                <w:rFonts w:asciiTheme="minorHAnsi" w:hAnsiTheme="minorHAnsi" w:cstheme="minorHAnsi"/>
                <w:b w:val="0"/>
                <w:sz w:val="20"/>
                <w:highlight w:val="yellow"/>
              </w:rPr>
              <w:t>NPIF co-chairs to discuss with the NAPM LLC if there are any issues with including vendor information list on the NPIF website and if approved, to draft a disclaimer notice to place in the Vendor List</w:t>
            </w:r>
          </w:p>
          <w:p w14:paraId="17547280" w14:textId="77777777" w:rsidR="00546449" w:rsidRPr="00821EA8" w:rsidRDefault="00546449" w:rsidP="00546449">
            <w:pPr>
              <w:pStyle w:val="Title"/>
              <w:numPr>
                <w:ilvl w:val="1"/>
                <w:numId w:val="5"/>
              </w:numPr>
              <w:ind w:left="630"/>
              <w:jc w:val="left"/>
              <w:rPr>
                <w:rFonts w:asciiTheme="minorHAnsi" w:hAnsiTheme="minorHAnsi" w:cstheme="minorHAnsi"/>
                <w:b w:val="0"/>
                <w:sz w:val="20"/>
              </w:rPr>
            </w:pPr>
            <w:r w:rsidRPr="004526A9">
              <w:rPr>
                <w:rFonts w:asciiTheme="minorHAnsi" w:hAnsiTheme="minorHAnsi" w:cstheme="minorHAnsi"/>
                <w:b w:val="0"/>
                <w:sz w:val="20"/>
                <w:highlight w:val="yellow"/>
              </w:rPr>
              <w:t xml:space="preserve">CMA to create a draft of the proposed </w:t>
            </w:r>
            <w:r w:rsidRPr="00821EA8">
              <w:rPr>
                <w:rFonts w:asciiTheme="minorHAnsi" w:hAnsiTheme="minorHAnsi" w:cstheme="minorHAnsi"/>
                <w:b w:val="0"/>
                <w:sz w:val="20"/>
                <w:highlight w:val="yellow"/>
              </w:rPr>
              <w:t>vendor list and request form for vendors to submit information</w:t>
            </w:r>
            <w:bookmarkEnd w:id="2"/>
          </w:p>
        </w:tc>
        <w:tc>
          <w:tcPr>
            <w:tcW w:w="1620" w:type="dxa"/>
          </w:tcPr>
          <w:p w14:paraId="1DB94C81" w14:textId="77777777" w:rsidR="00546449" w:rsidRDefault="00546449" w:rsidP="0028374E">
            <w:pPr>
              <w:pStyle w:val="Title"/>
              <w:rPr>
                <w:rFonts w:asciiTheme="minorHAnsi" w:hAnsiTheme="minorHAnsi" w:cstheme="minorHAnsi"/>
                <w:b w:val="0"/>
                <w:sz w:val="20"/>
              </w:rPr>
            </w:pPr>
            <w:r>
              <w:rPr>
                <w:rFonts w:asciiTheme="minorHAnsi" w:hAnsiTheme="minorHAnsi" w:cstheme="minorHAnsi"/>
                <w:b w:val="0"/>
                <w:sz w:val="20"/>
              </w:rPr>
              <w:lastRenderedPageBreak/>
              <w:t>Accepted</w:t>
            </w:r>
          </w:p>
        </w:tc>
      </w:tr>
    </w:tbl>
    <w:p w14:paraId="0EDBAB67" w14:textId="77777777" w:rsidR="00546449" w:rsidRDefault="00546449" w:rsidP="00546449">
      <w:pPr>
        <w:pStyle w:val="Title"/>
        <w:ind w:firstLine="90"/>
        <w:jc w:val="left"/>
        <w:rPr>
          <w:rFonts w:asciiTheme="minorHAnsi" w:hAnsiTheme="minorHAnsi" w:cstheme="minorHAnsi"/>
          <w:bCs/>
          <w:sz w:val="32"/>
          <w:szCs w:val="32"/>
        </w:rPr>
      </w:pPr>
    </w:p>
    <w:p w14:paraId="1C4B38E8" w14:textId="77777777" w:rsidR="00546449" w:rsidRPr="002E4986" w:rsidRDefault="00546449" w:rsidP="00546449">
      <w:pPr>
        <w:pStyle w:val="Title"/>
        <w:ind w:left="360"/>
        <w:jc w:val="left"/>
        <w:rPr>
          <w:rFonts w:asciiTheme="minorHAnsi" w:hAnsiTheme="minorHAnsi" w:cstheme="minorHAnsi"/>
          <w:szCs w:val="24"/>
        </w:rPr>
      </w:pPr>
    </w:p>
    <w:tbl>
      <w:tblPr>
        <w:tblStyle w:val="TableGrid"/>
        <w:tblW w:w="10170" w:type="dxa"/>
        <w:tblInd w:w="-95" w:type="dxa"/>
        <w:tblLook w:val="04A0" w:firstRow="1" w:lastRow="0" w:firstColumn="1" w:lastColumn="0" w:noHBand="0" w:noVBand="1"/>
      </w:tblPr>
      <w:tblGrid>
        <w:gridCol w:w="900"/>
        <w:gridCol w:w="3330"/>
        <w:gridCol w:w="4320"/>
        <w:gridCol w:w="1620"/>
      </w:tblGrid>
      <w:tr w:rsidR="00546449" w:rsidRPr="00F5101B" w14:paraId="0E6AB7CC" w14:textId="77777777" w:rsidTr="0028374E">
        <w:trPr>
          <w:tblHeader/>
        </w:trPr>
        <w:tc>
          <w:tcPr>
            <w:tcW w:w="10170" w:type="dxa"/>
            <w:gridSpan w:val="4"/>
            <w:shd w:val="clear" w:color="auto" w:fill="B4C6E7" w:themeFill="accent1" w:themeFillTint="66"/>
          </w:tcPr>
          <w:p w14:paraId="0CD2CF63" w14:textId="77777777" w:rsidR="00546449" w:rsidRPr="00B56A8D" w:rsidRDefault="00546449" w:rsidP="0028374E">
            <w:pPr>
              <w:pStyle w:val="Title"/>
              <w:rPr>
                <w:rFonts w:asciiTheme="minorHAnsi" w:hAnsiTheme="minorHAnsi" w:cstheme="minorHAnsi"/>
                <w:bCs/>
                <w:sz w:val="20"/>
              </w:rPr>
            </w:pPr>
            <w:r w:rsidRPr="00B56A8D">
              <w:rPr>
                <w:rFonts w:asciiTheme="minorHAnsi" w:hAnsiTheme="minorHAnsi" w:cstheme="minorHAnsi"/>
                <w:bCs/>
                <w:sz w:val="20"/>
              </w:rPr>
              <w:t>Change Order</w:t>
            </w:r>
            <w:r>
              <w:rPr>
                <w:rFonts w:asciiTheme="minorHAnsi" w:hAnsiTheme="minorHAnsi" w:cstheme="minorHAnsi"/>
                <w:bCs/>
                <w:sz w:val="20"/>
              </w:rPr>
              <w:t xml:space="preserve"> Review</w:t>
            </w:r>
          </w:p>
        </w:tc>
      </w:tr>
      <w:tr w:rsidR="00546449" w:rsidRPr="00F5101B" w14:paraId="5599316B" w14:textId="77777777" w:rsidTr="0028374E">
        <w:trPr>
          <w:tblHeader/>
        </w:trPr>
        <w:tc>
          <w:tcPr>
            <w:tcW w:w="900" w:type="dxa"/>
            <w:shd w:val="clear" w:color="auto" w:fill="B4C6E7" w:themeFill="accent1" w:themeFillTint="66"/>
          </w:tcPr>
          <w:p w14:paraId="2F19D4BE" w14:textId="77777777" w:rsidR="00546449" w:rsidRPr="00B56A8D" w:rsidRDefault="00546449" w:rsidP="0028374E">
            <w:pPr>
              <w:pStyle w:val="Title"/>
              <w:rPr>
                <w:rFonts w:asciiTheme="minorHAnsi" w:hAnsiTheme="minorHAnsi" w:cstheme="minorHAnsi"/>
                <w:bCs/>
                <w:sz w:val="20"/>
              </w:rPr>
            </w:pPr>
            <w:r w:rsidRPr="00B56A8D">
              <w:rPr>
                <w:rFonts w:asciiTheme="minorHAnsi" w:hAnsiTheme="minorHAnsi" w:cstheme="minorHAnsi"/>
                <w:bCs/>
                <w:sz w:val="20"/>
              </w:rPr>
              <w:t>CO #</w:t>
            </w:r>
          </w:p>
        </w:tc>
        <w:tc>
          <w:tcPr>
            <w:tcW w:w="3330" w:type="dxa"/>
            <w:shd w:val="clear" w:color="auto" w:fill="B4C6E7" w:themeFill="accent1" w:themeFillTint="66"/>
          </w:tcPr>
          <w:p w14:paraId="0D034961" w14:textId="77777777" w:rsidR="00546449" w:rsidRPr="00B56A8D" w:rsidRDefault="00546449" w:rsidP="0028374E">
            <w:pPr>
              <w:pStyle w:val="Title"/>
              <w:rPr>
                <w:rFonts w:asciiTheme="minorHAnsi" w:hAnsiTheme="minorHAnsi" w:cstheme="minorHAnsi"/>
                <w:bCs/>
                <w:sz w:val="20"/>
              </w:rPr>
            </w:pPr>
            <w:r w:rsidRPr="00B56A8D">
              <w:rPr>
                <w:rFonts w:asciiTheme="minorHAnsi" w:hAnsiTheme="minorHAnsi" w:cstheme="minorHAnsi"/>
                <w:bCs/>
                <w:sz w:val="20"/>
              </w:rPr>
              <w:t>Description</w:t>
            </w:r>
          </w:p>
        </w:tc>
        <w:tc>
          <w:tcPr>
            <w:tcW w:w="4320" w:type="dxa"/>
            <w:shd w:val="clear" w:color="auto" w:fill="B4C6E7" w:themeFill="accent1" w:themeFillTint="66"/>
          </w:tcPr>
          <w:p w14:paraId="5222C53C" w14:textId="77777777" w:rsidR="00546449" w:rsidRPr="00B56A8D" w:rsidRDefault="00546449" w:rsidP="0028374E">
            <w:pPr>
              <w:pStyle w:val="Title"/>
              <w:rPr>
                <w:rFonts w:asciiTheme="minorHAnsi" w:hAnsiTheme="minorHAnsi" w:cstheme="minorHAnsi"/>
                <w:bCs/>
                <w:sz w:val="20"/>
              </w:rPr>
            </w:pPr>
            <w:r w:rsidRPr="00B56A8D">
              <w:rPr>
                <w:rFonts w:asciiTheme="minorHAnsi" w:hAnsiTheme="minorHAnsi" w:cstheme="minorHAnsi"/>
                <w:bCs/>
                <w:sz w:val="20"/>
              </w:rPr>
              <w:t>Discussion</w:t>
            </w:r>
          </w:p>
        </w:tc>
        <w:tc>
          <w:tcPr>
            <w:tcW w:w="1620" w:type="dxa"/>
            <w:shd w:val="clear" w:color="auto" w:fill="B4C6E7" w:themeFill="accent1" w:themeFillTint="66"/>
          </w:tcPr>
          <w:p w14:paraId="1AF57514" w14:textId="77777777" w:rsidR="00546449" w:rsidRPr="00B56A8D" w:rsidRDefault="00546449" w:rsidP="0028374E">
            <w:pPr>
              <w:pStyle w:val="Title"/>
              <w:rPr>
                <w:rFonts w:asciiTheme="minorHAnsi" w:hAnsiTheme="minorHAnsi" w:cstheme="minorHAnsi"/>
                <w:bCs/>
                <w:sz w:val="20"/>
              </w:rPr>
            </w:pPr>
            <w:r w:rsidRPr="00B56A8D">
              <w:rPr>
                <w:rFonts w:asciiTheme="minorHAnsi" w:hAnsiTheme="minorHAnsi" w:cstheme="minorHAnsi"/>
                <w:bCs/>
                <w:sz w:val="20"/>
              </w:rPr>
              <w:t>Status</w:t>
            </w:r>
          </w:p>
        </w:tc>
      </w:tr>
      <w:tr w:rsidR="00546449" w14:paraId="1F7F1D96" w14:textId="77777777" w:rsidTr="0028374E">
        <w:tc>
          <w:tcPr>
            <w:tcW w:w="900" w:type="dxa"/>
          </w:tcPr>
          <w:p w14:paraId="7109B5B4" w14:textId="77777777" w:rsidR="00546449" w:rsidRDefault="00546449" w:rsidP="0028374E">
            <w:pPr>
              <w:pStyle w:val="Title"/>
              <w:rPr>
                <w:rFonts w:asciiTheme="minorHAnsi" w:hAnsiTheme="minorHAnsi" w:cstheme="minorHAnsi"/>
                <w:b w:val="0"/>
                <w:sz w:val="20"/>
              </w:rPr>
            </w:pPr>
            <w:r w:rsidRPr="00B56A8D">
              <w:rPr>
                <w:rFonts w:asciiTheme="minorHAnsi" w:hAnsiTheme="minorHAnsi" w:cstheme="minorHAnsi"/>
                <w:b w:val="0"/>
                <w:sz w:val="20"/>
              </w:rPr>
              <w:t>561</w:t>
            </w:r>
          </w:p>
        </w:tc>
        <w:tc>
          <w:tcPr>
            <w:tcW w:w="3330" w:type="dxa"/>
          </w:tcPr>
          <w:p w14:paraId="1C8CA072" w14:textId="77777777" w:rsidR="00546449" w:rsidRPr="00E82136" w:rsidRDefault="00546449" w:rsidP="0028374E">
            <w:pPr>
              <w:rPr>
                <w:rFonts w:cstheme="minorHAnsi"/>
                <w:sz w:val="20"/>
                <w:szCs w:val="20"/>
              </w:rPr>
            </w:pPr>
            <w:r w:rsidRPr="00B56A8D">
              <w:rPr>
                <w:rFonts w:cstheme="minorHAnsi"/>
                <w:sz w:val="20"/>
                <w:szCs w:val="20"/>
              </w:rPr>
              <w:t>Portable NPA-NXX Past Effective Date Validation</w:t>
            </w:r>
            <w:r>
              <w:rPr>
                <w:rFonts w:cstheme="minorHAnsi"/>
                <w:sz w:val="20"/>
                <w:szCs w:val="20"/>
              </w:rPr>
              <w:t xml:space="preserve"> – iconectiv</w:t>
            </w:r>
          </w:p>
        </w:tc>
        <w:tc>
          <w:tcPr>
            <w:tcW w:w="4320" w:type="dxa"/>
          </w:tcPr>
          <w:p w14:paraId="59F3F82D" w14:textId="77777777" w:rsidR="00546449" w:rsidRPr="00B56A8D" w:rsidRDefault="00546449" w:rsidP="00546449">
            <w:pPr>
              <w:pStyle w:val="Title"/>
              <w:numPr>
                <w:ilvl w:val="0"/>
                <w:numId w:val="5"/>
              </w:numPr>
              <w:ind w:left="340"/>
              <w:jc w:val="left"/>
              <w:rPr>
                <w:rFonts w:asciiTheme="minorHAnsi" w:hAnsiTheme="minorHAnsi" w:cstheme="minorHAnsi"/>
                <w:b w:val="0"/>
                <w:sz w:val="20"/>
              </w:rPr>
            </w:pPr>
            <w:r>
              <w:rPr>
                <w:rFonts w:asciiTheme="minorHAnsi" w:hAnsiTheme="minorHAnsi" w:cstheme="minorHAnsi"/>
                <w:b w:val="0"/>
                <w:sz w:val="20"/>
              </w:rPr>
              <w:t>CO 561 will be implemented as part of R5.2 currently targeted for February 4, 2024</w:t>
            </w:r>
          </w:p>
        </w:tc>
        <w:tc>
          <w:tcPr>
            <w:tcW w:w="1620" w:type="dxa"/>
          </w:tcPr>
          <w:p w14:paraId="7F84AA1D" w14:textId="77777777" w:rsidR="00546449" w:rsidRDefault="00546449" w:rsidP="0028374E">
            <w:pPr>
              <w:pStyle w:val="Title"/>
              <w:rPr>
                <w:rFonts w:asciiTheme="minorHAnsi" w:hAnsiTheme="minorHAnsi" w:cstheme="minorHAnsi"/>
                <w:b w:val="0"/>
                <w:sz w:val="20"/>
              </w:rPr>
            </w:pPr>
            <w:r>
              <w:rPr>
                <w:rFonts w:asciiTheme="minorHAnsi" w:hAnsiTheme="minorHAnsi" w:cstheme="minorHAnsi"/>
                <w:b w:val="0"/>
                <w:sz w:val="20"/>
              </w:rPr>
              <w:t>Requested</w:t>
            </w:r>
          </w:p>
        </w:tc>
      </w:tr>
      <w:tr w:rsidR="00546449" w14:paraId="4CEF47CA" w14:textId="77777777" w:rsidTr="0028374E">
        <w:tc>
          <w:tcPr>
            <w:tcW w:w="900" w:type="dxa"/>
          </w:tcPr>
          <w:p w14:paraId="6A9ED17E" w14:textId="77777777" w:rsidR="00546449" w:rsidRPr="00B56A8D" w:rsidRDefault="00546449" w:rsidP="0028374E">
            <w:pPr>
              <w:pStyle w:val="Title"/>
              <w:rPr>
                <w:rFonts w:asciiTheme="minorHAnsi" w:hAnsiTheme="minorHAnsi" w:cstheme="minorHAnsi"/>
                <w:b w:val="0"/>
                <w:sz w:val="20"/>
              </w:rPr>
            </w:pPr>
            <w:r>
              <w:rPr>
                <w:rFonts w:asciiTheme="minorHAnsi" w:hAnsiTheme="minorHAnsi" w:cstheme="minorHAnsi"/>
                <w:b w:val="0"/>
                <w:sz w:val="20"/>
              </w:rPr>
              <w:t>562</w:t>
            </w:r>
          </w:p>
        </w:tc>
        <w:tc>
          <w:tcPr>
            <w:tcW w:w="3330" w:type="dxa"/>
          </w:tcPr>
          <w:p w14:paraId="69D7ABFB" w14:textId="77777777" w:rsidR="00546449" w:rsidRPr="00B56A8D" w:rsidRDefault="00546449" w:rsidP="0028374E">
            <w:pPr>
              <w:pStyle w:val="Title"/>
              <w:jc w:val="left"/>
              <w:rPr>
                <w:rFonts w:asciiTheme="minorHAnsi" w:hAnsiTheme="minorHAnsi" w:cstheme="minorHAnsi"/>
                <w:b w:val="0"/>
                <w:sz w:val="20"/>
              </w:rPr>
            </w:pPr>
            <w:r w:rsidRPr="00720E99">
              <w:rPr>
                <w:rFonts w:asciiTheme="minorHAnsi" w:hAnsiTheme="minorHAnsi" w:cstheme="minorHAnsi"/>
                <w:b w:val="0"/>
                <w:sz w:val="20"/>
              </w:rPr>
              <w:t>Check for Associated -</w:t>
            </w:r>
            <w:proofErr w:type="spellStart"/>
            <w:r w:rsidRPr="00720E99">
              <w:rPr>
                <w:rFonts w:asciiTheme="minorHAnsi" w:hAnsiTheme="minorHAnsi" w:cstheme="minorHAnsi"/>
                <w:b w:val="0"/>
                <w:sz w:val="20"/>
              </w:rPr>
              <w:t>Xs</w:t>
            </w:r>
            <w:proofErr w:type="spellEnd"/>
            <w:r w:rsidRPr="00720E99">
              <w:rPr>
                <w:rFonts w:asciiTheme="minorHAnsi" w:hAnsiTheme="minorHAnsi" w:cstheme="minorHAnsi"/>
                <w:b w:val="0"/>
                <w:sz w:val="20"/>
              </w:rPr>
              <w:t xml:space="preserve"> When Deleting an SP</w:t>
            </w:r>
            <w:r>
              <w:rPr>
                <w:rFonts w:asciiTheme="minorHAnsi" w:hAnsiTheme="minorHAnsi" w:cstheme="minorHAnsi"/>
                <w:b w:val="0"/>
                <w:sz w:val="20"/>
              </w:rPr>
              <w:t xml:space="preserve"> - iconectiv</w:t>
            </w:r>
          </w:p>
        </w:tc>
        <w:tc>
          <w:tcPr>
            <w:tcW w:w="4320" w:type="dxa"/>
          </w:tcPr>
          <w:p w14:paraId="11EDBAE4" w14:textId="77777777" w:rsidR="00546449" w:rsidRPr="00B56A8D" w:rsidRDefault="00546449" w:rsidP="00546449">
            <w:pPr>
              <w:pStyle w:val="Title"/>
              <w:numPr>
                <w:ilvl w:val="0"/>
                <w:numId w:val="5"/>
              </w:numPr>
              <w:ind w:left="340"/>
              <w:jc w:val="left"/>
              <w:rPr>
                <w:rFonts w:asciiTheme="minorHAnsi" w:hAnsiTheme="minorHAnsi" w:cstheme="minorHAnsi"/>
                <w:b w:val="0"/>
                <w:sz w:val="20"/>
              </w:rPr>
            </w:pPr>
            <w:r>
              <w:rPr>
                <w:rFonts w:asciiTheme="minorHAnsi" w:hAnsiTheme="minorHAnsi" w:cstheme="minorHAnsi"/>
                <w:b w:val="0"/>
                <w:sz w:val="20"/>
              </w:rPr>
              <w:t>CO 562 will be implemented as part of R5.2 currently targeted for February 4, 2024</w:t>
            </w:r>
          </w:p>
        </w:tc>
        <w:tc>
          <w:tcPr>
            <w:tcW w:w="1620" w:type="dxa"/>
          </w:tcPr>
          <w:p w14:paraId="68277639" w14:textId="77777777" w:rsidR="00546449" w:rsidRPr="00B56A8D" w:rsidRDefault="00546449" w:rsidP="0028374E">
            <w:pPr>
              <w:pStyle w:val="Title"/>
              <w:rPr>
                <w:rFonts w:asciiTheme="minorHAnsi" w:hAnsiTheme="minorHAnsi" w:cstheme="minorHAnsi"/>
                <w:b w:val="0"/>
                <w:sz w:val="20"/>
              </w:rPr>
            </w:pPr>
            <w:r>
              <w:rPr>
                <w:rFonts w:asciiTheme="minorHAnsi" w:hAnsiTheme="minorHAnsi" w:cstheme="minorHAnsi"/>
                <w:b w:val="0"/>
                <w:sz w:val="20"/>
              </w:rPr>
              <w:t>Requested</w:t>
            </w:r>
          </w:p>
        </w:tc>
      </w:tr>
      <w:tr w:rsidR="00546449" w14:paraId="5EDF6BCE" w14:textId="77777777" w:rsidTr="0028374E">
        <w:tc>
          <w:tcPr>
            <w:tcW w:w="900" w:type="dxa"/>
          </w:tcPr>
          <w:p w14:paraId="12A1FD7B" w14:textId="77777777" w:rsidR="00546449" w:rsidRDefault="00546449" w:rsidP="0028374E">
            <w:pPr>
              <w:pStyle w:val="Title"/>
              <w:rPr>
                <w:rFonts w:asciiTheme="minorHAnsi" w:hAnsiTheme="minorHAnsi" w:cstheme="minorHAnsi"/>
                <w:b w:val="0"/>
                <w:sz w:val="20"/>
              </w:rPr>
            </w:pPr>
            <w:r>
              <w:rPr>
                <w:rFonts w:asciiTheme="minorHAnsi" w:hAnsiTheme="minorHAnsi" w:cstheme="minorHAnsi"/>
                <w:b w:val="0"/>
                <w:sz w:val="20"/>
              </w:rPr>
              <w:t>565</w:t>
            </w:r>
          </w:p>
        </w:tc>
        <w:tc>
          <w:tcPr>
            <w:tcW w:w="3330" w:type="dxa"/>
          </w:tcPr>
          <w:p w14:paraId="6B861D24" w14:textId="77777777" w:rsidR="00546449" w:rsidRPr="00720E99" w:rsidRDefault="00546449" w:rsidP="0028374E">
            <w:pPr>
              <w:pStyle w:val="Title"/>
              <w:jc w:val="left"/>
              <w:rPr>
                <w:rFonts w:asciiTheme="minorHAnsi" w:hAnsiTheme="minorHAnsi" w:cstheme="minorHAnsi"/>
                <w:b w:val="0"/>
                <w:sz w:val="20"/>
              </w:rPr>
            </w:pPr>
            <w:r>
              <w:rPr>
                <w:rFonts w:asciiTheme="minorHAnsi" w:hAnsiTheme="minorHAnsi" w:cstheme="minorHAnsi"/>
                <w:b w:val="0"/>
                <w:sz w:val="20"/>
              </w:rPr>
              <w:t>Add SV Concurrence Indicator to SV Query Reply – 10X People/iconectiv</w:t>
            </w:r>
          </w:p>
        </w:tc>
        <w:tc>
          <w:tcPr>
            <w:tcW w:w="4320" w:type="dxa"/>
          </w:tcPr>
          <w:p w14:paraId="1318D688" w14:textId="77777777" w:rsidR="00546449" w:rsidRPr="00B56A8D" w:rsidRDefault="00546449" w:rsidP="00546449">
            <w:pPr>
              <w:pStyle w:val="Title"/>
              <w:numPr>
                <w:ilvl w:val="0"/>
                <w:numId w:val="5"/>
              </w:numPr>
              <w:ind w:left="340"/>
              <w:jc w:val="left"/>
              <w:rPr>
                <w:rFonts w:asciiTheme="minorHAnsi" w:hAnsiTheme="minorHAnsi" w:cstheme="minorHAnsi"/>
                <w:b w:val="0"/>
                <w:sz w:val="20"/>
              </w:rPr>
            </w:pPr>
            <w:r>
              <w:rPr>
                <w:rFonts w:asciiTheme="minorHAnsi" w:hAnsiTheme="minorHAnsi" w:cstheme="minorHAnsi"/>
                <w:b w:val="0"/>
                <w:sz w:val="20"/>
              </w:rPr>
              <w:t>No update</w:t>
            </w:r>
          </w:p>
        </w:tc>
        <w:tc>
          <w:tcPr>
            <w:tcW w:w="1620" w:type="dxa"/>
          </w:tcPr>
          <w:p w14:paraId="3AEADAFA" w14:textId="77777777" w:rsidR="00546449" w:rsidRDefault="00546449" w:rsidP="0028374E">
            <w:pPr>
              <w:pStyle w:val="Title"/>
              <w:rPr>
                <w:rFonts w:asciiTheme="minorHAnsi" w:hAnsiTheme="minorHAnsi" w:cstheme="minorHAnsi"/>
                <w:b w:val="0"/>
                <w:sz w:val="20"/>
              </w:rPr>
            </w:pPr>
            <w:r>
              <w:rPr>
                <w:rFonts w:asciiTheme="minorHAnsi" w:hAnsiTheme="minorHAnsi" w:cstheme="minorHAnsi"/>
                <w:b w:val="0"/>
                <w:sz w:val="20"/>
              </w:rPr>
              <w:t>Requested</w:t>
            </w:r>
          </w:p>
        </w:tc>
      </w:tr>
    </w:tbl>
    <w:p w14:paraId="3C37A683" w14:textId="77777777" w:rsidR="00546449" w:rsidRDefault="00546449" w:rsidP="00546449">
      <w:pPr>
        <w:pStyle w:val="Title"/>
        <w:jc w:val="left"/>
        <w:rPr>
          <w:rFonts w:asciiTheme="minorHAnsi" w:hAnsiTheme="minorHAnsi" w:cstheme="minorHAnsi"/>
          <w:b w:val="0"/>
          <w:bCs/>
          <w:szCs w:val="28"/>
        </w:rPr>
      </w:pPr>
    </w:p>
    <w:p w14:paraId="3DFBBFEA" w14:textId="77777777" w:rsidR="00546449" w:rsidRDefault="00546449" w:rsidP="00546449">
      <w:pPr>
        <w:pStyle w:val="Title"/>
        <w:jc w:val="left"/>
        <w:rPr>
          <w:rFonts w:asciiTheme="minorHAnsi" w:hAnsiTheme="minorHAnsi" w:cstheme="minorHAnsi"/>
          <w:b w:val="0"/>
          <w:bCs/>
          <w:szCs w:val="28"/>
        </w:rPr>
      </w:pPr>
    </w:p>
    <w:tbl>
      <w:tblPr>
        <w:tblStyle w:val="TableGrid"/>
        <w:tblW w:w="10170" w:type="dxa"/>
        <w:tblInd w:w="-95" w:type="dxa"/>
        <w:tblLook w:val="04A0" w:firstRow="1" w:lastRow="0" w:firstColumn="1" w:lastColumn="0" w:noHBand="0" w:noVBand="1"/>
      </w:tblPr>
      <w:tblGrid>
        <w:gridCol w:w="900"/>
        <w:gridCol w:w="3330"/>
        <w:gridCol w:w="4320"/>
        <w:gridCol w:w="1620"/>
      </w:tblGrid>
      <w:tr w:rsidR="00546449" w:rsidRPr="00F5101B" w14:paraId="1E5F6221" w14:textId="77777777" w:rsidTr="0028374E">
        <w:trPr>
          <w:tblHeader/>
        </w:trPr>
        <w:tc>
          <w:tcPr>
            <w:tcW w:w="10170" w:type="dxa"/>
            <w:gridSpan w:val="4"/>
            <w:shd w:val="clear" w:color="auto" w:fill="B4C6E7" w:themeFill="accent1" w:themeFillTint="66"/>
          </w:tcPr>
          <w:p w14:paraId="7DFE430E" w14:textId="77777777" w:rsidR="00546449" w:rsidRPr="00B72D9D" w:rsidRDefault="00546449" w:rsidP="0028374E">
            <w:pPr>
              <w:pStyle w:val="Title"/>
              <w:rPr>
                <w:rFonts w:asciiTheme="minorHAnsi" w:hAnsiTheme="minorHAnsi" w:cstheme="minorHAnsi"/>
                <w:bCs/>
                <w:sz w:val="20"/>
              </w:rPr>
            </w:pPr>
            <w:r w:rsidRPr="00B72D9D">
              <w:rPr>
                <w:rFonts w:asciiTheme="minorHAnsi" w:hAnsiTheme="minorHAnsi" w:cstheme="minorHAnsi"/>
                <w:bCs/>
                <w:sz w:val="20"/>
              </w:rPr>
              <w:t>Best Practice Review</w:t>
            </w:r>
          </w:p>
        </w:tc>
      </w:tr>
      <w:tr w:rsidR="00546449" w:rsidRPr="00F5101B" w14:paraId="483E6AE1" w14:textId="77777777" w:rsidTr="0028374E">
        <w:trPr>
          <w:tblHeader/>
        </w:trPr>
        <w:tc>
          <w:tcPr>
            <w:tcW w:w="900" w:type="dxa"/>
            <w:shd w:val="clear" w:color="auto" w:fill="B4C6E7" w:themeFill="accent1" w:themeFillTint="66"/>
          </w:tcPr>
          <w:p w14:paraId="4C445126" w14:textId="77777777" w:rsidR="00546449" w:rsidRPr="00B72D9D" w:rsidRDefault="00546449" w:rsidP="0028374E">
            <w:pPr>
              <w:pStyle w:val="Title"/>
              <w:rPr>
                <w:rFonts w:asciiTheme="minorHAnsi" w:hAnsiTheme="minorHAnsi" w:cstheme="minorHAnsi"/>
                <w:bCs/>
                <w:sz w:val="20"/>
              </w:rPr>
            </w:pPr>
            <w:r w:rsidRPr="00B72D9D">
              <w:rPr>
                <w:rFonts w:asciiTheme="minorHAnsi" w:hAnsiTheme="minorHAnsi" w:cstheme="minorHAnsi"/>
                <w:bCs/>
                <w:sz w:val="20"/>
              </w:rPr>
              <w:t>BP #</w:t>
            </w:r>
          </w:p>
        </w:tc>
        <w:tc>
          <w:tcPr>
            <w:tcW w:w="3330" w:type="dxa"/>
            <w:shd w:val="clear" w:color="auto" w:fill="B4C6E7" w:themeFill="accent1" w:themeFillTint="66"/>
          </w:tcPr>
          <w:p w14:paraId="73E9EB61" w14:textId="77777777" w:rsidR="00546449" w:rsidRPr="00B72D9D" w:rsidRDefault="00546449" w:rsidP="0028374E">
            <w:pPr>
              <w:pStyle w:val="Title"/>
              <w:rPr>
                <w:rFonts w:asciiTheme="minorHAnsi" w:hAnsiTheme="minorHAnsi" w:cstheme="minorHAnsi"/>
                <w:bCs/>
                <w:sz w:val="20"/>
              </w:rPr>
            </w:pPr>
            <w:r w:rsidRPr="00B72D9D">
              <w:rPr>
                <w:rFonts w:asciiTheme="minorHAnsi" w:hAnsiTheme="minorHAnsi" w:cstheme="minorHAnsi"/>
                <w:bCs/>
                <w:sz w:val="20"/>
              </w:rPr>
              <w:t>Description</w:t>
            </w:r>
          </w:p>
        </w:tc>
        <w:tc>
          <w:tcPr>
            <w:tcW w:w="4320" w:type="dxa"/>
            <w:shd w:val="clear" w:color="auto" w:fill="B4C6E7" w:themeFill="accent1" w:themeFillTint="66"/>
          </w:tcPr>
          <w:p w14:paraId="6FF7DA80" w14:textId="77777777" w:rsidR="00546449" w:rsidRPr="00B72D9D" w:rsidRDefault="00546449" w:rsidP="0028374E">
            <w:pPr>
              <w:pStyle w:val="Title"/>
              <w:rPr>
                <w:rFonts w:asciiTheme="minorHAnsi" w:hAnsiTheme="minorHAnsi" w:cstheme="minorHAnsi"/>
                <w:bCs/>
                <w:sz w:val="20"/>
              </w:rPr>
            </w:pPr>
            <w:r w:rsidRPr="00B72D9D">
              <w:rPr>
                <w:rFonts w:asciiTheme="minorHAnsi" w:hAnsiTheme="minorHAnsi" w:cstheme="minorHAnsi"/>
                <w:bCs/>
                <w:sz w:val="20"/>
              </w:rPr>
              <w:t>Discussion</w:t>
            </w:r>
          </w:p>
        </w:tc>
        <w:tc>
          <w:tcPr>
            <w:tcW w:w="1620" w:type="dxa"/>
            <w:shd w:val="clear" w:color="auto" w:fill="B4C6E7" w:themeFill="accent1" w:themeFillTint="66"/>
          </w:tcPr>
          <w:p w14:paraId="128660DB" w14:textId="77777777" w:rsidR="00546449" w:rsidRPr="00B72D9D" w:rsidRDefault="00546449" w:rsidP="0028374E">
            <w:pPr>
              <w:pStyle w:val="Title"/>
              <w:rPr>
                <w:rFonts w:asciiTheme="minorHAnsi" w:hAnsiTheme="minorHAnsi" w:cstheme="minorHAnsi"/>
                <w:bCs/>
                <w:sz w:val="20"/>
              </w:rPr>
            </w:pPr>
            <w:r w:rsidRPr="00B72D9D">
              <w:rPr>
                <w:rFonts w:asciiTheme="minorHAnsi" w:hAnsiTheme="minorHAnsi" w:cstheme="minorHAnsi"/>
                <w:bCs/>
                <w:sz w:val="20"/>
              </w:rPr>
              <w:t>Status</w:t>
            </w:r>
          </w:p>
        </w:tc>
      </w:tr>
      <w:tr w:rsidR="00546449" w14:paraId="15987D0B" w14:textId="77777777" w:rsidTr="0028374E">
        <w:tc>
          <w:tcPr>
            <w:tcW w:w="900" w:type="dxa"/>
          </w:tcPr>
          <w:p w14:paraId="1D9711DB" w14:textId="77777777" w:rsidR="00546449" w:rsidRDefault="00546449" w:rsidP="0028374E">
            <w:pPr>
              <w:pStyle w:val="Title"/>
              <w:rPr>
                <w:rFonts w:asciiTheme="minorHAnsi" w:hAnsiTheme="minorHAnsi" w:cstheme="minorHAnsi"/>
                <w:b w:val="0"/>
                <w:sz w:val="20"/>
              </w:rPr>
            </w:pPr>
            <w:r>
              <w:rPr>
                <w:rFonts w:asciiTheme="minorHAnsi" w:hAnsiTheme="minorHAnsi" w:cstheme="minorHAnsi"/>
                <w:b w:val="0"/>
                <w:sz w:val="20"/>
              </w:rPr>
              <w:t>073</w:t>
            </w:r>
          </w:p>
        </w:tc>
        <w:tc>
          <w:tcPr>
            <w:tcW w:w="3330" w:type="dxa"/>
          </w:tcPr>
          <w:p w14:paraId="4794C969" w14:textId="77777777" w:rsidR="00546449" w:rsidRDefault="00546449" w:rsidP="0028374E">
            <w:pPr>
              <w:rPr>
                <w:rFonts w:cstheme="minorHAnsi"/>
                <w:sz w:val="20"/>
                <w:szCs w:val="20"/>
              </w:rPr>
            </w:pPr>
            <w:r>
              <w:rPr>
                <w:rFonts w:cstheme="minorHAnsi"/>
                <w:sz w:val="20"/>
                <w:szCs w:val="20"/>
              </w:rPr>
              <w:t>Unauthorized Port Flow – v4</w:t>
            </w:r>
          </w:p>
        </w:tc>
        <w:tc>
          <w:tcPr>
            <w:tcW w:w="4320" w:type="dxa"/>
          </w:tcPr>
          <w:p w14:paraId="31FFAC98" w14:textId="77777777" w:rsidR="00546449" w:rsidRPr="00DF0109" w:rsidRDefault="00546449" w:rsidP="0028374E">
            <w:pPr>
              <w:ind w:left="70"/>
              <w:rPr>
                <w:rFonts w:cstheme="minorHAnsi"/>
                <w:bCs/>
                <w:sz w:val="20"/>
                <w:szCs w:val="20"/>
              </w:rPr>
            </w:pPr>
            <w:r>
              <w:rPr>
                <w:rFonts w:cstheme="minorHAnsi"/>
                <w:bCs/>
                <w:sz w:val="20"/>
                <w:szCs w:val="20"/>
              </w:rPr>
              <w:t>No suggested changes.</w:t>
            </w:r>
          </w:p>
        </w:tc>
        <w:tc>
          <w:tcPr>
            <w:tcW w:w="1620" w:type="dxa"/>
          </w:tcPr>
          <w:p w14:paraId="388D08D4" w14:textId="77777777" w:rsidR="00546449" w:rsidRDefault="00546449" w:rsidP="0028374E">
            <w:pPr>
              <w:pStyle w:val="Title"/>
              <w:rPr>
                <w:rFonts w:asciiTheme="minorHAnsi" w:hAnsiTheme="minorHAnsi" w:cstheme="minorHAnsi"/>
                <w:b w:val="0"/>
                <w:sz w:val="20"/>
              </w:rPr>
            </w:pPr>
            <w:r>
              <w:rPr>
                <w:rFonts w:asciiTheme="minorHAnsi" w:hAnsiTheme="minorHAnsi" w:cstheme="minorHAnsi"/>
                <w:b w:val="0"/>
                <w:sz w:val="20"/>
              </w:rPr>
              <w:t>Complete</w:t>
            </w:r>
          </w:p>
        </w:tc>
      </w:tr>
    </w:tbl>
    <w:p w14:paraId="1601C22D" w14:textId="77777777" w:rsidR="00546449" w:rsidRDefault="00546449" w:rsidP="00546449">
      <w:pPr>
        <w:spacing w:after="0" w:line="240" w:lineRule="auto"/>
        <w:rPr>
          <w:rFonts w:cstheme="minorHAnsi"/>
          <w:sz w:val="24"/>
          <w:szCs w:val="24"/>
        </w:rPr>
      </w:pPr>
    </w:p>
    <w:tbl>
      <w:tblPr>
        <w:tblStyle w:val="TableGrid"/>
        <w:tblW w:w="10170" w:type="dxa"/>
        <w:tblInd w:w="-95" w:type="dxa"/>
        <w:tblLook w:val="04A0" w:firstRow="1" w:lastRow="0" w:firstColumn="1" w:lastColumn="0" w:noHBand="0" w:noVBand="1"/>
      </w:tblPr>
      <w:tblGrid>
        <w:gridCol w:w="1710"/>
        <w:gridCol w:w="2520"/>
        <w:gridCol w:w="4320"/>
        <w:gridCol w:w="1620"/>
      </w:tblGrid>
      <w:tr w:rsidR="00546449" w:rsidRPr="00F5101B" w14:paraId="25F6EB51" w14:textId="77777777" w:rsidTr="0028374E">
        <w:trPr>
          <w:tblHeader/>
        </w:trPr>
        <w:tc>
          <w:tcPr>
            <w:tcW w:w="10170" w:type="dxa"/>
            <w:gridSpan w:val="4"/>
            <w:shd w:val="clear" w:color="auto" w:fill="B4C6E7" w:themeFill="accent1" w:themeFillTint="66"/>
          </w:tcPr>
          <w:p w14:paraId="5C82EE25" w14:textId="77777777" w:rsidR="00546449" w:rsidRPr="00B72D9D" w:rsidRDefault="00546449" w:rsidP="0028374E">
            <w:pPr>
              <w:pStyle w:val="Title"/>
              <w:rPr>
                <w:rFonts w:asciiTheme="minorHAnsi" w:hAnsiTheme="minorHAnsi" w:cstheme="minorHAnsi"/>
                <w:bCs/>
                <w:sz w:val="20"/>
              </w:rPr>
            </w:pPr>
            <w:r w:rsidRPr="00B72D9D">
              <w:rPr>
                <w:rFonts w:asciiTheme="minorHAnsi" w:hAnsiTheme="minorHAnsi" w:cstheme="minorHAnsi"/>
                <w:bCs/>
                <w:sz w:val="20"/>
              </w:rPr>
              <w:t>Action Item Review</w:t>
            </w:r>
          </w:p>
        </w:tc>
      </w:tr>
      <w:tr w:rsidR="00546449" w:rsidRPr="00F5101B" w14:paraId="2459C4A4" w14:textId="77777777" w:rsidTr="0028374E">
        <w:trPr>
          <w:tblHeader/>
        </w:trPr>
        <w:tc>
          <w:tcPr>
            <w:tcW w:w="1710" w:type="dxa"/>
            <w:shd w:val="clear" w:color="auto" w:fill="B4C6E7" w:themeFill="accent1" w:themeFillTint="66"/>
          </w:tcPr>
          <w:p w14:paraId="0CAE4F28" w14:textId="77777777" w:rsidR="00546449" w:rsidRPr="00B72D9D" w:rsidRDefault="00546449" w:rsidP="0028374E">
            <w:pPr>
              <w:pStyle w:val="Title"/>
              <w:rPr>
                <w:rFonts w:asciiTheme="minorHAnsi" w:hAnsiTheme="minorHAnsi" w:cstheme="minorHAnsi"/>
                <w:bCs/>
                <w:sz w:val="20"/>
              </w:rPr>
            </w:pPr>
            <w:r w:rsidRPr="00B72D9D">
              <w:rPr>
                <w:rFonts w:asciiTheme="minorHAnsi" w:hAnsiTheme="minorHAnsi" w:cstheme="minorHAnsi"/>
                <w:bCs/>
                <w:sz w:val="20"/>
              </w:rPr>
              <w:t>AI #</w:t>
            </w:r>
          </w:p>
        </w:tc>
        <w:tc>
          <w:tcPr>
            <w:tcW w:w="2520" w:type="dxa"/>
            <w:shd w:val="clear" w:color="auto" w:fill="B4C6E7" w:themeFill="accent1" w:themeFillTint="66"/>
          </w:tcPr>
          <w:p w14:paraId="161F6503" w14:textId="77777777" w:rsidR="00546449" w:rsidRPr="00B72D9D" w:rsidRDefault="00546449" w:rsidP="0028374E">
            <w:pPr>
              <w:pStyle w:val="Title"/>
              <w:rPr>
                <w:rFonts w:asciiTheme="minorHAnsi" w:hAnsiTheme="minorHAnsi" w:cstheme="minorHAnsi"/>
                <w:bCs/>
                <w:sz w:val="20"/>
              </w:rPr>
            </w:pPr>
            <w:r w:rsidRPr="00B72D9D">
              <w:rPr>
                <w:rFonts w:asciiTheme="minorHAnsi" w:hAnsiTheme="minorHAnsi" w:cstheme="minorHAnsi"/>
                <w:bCs/>
                <w:sz w:val="20"/>
              </w:rPr>
              <w:t>Description</w:t>
            </w:r>
          </w:p>
        </w:tc>
        <w:tc>
          <w:tcPr>
            <w:tcW w:w="4320" w:type="dxa"/>
            <w:shd w:val="clear" w:color="auto" w:fill="B4C6E7" w:themeFill="accent1" w:themeFillTint="66"/>
          </w:tcPr>
          <w:p w14:paraId="4D72CF66" w14:textId="77777777" w:rsidR="00546449" w:rsidRPr="00B72D9D" w:rsidRDefault="00546449" w:rsidP="0028374E">
            <w:pPr>
              <w:pStyle w:val="Title"/>
              <w:rPr>
                <w:rFonts w:asciiTheme="minorHAnsi" w:hAnsiTheme="minorHAnsi" w:cstheme="minorHAnsi"/>
                <w:bCs/>
                <w:sz w:val="20"/>
              </w:rPr>
            </w:pPr>
            <w:r w:rsidRPr="00B72D9D">
              <w:rPr>
                <w:rFonts w:asciiTheme="minorHAnsi" w:hAnsiTheme="minorHAnsi" w:cstheme="minorHAnsi"/>
                <w:bCs/>
                <w:sz w:val="20"/>
              </w:rPr>
              <w:t>Discussion</w:t>
            </w:r>
          </w:p>
        </w:tc>
        <w:tc>
          <w:tcPr>
            <w:tcW w:w="1620" w:type="dxa"/>
            <w:shd w:val="clear" w:color="auto" w:fill="B4C6E7" w:themeFill="accent1" w:themeFillTint="66"/>
          </w:tcPr>
          <w:p w14:paraId="488B5572" w14:textId="77777777" w:rsidR="00546449" w:rsidRPr="00B72D9D" w:rsidRDefault="00546449" w:rsidP="0028374E">
            <w:pPr>
              <w:pStyle w:val="Title"/>
              <w:rPr>
                <w:rFonts w:asciiTheme="minorHAnsi" w:hAnsiTheme="minorHAnsi" w:cstheme="minorHAnsi"/>
                <w:bCs/>
                <w:sz w:val="20"/>
              </w:rPr>
            </w:pPr>
            <w:r w:rsidRPr="00B72D9D">
              <w:rPr>
                <w:rFonts w:asciiTheme="minorHAnsi" w:hAnsiTheme="minorHAnsi" w:cstheme="minorHAnsi"/>
                <w:bCs/>
                <w:sz w:val="20"/>
              </w:rPr>
              <w:t>Status</w:t>
            </w:r>
          </w:p>
        </w:tc>
      </w:tr>
      <w:tr w:rsidR="00546449" w14:paraId="23949EA9" w14:textId="77777777" w:rsidTr="0028374E">
        <w:tc>
          <w:tcPr>
            <w:tcW w:w="1710" w:type="dxa"/>
          </w:tcPr>
          <w:p w14:paraId="22D99355" w14:textId="77777777" w:rsidR="00546449" w:rsidRDefault="00546449" w:rsidP="0028374E">
            <w:pPr>
              <w:pStyle w:val="Title"/>
              <w:jc w:val="left"/>
              <w:rPr>
                <w:rFonts w:asciiTheme="minorHAnsi" w:hAnsiTheme="minorHAnsi" w:cstheme="minorHAnsi"/>
                <w:b w:val="0"/>
                <w:sz w:val="20"/>
              </w:rPr>
            </w:pPr>
            <w:r w:rsidRPr="00191EE3">
              <w:rPr>
                <w:rFonts w:asciiTheme="minorHAnsi" w:hAnsiTheme="minorHAnsi" w:cstheme="minorHAnsi"/>
                <w:b w:val="0"/>
                <w:sz w:val="20"/>
              </w:rPr>
              <w:t>0412</w:t>
            </w:r>
            <w:r>
              <w:rPr>
                <w:rFonts w:asciiTheme="minorHAnsi" w:hAnsiTheme="minorHAnsi" w:cstheme="minorHAnsi"/>
                <w:b w:val="0"/>
                <w:sz w:val="20"/>
              </w:rPr>
              <w:t>20</w:t>
            </w:r>
            <w:r w:rsidRPr="00191EE3">
              <w:rPr>
                <w:rFonts w:asciiTheme="minorHAnsi" w:hAnsiTheme="minorHAnsi" w:cstheme="minorHAnsi"/>
                <w:b w:val="0"/>
                <w:sz w:val="20"/>
              </w:rPr>
              <w:t>23-01</w:t>
            </w:r>
          </w:p>
        </w:tc>
        <w:tc>
          <w:tcPr>
            <w:tcW w:w="2520" w:type="dxa"/>
          </w:tcPr>
          <w:p w14:paraId="0FF5EFDC" w14:textId="77777777" w:rsidR="00546449" w:rsidRDefault="00546449" w:rsidP="0028374E">
            <w:pPr>
              <w:rPr>
                <w:rFonts w:cstheme="minorHAnsi"/>
                <w:bCs/>
                <w:sz w:val="20"/>
              </w:rPr>
            </w:pPr>
            <w:r w:rsidRPr="00191EE3">
              <w:rPr>
                <w:rFonts w:cstheme="minorHAnsi"/>
                <w:bCs/>
                <w:sz w:val="20"/>
              </w:rPr>
              <w:t xml:space="preserve">AT&amp;T to draft a BP to address proposed additional communication guidelines/process </w:t>
            </w:r>
            <w:r w:rsidRPr="00191EE3">
              <w:rPr>
                <w:rFonts w:cstheme="minorHAnsi"/>
                <w:bCs/>
                <w:sz w:val="20"/>
              </w:rPr>
              <w:lastRenderedPageBreak/>
              <w:t>associated with SPID Migrations</w:t>
            </w:r>
          </w:p>
        </w:tc>
        <w:tc>
          <w:tcPr>
            <w:tcW w:w="4320" w:type="dxa"/>
          </w:tcPr>
          <w:p w14:paraId="68FF8570" w14:textId="77777777" w:rsidR="00546449" w:rsidRDefault="00546449" w:rsidP="00546449">
            <w:pPr>
              <w:pStyle w:val="Title"/>
              <w:numPr>
                <w:ilvl w:val="0"/>
                <w:numId w:val="5"/>
              </w:numPr>
              <w:ind w:left="340"/>
              <w:jc w:val="left"/>
              <w:rPr>
                <w:rFonts w:asciiTheme="minorHAnsi" w:hAnsiTheme="minorHAnsi" w:cstheme="minorHAnsi"/>
                <w:b w:val="0"/>
                <w:sz w:val="20"/>
              </w:rPr>
            </w:pPr>
            <w:r>
              <w:rPr>
                <w:rFonts w:asciiTheme="minorHAnsi" w:hAnsiTheme="minorHAnsi" w:cstheme="minorHAnsi"/>
                <w:b w:val="0"/>
                <w:sz w:val="20"/>
              </w:rPr>
              <w:lastRenderedPageBreak/>
              <w:t xml:space="preserve">Anticipated delivery is February NPIF </w:t>
            </w:r>
            <w:proofErr w:type="gramStart"/>
            <w:r>
              <w:rPr>
                <w:rFonts w:asciiTheme="minorHAnsi" w:hAnsiTheme="minorHAnsi" w:cstheme="minorHAnsi"/>
                <w:b w:val="0"/>
                <w:sz w:val="20"/>
              </w:rPr>
              <w:t>meeting</w:t>
            </w:r>
            <w:proofErr w:type="gramEnd"/>
          </w:p>
          <w:p w14:paraId="2DAF1492" w14:textId="77777777" w:rsidR="00546449" w:rsidRPr="00BB25DE" w:rsidRDefault="00546449" w:rsidP="00546449">
            <w:pPr>
              <w:pStyle w:val="Title"/>
              <w:numPr>
                <w:ilvl w:val="0"/>
                <w:numId w:val="5"/>
              </w:numPr>
              <w:ind w:left="340"/>
              <w:jc w:val="left"/>
              <w:rPr>
                <w:rFonts w:asciiTheme="minorHAnsi" w:hAnsiTheme="minorHAnsi" w:cstheme="minorHAnsi"/>
                <w:b w:val="0"/>
                <w:sz w:val="20"/>
              </w:rPr>
            </w:pPr>
            <w:r>
              <w:rPr>
                <w:rFonts w:asciiTheme="minorHAnsi" w:hAnsiTheme="minorHAnsi" w:cstheme="minorHAnsi"/>
                <w:b w:val="0"/>
                <w:sz w:val="20"/>
              </w:rPr>
              <w:t>AI remains open</w:t>
            </w:r>
          </w:p>
        </w:tc>
        <w:tc>
          <w:tcPr>
            <w:tcW w:w="1620" w:type="dxa"/>
          </w:tcPr>
          <w:p w14:paraId="30B4FAAF" w14:textId="77777777" w:rsidR="00546449" w:rsidRDefault="00546449" w:rsidP="0028374E">
            <w:pPr>
              <w:pStyle w:val="Title"/>
              <w:rPr>
                <w:rFonts w:asciiTheme="minorHAnsi" w:hAnsiTheme="minorHAnsi" w:cstheme="minorHAnsi"/>
                <w:b w:val="0"/>
                <w:sz w:val="20"/>
              </w:rPr>
            </w:pPr>
            <w:r>
              <w:rPr>
                <w:rFonts w:asciiTheme="minorHAnsi" w:hAnsiTheme="minorHAnsi" w:cstheme="minorHAnsi"/>
                <w:b w:val="0"/>
                <w:sz w:val="20"/>
              </w:rPr>
              <w:t>Open</w:t>
            </w:r>
          </w:p>
          <w:p w14:paraId="2A01D6A7" w14:textId="77777777" w:rsidR="00546449" w:rsidRDefault="00546449" w:rsidP="0028374E">
            <w:pPr>
              <w:pStyle w:val="Title"/>
              <w:rPr>
                <w:rFonts w:asciiTheme="minorHAnsi" w:hAnsiTheme="minorHAnsi" w:cstheme="minorHAnsi"/>
                <w:b w:val="0"/>
                <w:sz w:val="20"/>
              </w:rPr>
            </w:pPr>
          </w:p>
        </w:tc>
      </w:tr>
      <w:tr w:rsidR="00546449" w14:paraId="3E2BEFC7" w14:textId="77777777" w:rsidTr="0028374E">
        <w:tc>
          <w:tcPr>
            <w:tcW w:w="1710" w:type="dxa"/>
          </w:tcPr>
          <w:p w14:paraId="179772A4" w14:textId="77777777" w:rsidR="00546449" w:rsidRDefault="00546449" w:rsidP="0028374E">
            <w:pPr>
              <w:pStyle w:val="Title"/>
              <w:jc w:val="left"/>
              <w:rPr>
                <w:rFonts w:asciiTheme="minorHAnsi" w:hAnsiTheme="minorHAnsi" w:cstheme="minorHAnsi"/>
                <w:b w:val="0"/>
                <w:sz w:val="20"/>
              </w:rPr>
            </w:pPr>
            <w:r w:rsidRPr="00191EE3">
              <w:rPr>
                <w:rFonts w:asciiTheme="minorHAnsi" w:hAnsiTheme="minorHAnsi" w:cstheme="minorHAnsi"/>
                <w:b w:val="0"/>
                <w:sz w:val="20"/>
              </w:rPr>
              <w:t>09132023-02</w:t>
            </w:r>
          </w:p>
        </w:tc>
        <w:tc>
          <w:tcPr>
            <w:tcW w:w="2520" w:type="dxa"/>
          </w:tcPr>
          <w:p w14:paraId="2815CEBA" w14:textId="77777777" w:rsidR="00546449" w:rsidRPr="00BC15DD" w:rsidRDefault="00546449" w:rsidP="0028374E">
            <w:pPr>
              <w:rPr>
                <w:rFonts w:cstheme="minorHAnsi"/>
                <w:bCs/>
                <w:sz w:val="20"/>
              </w:rPr>
            </w:pPr>
            <w:r w:rsidRPr="00236550">
              <w:rPr>
                <w:rFonts w:cstheme="minorHAnsi"/>
                <w:bCs/>
                <w:sz w:val="20"/>
              </w:rPr>
              <w:t>SPs/Pooling Admin/ATIS INC/LNPA to determine if there are other steps within the code/block reclamation process that can be streamlined to improve the overall process interva</w:t>
            </w:r>
            <w:r>
              <w:rPr>
                <w:rFonts w:cstheme="minorHAnsi"/>
                <w:bCs/>
                <w:sz w:val="20"/>
              </w:rPr>
              <w:t>l</w:t>
            </w:r>
          </w:p>
        </w:tc>
        <w:tc>
          <w:tcPr>
            <w:tcW w:w="4320" w:type="dxa"/>
          </w:tcPr>
          <w:p w14:paraId="67A8848B" w14:textId="77777777" w:rsidR="00546449" w:rsidRDefault="00546449" w:rsidP="00546449">
            <w:pPr>
              <w:pStyle w:val="Title"/>
              <w:numPr>
                <w:ilvl w:val="0"/>
                <w:numId w:val="5"/>
              </w:numPr>
              <w:ind w:left="250"/>
              <w:jc w:val="left"/>
              <w:rPr>
                <w:rFonts w:asciiTheme="minorHAnsi" w:hAnsiTheme="minorHAnsi" w:cstheme="minorHAnsi"/>
                <w:b w:val="0"/>
                <w:sz w:val="20"/>
              </w:rPr>
            </w:pPr>
            <w:r>
              <w:rPr>
                <w:rFonts w:asciiTheme="minorHAnsi" w:hAnsiTheme="minorHAnsi" w:cstheme="minorHAnsi"/>
                <w:b w:val="0"/>
                <w:sz w:val="20"/>
              </w:rPr>
              <w:t>LNPA continues to work with PAS to determine if the input and output steps of the report request and response can be modified to streamline the process.</w:t>
            </w:r>
          </w:p>
          <w:p w14:paraId="46F1B392" w14:textId="77777777" w:rsidR="00546449" w:rsidRDefault="00546449" w:rsidP="00546449">
            <w:pPr>
              <w:pStyle w:val="Title"/>
              <w:numPr>
                <w:ilvl w:val="0"/>
                <w:numId w:val="5"/>
              </w:numPr>
              <w:ind w:left="250"/>
              <w:jc w:val="left"/>
              <w:rPr>
                <w:rFonts w:asciiTheme="minorHAnsi" w:hAnsiTheme="minorHAnsi" w:cstheme="minorHAnsi"/>
                <w:b w:val="0"/>
                <w:sz w:val="20"/>
              </w:rPr>
            </w:pPr>
            <w:r>
              <w:rPr>
                <w:rFonts w:asciiTheme="minorHAnsi" w:hAnsiTheme="minorHAnsi" w:cstheme="minorHAnsi"/>
                <w:b w:val="0"/>
                <w:sz w:val="20"/>
              </w:rPr>
              <w:t xml:space="preserve">AI remains </w:t>
            </w:r>
            <w:proofErr w:type="gramStart"/>
            <w:r>
              <w:rPr>
                <w:rFonts w:asciiTheme="minorHAnsi" w:hAnsiTheme="minorHAnsi" w:cstheme="minorHAnsi"/>
                <w:b w:val="0"/>
                <w:sz w:val="20"/>
              </w:rPr>
              <w:t>open</w:t>
            </w:r>
            <w:proofErr w:type="gramEnd"/>
          </w:p>
          <w:p w14:paraId="4182B12B" w14:textId="77777777" w:rsidR="00546449" w:rsidRDefault="00546449" w:rsidP="0028374E">
            <w:pPr>
              <w:pStyle w:val="Title"/>
              <w:jc w:val="left"/>
              <w:rPr>
                <w:rFonts w:asciiTheme="minorHAnsi" w:hAnsiTheme="minorHAnsi" w:cstheme="minorHAnsi"/>
                <w:b w:val="0"/>
                <w:sz w:val="20"/>
              </w:rPr>
            </w:pPr>
          </w:p>
        </w:tc>
        <w:tc>
          <w:tcPr>
            <w:tcW w:w="1620" w:type="dxa"/>
          </w:tcPr>
          <w:p w14:paraId="4DD3A340" w14:textId="77777777" w:rsidR="00546449" w:rsidRDefault="00546449" w:rsidP="0028374E">
            <w:pPr>
              <w:pStyle w:val="Title"/>
              <w:rPr>
                <w:rFonts w:asciiTheme="minorHAnsi" w:hAnsiTheme="minorHAnsi" w:cstheme="minorHAnsi"/>
                <w:b w:val="0"/>
                <w:sz w:val="20"/>
              </w:rPr>
            </w:pPr>
            <w:r>
              <w:rPr>
                <w:rFonts w:asciiTheme="minorHAnsi" w:hAnsiTheme="minorHAnsi" w:cstheme="minorHAnsi"/>
                <w:b w:val="0"/>
                <w:sz w:val="20"/>
              </w:rPr>
              <w:t>Open</w:t>
            </w:r>
          </w:p>
          <w:p w14:paraId="4B2AA5EA" w14:textId="77777777" w:rsidR="00546449" w:rsidRDefault="00546449" w:rsidP="0028374E">
            <w:pPr>
              <w:pStyle w:val="Title"/>
              <w:rPr>
                <w:rFonts w:asciiTheme="minorHAnsi" w:hAnsiTheme="minorHAnsi" w:cstheme="minorHAnsi"/>
                <w:b w:val="0"/>
                <w:sz w:val="20"/>
              </w:rPr>
            </w:pPr>
          </w:p>
        </w:tc>
      </w:tr>
      <w:tr w:rsidR="00546449" w14:paraId="62295E03" w14:textId="77777777" w:rsidTr="0028374E">
        <w:tc>
          <w:tcPr>
            <w:tcW w:w="1710" w:type="dxa"/>
          </w:tcPr>
          <w:p w14:paraId="369A831B" w14:textId="77777777" w:rsidR="00546449" w:rsidRDefault="00546449" w:rsidP="0028374E">
            <w:pPr>
              <w:pStyle w:val="Title"/>
              <w:jc w:val="left"/>
              <w:rPr>
                <w:rFonts w:asciiTheme="minorHAnsi" w:hAnsiTheme="minorHAnsi" w:cstheme="minorHAnsi"/>
                <w:b w:val="0"/>
                <w:sz w:val="20"/>
              </w:rPr>
            </w:pPr>
            <w:r>
              <w:rPr>
                <w:rFonts w:asciiTheme="minorHAnsi" w:hAnsiTheme="minorHAnsi" w:cstheme="minorHAnsi"/>
                <w:b w:val="0"/>
                <w:sz w:val="20"/>
              </w:rPr>
              <w:t>10112023-01</w:t>
            </w:r>
          </w:p>
        </w:tc>
        <w:tc>
          <w:tcPr>
            <w:tcW w:w="2520" w:type="dxa"/>
          </w:tcPr>
          <w:p w14:paraId="60A4662B" w14:textId="77777777" w:rsidR="00546449" w:rsidRPr="00EC65C6" w:rsidRDefault="00546449" w:rsidP="0028374E">
            <w:pPr>
              <w:rPr>
                <w:rFonts w:cstheme="minorHAnsi"/>
                <w:bCs/>
                <w:sz w:val="20"/>
              </w:rPr>
            </w:pPr>
            <w:r w:rsidRPr="00391D86">
              <w:rPr>
                <w:rFonts w:cstheme="minorHAnsi"/>
                <w:bCs/>
                <w:sz w:val="20"/>
              </w:rPr>
              <w:t>GUST (chairperson - Cheryl F) to work with SPs and LNPA on recommendations for remaining open issues in GUST recommendations</w:t>
            </w:r>
          </w:p>
        </w:tc>
        <w:tc>
          <w:tcPr>
            <w:tcW w:w="4320" w:type="dxa"/>
          </w:tcPr>
          <w:p w14:paraId="1DF064C7" w14:textId="77777777" w:rsidR="00546449" w:rsidRPr="00B8615D" w:rsidRDefault="00546449" w:rsidP="00546449">
            <w:pPr>
              <w:pStyle w:val="Title"/>
              <w:numPr>
                <w:ilvl w:val="0"/>
                <w:numId w:val="7"/>
              </w:numPr>
              <w:ind w:left="340"/>
              <w:jc w:val="left"/>
              <w:rPr>
                <w:rFonts w:asciiTheme="minorHAnsi" w:hAnsiTheme="minorHAnsi" w:cstheme="minorHAnsi"/>
                <w:b w:val="0"/>
                <w:sz w:val="20"/>
              </w:rPr>
            </w:pPr>
            <w:r>
              <w:rPr>
                <w:rFonts w:asciiTheme="minorHAnsi" w:hAnsiTheme="minorHAnsi" w:cstheme="minorHAnsi"/>
                <w:b w:val="0"/>
                <w:sz w:val="20"/>
              </w:rPr>
              <w:t>AI remains open until APT has had time to address</w:t>
            </w:r>
          </w:p>
        </w:tc>
        <w:tc>
          <w:tcPr>
            <w:tcW w:w="1620" w:type="dxa"/>
          </w:tcPr>
          <w:p w14:paraId="2A56E203" w14:textId="77777777" w:rsidR="00546449" w:rsidRDefault="00546449" w:rsidP="0028374E">
            <w:pPr>
              <w:pStyle w:val="Title"/>
              <w:rPr>
                <w:rFonts w:asciiTheme="minorHAnsi" w:hAnsiTheme="minorHAnsi" w:cstheme="minorHAnsi"/>
                <w:b w:val="0"/>
                <w:sz w:val="20"/>
              </w:rPr>
            </w:pPr>
            <w:r>
              <w:rPr>
                <w:rFonts w:asciiTheme="minorHAnsi" w:hAnsiTheme="minorHAnsi" w:cstheme="minorHAnsi"/>
                <w:b w:val="0"/>
                <w:sz w:val="20"/>
              </w:rPr>
              <w:t>Open</w:t>
            </w:r>
          </w:p>
        </w:tc>
      </w:tr>
      <w:tr w:rsidR="00546449" w14:paraId="5080232E" w14:textId="77777777" w:rsidTr="0028374E">
        <w:tc>
          <w:tcPr>
            <w:tcW w:w="1710" w:type="dxa"/>
          </w:tcPr>
          <w:p w14:paraId="68087985" w14:textId="77777777" w:rsidR="00546449" w:rsidRDefault="00546449" w:rsidP="0028374E">
            <w:pPr>
              <w:pStyle w:val="Title"/>
              <w:jc w:val="left"/>
              <w:rPr>
                <w:rFonts w:asciiTheme="minorHAnsi" w:hAnsiTheme="minorHAnsi" w:cstheme="minorHAnsi"/>
                <w:b w:val="0"/>
                <w:sz w:val="20"/>
              </w:rPr>
            </w:pPr>
            <w:r>
              <w:rPr>
                <w:rFonts w:asciiTheme="minorHAnsi" w:hAnsiTheme="minorHAnsi" w:cstheme="minorHAnsi"/>
                <w:b w:val="0"/>
                <w:sz w:val="20"/>
              </w:rPr>
              <w:t>12062023-01</w:t>
            </w:r>
          </w:p>
        </w:tc>
        <w:tc>
          <w:tcPr>
            <w:tcW w:w="2520" w:type="dxa"/>
          </w:tcPr>
          <w:p w14:paraId="282ADAC1" w14:textId="77777777" w:rsidR="00546449" w:rsidRPr="00391D86" w:rsidRDefault="00546449" w:rsidP="0028374E">
            <w:pPr>
              <w:rPr>
                <w:rFonts w:cstheme="minorHAnsi"/>
                <w:bCs/>
                <w:sz w:val="20"/>
              </w:rPr>
            </w:pPr>
            <w:r w:rsidRPr="00D27090">
              <w:rPr>
                <w:rFonts w:cstheme="minorHAnsi"/>
                <w:bCs/>
                <w:sz w:val="20"/>
              </w:rPr>
              <w:t>CMA to send the last version of the BP Summary to the NPIF distribution</w:t>
            </w:r>
          </w:p>
        </w:tc>
        <w:tc>
          <w:tcPr>
            <w:tcW w:w="4320" w:type="dxa"/>
          </w:tcPr>
          <w:p w14:paraId="0F16E61F" w14:textId="77777777" w:rsidR="00546449" w:rsidRDefault="00546449" w:rsidP="00546449">
            <w:pPr>
              <w:pStyle w:val="Title"/>
              <w:numPr>
                <w:ilvl w:val="0"/>
                <w:numId w:val="6"/>
              </w:numPr>
              <w:ind w:left="340"/>
              <w:jc w:val="left"/>
              <w:rPr>
                <w:rFonts w:asciiTheme="minorHAnsi" w:hAnsiTheme="minorHAnsi" w:cstheme="minorHAnsi"/>
                <w:b w:val="0"/>
                <w:sz w:val="20"/>
              </w:rPr>
            </w:pPr>
            <w:r>
              <w:rPr>
                <w:rFonts w:asciiTheme="minorHAnsi" w:hAnsiTheme="minorHAnsi" w:cstheme="minorHAnsi"/>
                <w:b w:val="0"/>
                <w:sz w:val="20"/>
              </w:rPr>
              <w:t xml:space="preserve">Sent on </w:t>
            </w:r>
            <w:proofErr w:type="gramStart"/>
            <w:r>
              <w:rPr>
                <w:rFonts w:asciiTheme="minorHAnsi" w:hAnsiTheme="minorHAnsi" w:cstheme="minorHAnsi"/>
                <w:b w:val="0"/>
                <w:sz w:val="20"/>
              </w:rPr>
              <w:t>12/18/23</w:t>
            </w:r>
            <w:proofErr w:type="gramEnd"/>
          </w:p>
          <w:p w14:paraId="7C86FC17" w14:textId="77777777" w:rsidR="00546449" w:rsidRDefault="00546449" w:rsidP="00546449">
            <w:pPr>
              <w:pStyle w:val="Title"/>
              <w:numPr>
                <w:ilvl w:val="0"/>
                <w:numId w:val="6"/>
              </w:numPr>
              <w:ind w:left="340"/>
              <w:jc w:val="left"/>
              <w:rPr>
                <w:rFonts w:asciiTheme="minorHAnsi" w:hAnsiTheme="minorHAnsi" w:cstheme="minorHAnsi"/>
                <w:b w:val="0"/>
                <w:sz w:val="20"/>
              </w:rPr>
            </w:pPr>
            <w:r>
              <w:rPr>
                <w:rFonts w:asciiTheme="minorHAnsi" w:hAnsiTheme="minorHAnsi" w:cstheme="minorHAnsi"/>
                <w:b w:val="0"/>
                <w:sz w:val="20"/>
              </w:rPr>
              <w:t>This AI is now closed</w:t>
            </w:r>
          </w:p>
        </w:tc>
        <w:tc>
          <w:tcPr>
            <w:tcW w:w="1620" w:type="dxa"/>
          </w:tcPr>
          <w:p w14:paraId="6181ED79" w14:textId="77777777" w:rsidR="00546449" w:rsidRDefault="00546449" w:rsidP="0028374E">
            <w:pPr>
              <w:pStyle w:val="Title"/>
              <w:rPr>
                <w:rFonts w:asciiTheme="minorHAnsi" w:hAnsiTheme="minorHAnsi" w:cstheme="minorHAnsi"/>
                <w:b w:val="0"/>
                <w:sz w:val="20"/>
              </w:rPr>
            </w:pPr>
            <w:r>
              <w:rPr>
                <w:rFonts w:asciiTheme="minorHAnsi" w:hAnsiTheme="minorHAnsi" w:cstheme="minorHAnsi"/>
                <w:b w:val="0"/>
                <w:sz w:val="20"/>
              </w:rPr>
              <w:t>Closed</w:t>
            </w:r>
          </w:p>
        </w:tc>
      </w:tr>
    </w:tbl>
    <w:p w14:paraId="5ED28EF3" w14:textId="77777777" w:rsidR="00546449" w:rsidRPr="00DE33A8" w:rsidRDefault="00546449" w:rsidP="00546449">
      <w:pPr>
        <w:contextualSpacing/>
        <w:rPr>
          <w:rFonts w:eastAsia="Calibri" w:cstheme="minorHAnsi"/>
          <w:sz w:val="24"/>
          <w:szCs w:val="24"/>
        </w:rPr>
      </w:pPr>
    </w:p>
    <w:p w14:paraId="4EC2E80D" w14:textId="77777777" w:rsidR="00546449" w:rsidRPr="00047DC6" w:rsidRDefault="00546449" w:rsidP="00546449">
      <w:pPr>
        <w:pStyle w:val="ListParagraph"/>
        <w:numPr>
          <w:ilvl w:val="0"/>
          <w:numId w:val="4"/>
        </w:numPr>
        <w:rPr>
          <w:rFonts w:cstheme="minorHAnsi"/>
          <w:b/>
          <w:sz w:val="24"/>
          <w:szCs w:val="24"/>
        </w:rPr>
      </w:pPr>
      <w:r w:rsidRPr="00047DC6">
        <w:rPr>
          <w:rFonts w:cstheme="minorHAnsi"/>
          <w:b/>
          <w:sz w:val="24"/>
          <w:szCs w:val="24"/>
        </w:rPr>
        <w:t>Unfinished/New Business</w:t>
      </w:r>
    </w:p>
    <w:p w14:paraId="264D2A84" w14:textId="77777777" w:rsidR="00546449" w:rsidRDefault="00546449" w:rsidP="00546449">
      <w:pPr>
        <w:pStyle w:val="ListParagraph"/>
        <w:numPr>
          <w:ilvl w:val="0"/>
          <w:numId w:val="2"/>
        </w:numPr>
        <w:rPr>
          <w:rFonts w:cstheme="minorHAnsi"/>
          <w:bCs/>
          <w:sz w:val="24"/>
          <w:szCs w:val="32"/>
        </w:rPr>
      </w:pPr>
      <w:r>
        <w:rPr>
          <w:rFonts w:cstheme="minorHAnsi"/>
          <w:bCs/>
          <w:sz w:val="24"/>
          <w:szCs w:val="32"/>
        </w:rPr>
        <w:t xml:space="preserve">Meeting Minutes Replacement Update - Michael D. (CMA) reviewed status (PowerPoint) of the </w:t>
      </w:r>
      <w:proofErr w:type="gramStart"/>
      <w:r>
        <w:rPr>
          <w:rFonts w:cstheme="minorHAnsi"/>
          <w:bCs/>
          <w:sz w:val="24"/>
          <w:szCs w:val="32"/>
        </w:rPr>
        <w:t>project</w:t>
      </w:r>
      <w:proofErr w:type="gramEnd"/>
    </w:p>
    <w:p w14:paraId="7964E417" w14:textId="77777777" w:rsidR="00546449" w:rsidRPr="008275FB" w:rsidRDefault="00546449" w:rsidP="00546449">
      <w:pPr>
        <w:ind w:left="360"/>
        <w:rPr>
          <w:rFonts w:cstheme="minorHAnsi"/>
          <w:bCs/>
          <w:sz w:val="24"/>
          <w:szCs w:val="32"/>
        </w:rPr>
      </w:pPr>
      <w:r>
        <w:object w:dxaOrig="1508" w:dyaOrig="984" w14:anchorId="2BB455D8">
          <v:shape id="_x0000_i1027" type="#_x0000_t75" style="width:75.5pt;height:49pt" o:ole="">
            <v:imagedata r:id="rId9" o:title=""/>
          </v:shape>
          <o:OLEObject Type="Embed" ProgID="PowerPoint.Show.12" ShapeID="_x0000_i1027" DrawAspect="Icon" ObjectID="_1766897160" r:id="rId10"/>
        </w:object>
      </w:r>
    </w:p>
    <w:p w14:paraId="2E8F33E7" w14:textId="77777777" w:rsidR="00546449" w:rsidRDefault="00546449" w:rsidP="00546449">
      <w:pPr>
        <w:pStyle w:val="ListParagraph"/>
        <w:numPr>
          <w:ilvl w:val="0"/>
          <w:numId w:val="3"/>
        </w:numPr>
        <w:spacing w:after="100" w:afterAutospacing="1" w:line="256" w:lineRule="auto"/>
        <w:ind w:left="720"/>
        <w:rPr>
          <w:rFonts w:cstheme="minorHAnsi"/>
          <w:bCs/>
          <w:sz w:val="24"/>
          <w:szCs w:val="32"/>
        </w:rPr>
      </w:pPr>
      <w:r w:rsidRPr="008275FB">
        <w:rPr>
          <w:rFonts w:cstheme="minorHAnsi"/>
          <w:bCs/>
          <w:sz w:val="24"/>
          <w:szCs w:val="32"/>
        </w:rPr>
        <w:t xml:space="preserve">Record Growth Summary </w:t>
      </w:r>
      <w:r>
        <w:rPr>
          <w:rFonts w:cstheme="minorHAnsi"/>
          <w:bCs/>
          <w:sz w:val="24"/>
          <w:szCs w:val="32"/>
        </w:rPr>
        <w:t xml:space="preserve">- </w:t>
      </w:r>
      <w:r w:rsidRPr="008275FB">
        <w:rPr>
          <w:rFonts w:cstheme="minorHAnsi"/>
          <w:bCs/>
          <w:sz w:val="24"/>
          <w:szCs w:val="32"/>
        </w:rPr>
        <w:t>Michael D. (</w:t>
      </w:r>
      <w:r>
        <w:rPr>
          <w:rFonts w:cstheme="minorHAnsi"/>
          <w:bCs/>
          <w:sz w:val="24"/>
          <w:szCs w:val="32"/>
        </w:rPr>
        <w:t>CMA</w:t>
      </w:r>
      <w:r w:rsidRPr="008275FB">
        <w:rPr>
          <w:rFonts w:cstheme="minorHAnsi"/>
          <w:bCs/>
          <w:sz w:val="24"/>
          <w:szCs w:val="32"/>
        </w:rPr>
        <w:t>)</w:t>
      </w:r>
      <w:r>
        <w:rPr>
          <w:rFonts w:cstheme="minorHAnsi"/>
          <w:bCs/>
          <w:sz w:val="24"/>
          <w:szCs w:val="32"/>
        </w:rPr>
        <w:t xml:space="preserve"> provided an update (PowerPoint) on Record Growth and Duplicate Records </w:t>
      </w:r>
    </w:p>
    <w:p w14:paraId="46C6EDF9" w14:textId="77777777" w:rsidR="00546449" w:rsidRDefault="00546449" w:rsidP="00546449">
      <w:pPr>
        <w:pStyle w:val="ListParagraph"/>
        <w:numPr>
          <w:ilvl w:val="0"/>
          <w:numId w:val="3"/>
        </w:numPr>
        <w:spacing w:after="100" w:afterAutospacing="1" w:line="256" w:lineRule="auto"/>
        <w:ind w:left="720"/>
        <w:rPr>
          <w:rFonts w:cstheme="minorHAnsi"/>
          <w:bCs/>
          <w:sz w:val="24"/>
          <w:szCs w:val="32"/>
        </w:rPr>
      </w:pPr>
      <w:r>
        <w:rPr>
          <w:rFonts w:cstheme="minorHAnsi"/>
          <w:bCs/>
          <w:sz w:val="24"/>
          <w:szCs w:val="32"/>
        </w:rPr>
        <w:object w:dxaOrig="1508" w:dyaOrig="984" w14:anchorId="404E1B42">
          <v:shape id="_x0000_i1028" type="#_x0000_t75" style="width:75.5pt;height:49pt" o:ole="">
            <v:imagedata r:id="rId11" o:title=""/>
          </v:shape>
          <o:OLEObject Type="Embed" ProgID="PowerPoint.Show.12" ShapeID="_x0000_i1028" DrawAspect="Icon" ObjectID="_1766897161" r:id="rId12"/>
        </w:object>
      </w:r>
    </w:p>
    <w:p w14:paraId="58A4471E" w14:textId="77777777" w:rsidR="00546449" w:rsidRDefault="00546449" w:rsidP="00546449">
      <w:pPr>
        <w:pStyle w:val="ListParagraph"/>
        <w:numPr>
          <w:ilvl w:val="1"/>
          <w:numId w:val="3"/>
        </w:numPr>
        <w:spacing w:after="100" w:afterAutospacing="1" w:line="256" w:lineRule="auto"/>
        <w:rPr>
          <w:rFonts w:cstheme="minorHAnsi"/>
          <w:bCs/>
          <w:sz w:val="24"/>
          <w:szCs w:val="32"/>
        </w:rPr>
      </w:pPr>
      <w:r>
        <w:rPr>
          <w:rFonts w:cstheme="minorHAnsi"/>
          <w:bCs/>
          <w:sz w:val="24"/>
          <w:szCs w:val="32"/>
        </w:rPr>
        <w:t xml:space="preserve">There was discussion on the recent growth and if the LNPA should work with providers to remediate the duplicate </w:t>
      </w:r>
      <w:proofErr w:type="gramStart"/>
      <w:r>
        <w:rPr>
          <w:rFonts w:cstheme="minorHAnsi"/>
          <w:bCs/>
          <w:sz w:val="24"/>
          <w:szCs w:val="32"/>
        </w:rPr>
        <w:t>records</w:t>
      </w:r>
      <w:proofErr w:type="gramEnd"/>
    </w:p>
    <w:p w14:paraId="314925B0" w14:textId="77777777" w:rsidR="00546449" w:rsidRDefault="00546449" w:rsidP="00546449">
      <w:pPr>
        <w:pStyle w:val="ListParagraph"/>
        <w:numPr>
          <w:ilvl w:val="1"/>
          <w:numId w:val="3"/>
        </w:numPr>
        <w:spacing w:after="100" w:afterAutospacing="1" w:line="256" w:lineRule="auto"/>
        <w:rPr>
          <w:rFonts w:cstheme="minorHAnsi"/>
          <w:bCs/>
          <w:sz w:val="24"/>
          <w:szCs w:val="32"/>
        </w:rPr>
      </w:pPr>
      <w:r>
        <w:rPr>
          <w:rFonts w:cstheme="minorHAnsi"/>
          <w:bCs/>
          <w:sz w:val="24"/>
          <w:szCs w:val="32"/>
        </w:rPr>
        <w:t>Questions were raised about what defines a Duplicate Record</w:t>
      </w:r>
    </w:p>
    <w:p w14:paraId="5E3797F8" w14:textId="77777777" w:rsidR="00546449" w:rsidRDefault="00546449" w:rsidP="00546449">
      <w:pPr>
        <w:pStyle w:val="ListParagraph"/>
        <w:numPr>
          <w:ilvl w:val="2"/>
          <w:numId w:val="3"/>
        </w:numPr>
        <w:spacing w:after="100" w:afterAutospacing="1" w:line="256" w:lineRule="auto"/>
        <w:rPr>
          <w:rFonts w:cstheme="minorHAnsi"/>
          <w:bCs/>
          <w:sz w:val="24"/>
          <w:szCs w:val="32"/>
        </w:rPr>
      </w:pPr>
      <w:r w:rsidRPr="005170F5">
        <w:rPr>
          <w:rFonts w:cstheme="minorHAnsi"/>
          <w:bCs/>
          <w:sz w:val="24"/>
          <w:szCs w:val="32"/>
        </w:rPr>
        <w:t>LNPA shared that a record is considered “Dupl</w:t>
      </w:r>
      <w:r>
        <w:rPr>
          <w:rFonts w:cstheme="minorHAnsi"/>
          <w:bCs/>
          <w:sz w:val="24"/>
          <w:szCs w:val="32"/>
        </w:rPr>
        <w:t>ic</w:t>
      </w:r>
      <w:r w:rsidRPr="005170F5">
        <w:rPr>
          <w:rFonts w:cstheme="minorHAnsi"/>
          <w:bCs/>
          <w:sz w:val="24"/>
          <w:szCs w:val="32"/>
        </w:rPr>
        <w:t>ate” if all characteristics</w:t>
      </w:r>
      <w:r>
        <w:rPr>
          <w:rFonts w:cstheme="minorHAnsi"/>
          <w:bCs/>
          <w:sz w:val="24"/>
          <w:szCs w:val="32"/>
        </w:rPr>
        <w:t xml:space="preserve"> (26) </w:t>
      </w:r>
      <w:r w:rsidRPr="005170F5">
        <w:rPr>
          <w:rFonts w:cstheme="minorHAnsi"/>
          <w:bCs/>
          <w:sz w:val="24"/>
          <w:szCs w:val="32"/>
        </w:rPr>
        <w:t xml:space="preserve">of the SV and pool block (LRN, </w:t>
      </w:r>
      <w:proofErr w:type="spellStart"/>
      <w:r w:rsidRPr="005170F5">
        <w:rPr>
          <w:rFonts w:cstheme="minorHAnsi"/>
          <w:bCs/>
          <w:sz w:val="24"/>
          <w:szCs w:val="32"/>
        </w:rPr>
        <w:t>AltSPID</w:t>
      </w:r>
      <w:proofErr w:type="spellEnd"/>
      <w:r w:rsidRPr="005170F5">
        <w:rPr>
          <w:rFonts w:cstheme="minorHAnsi"/>
          <w:bCs/>
          <w:sz w:val="24"/>
          <w:szCs w:val="32"/>
        </w:rPr>
        <w:t xml:space="preserve">, DPCs, </w:t>
      </w:r>
      <w:proofErr w:type="spellStart"/>
      <w:r w:rsidRPr="005170F5">
        <w:rPr>
          <w:rFonts w:cstheme="minorHAnsi"/>
          <w:bCs/>
          <w:sz w:val="24"/>
          <w:szCs w:val="32"/>
        </w:rPr>
        <w:t>etc</w:t>
      </w:r>
      <w:proofErr w:type="spellEnd"/>
      <w:r w:rsidRPr="005170F5">
        <w:rPr>
          <w:rFonts w:cstheme="minorHAnsi"/>
          <w:bCs/>
          <w:sz w:val="24"/>
          <w:szCs w:val="32"/>
        </w:rPr>
        <w:t>)</w:t>
      </w:r>
      <w:r>
        <w:rPr>
          <w:rFonts w:cstheme="minorHAnsi"/>
          <w:bCs/>
          <w:sz w:val="24"/>
          <w:szCs w:val="32"/>
        </w:rPr>
        <w:t xml:space="preserve"> records are identical.</w:t>
      </w:r>
    </w:p>
    <w:p w14:paraId="15CDE66E" w14:textId="77777777" w:rsidR="00546449" w:rsidRDefault="00546449" w:rsidP="00546449">
      <w:pPr>
        <w:pStyle w:val="ListParagraph"/>
        <w:numPr>
          <w:ilvl w:val="1"/>
          <w:numId w:val="3"/>
        </w:numPr>
        <w:spacing w:after="100" w:afterAutospacing="1" w:line="256" w:lineRule="auto"/>
        <w:rPr>
          <w:rFonts w:cstheme="minorHAnsi"/>
          <w:bCs/>
          <w:sz w:val="24"/>
          <w:szCs w:val="32"/>
        </w:rPr>
      </w:pPr>
      <w:r>
        <w:rPr>
          <w:rFonts w:cstheme="minorHAnsi"/>
          <w:bCs/>
          <w:sz w:val="24"/>
          <w:szCs w:val="32"/>
        </w:rPr>
        <w:t>Question was asked as to the business reasons why Duplicate Records might be created.</w:t>
      </w:r>
    </w:p>
    <w:p w14:paraId="170DBB91" w14:textId="6E5179B9" w:rsidR="00546449" w:rsidRPr="00987E0F" w:rsidRDefault="00546449" w:rsidP="00546449">
      <w:pPr>
        <w:pStyle w:val="ListParagraph"/>
        <w:numPr>
          <w:ilvl w:val="2"/>
          <w:numId w:val="3"/>
        </w:numPr>
        <w:spacing w:after="100" w:afterAutospacing="1" w:line="256" w:lineRule="auto"/>
        <w:rPr>
          <w:rFonts w:cstheme="minorHAnsi"/>
          <w:bCs/>
          <w:sz w:val="24"/>
          <w:szCs w:val="32"/>
        </w:rPr>
      </w:pPr>
      <w:r>
        <w:rPr>
          <w:rFonts w:cstheme="minorHAnsi"/>
          <w:bCs/>
          <w:sz w:val="24"/>
          <w:szCs w:val="32"/>
        </w:rPr>
        <w:t xml:space="preserve">LNPA shared that large project porting activities such as Network Migrations and Mergers and Acquisitions can result in creation of duplicate records.  This can be due to individual SVs being migrated to the same information as the Thousands Block or the </w:t>
      </w:r>
      <w:r w:rsidRPr="00987E0F">
        <w:rPr>
          <w:rFonts w:cstheme="minorHAnsi"/>
          <w:bCs/>
          <w:sz w:val="24"/>
          <w:szCs w:val="32"/>
        </w:rPr>
        <w:lastRenderedPageBreak/>
        <w:t xml:space="preserve">migration/change of the information in a </w:t>
      </w:r>
      <w:proofErr w:type="gramStart"/>
      <w:r w:rsidRPr="00987E0F">
        <w:rPr>
          <w:rFonts w:cstheme="minorHAnsi"/>
          <w:bCs/>
          <w:sz w:val="24"/>
          <w:szCs w:val="32"/>
        </w:rPr>
        <w:t>Thousand</w:t>
      </w:r>
      <w:r w:rsidR="000E7E81">
        <w:rPr>
          <w:rFonts w:cstheme="minorHAnsi"/>
          <w:bCs/>
          <w:sz w:val="24"/>
          <w:szCs w:val="32"/>
        </w:rPr>
        <w:t>s</w:t>
      </w:r>
      <w:proofErr w:type="gramEnd"/>
      <w:r w:rsidRPr="00987E0F">
        <w:rPr>
          <w:rFonts w:cstheme="minorHAnsi"/>
          <w:bCs/>
          <w:sz w:val="24"/>
          <w:szCs w:val="32"/>
        </w:rPr>
        <w:t xml:space="preserve"> Block can cause a duplicate with as many as 1,000 existing SVs in that block </w:t>
      </w:r>
    </w:p>
    <w:p w14:paraId="04E16699" w14:textId="77777777" w:rsidR="00546449" w:rsidRPr="000E7E81" w:rsidRDefault="00546449" w:rsidP="00546449">
      <w:pPr>
        <w:pStyle w:val="ListParagraph"/>
        <w:numPr>
          <w:ilvl w:val="1"/>
          <w:numId w:val="3"/>
        </w:numPr>
        <w:spacing w:after="100" w:afterAutospacing="1" w:line="256" w:lineRule="auto"/>
        <w:rPr>
          <w:rFonts w:cstheme="minorHAnsi"/>
          <w:bCs/>
          <w:sz w:val="24"/>
          <w:szCs w:val="32"/>
          <w:highlight w:val="yellow"/>
        </w:rPr>
      </w:pPr>
      <w:bookmarkStart w:id="3" w:name="_Hlk155788789"/>
      <w:r w:rsidRPr="000E7E81">
        <w:rPr>
          <w:rFonts w:cstheme="minorHAnsi"/>
          <w:bCs/>
          <w:sz w:val="24"/>
          <w:szCs w:val="32"/>
          <w:highlight w:val="yellow"/>
        </w:rPr>
        <w:t xml:space="preserve">New AI – LNPA to perform an Outreach to work with the 3 providers with the most Duplicate Records </w:t>
      </w:r>
    </w:p>
    <w:bookmarkEnd w:id="3"/>
    <w:p w14:paraId="5629A28B" w14:textId="77777777" w:rsidR="00546449" w:rsidRDefault="00546449" w:rsidP="00546449">
      <w:pPr>
        <w:pStyle w:val="ListParagraph"/>
        <w:numPr>
          <w:ilvl w:val="0"/>
          <w:numId w:val="2"/>
        </w:numPr>
        <w:rPr>
          <w:rFonts w:cstheme="minorHAnsi"/>
          <w:bCs/>
          <w:sz w:val="24"/>
          <w:szCs w:val="32"/>
        </w:rPr>
      </w:pPr>
      <w:r w:rsidRPr="00204CDC">
        <w:rPr>
          <w:rFonts w:cstheme="minorHAnsi"/>
          <w:bCs/>
          <w:sz w:val="24"/>
          <w:szCs w:val="32"/>
        </w:rPr>
        <w:t xml:space="preserve">Draft Report and Order </w:t>
      </w:r>
      <w:r>
        <w:rPr>
          <w:rFonts w:cstheme="minorHAnsi"/>
          <w:bCs/>
          <w:sz w:val="24"/>
          <w:szCs w:val="32"/>
        </w:rPr>
        <w:t xml:space="preserve">and FNPRM </w:t>
      </w:r>
      <w:r w:rsidRPr="00204CDC">
        <w:rPr>
          <w:rFonts w:cstheme="minorHAnsi"/>
          <w:bCs/>
          <w:sz w:val="24"/>
          <w:szCs w:val="32"/>
        </w:rPr>
        <w:t>- Protecting Consumers from SIM Swap and Port-out Fraud</w:t>
      </w:r>
      <w:r>
        <w:rPr>
          <w:rFonts w:cstheme="minorHAnsi"/>
          <w:bCs/>
          <w:sz w:val="24"/>
          <w:szCs w:val="32"/>
        </w:rPr>
        <w:t xml:space="preserve"> – Keeping this on the agenda to give providers time to </w:t>
      </w:r>
      <w:proofErr w:type="gramStart"/>
      <w:r>
        <w:rPr>
          <w:rFonts w:cstheme="minorHAnsi"/>
          <w:bCs/>
          <w:sz w:val="24"/>
          <w:szCs w:val="32"/>
        </w:rPr>
        <w:t>review</w:t>
      </w:r>
      <w:proofErr w:type="gramEnd"/>
    </w:p>
    <w:p w14:paraId="164D99B9" w14:textId="77777777" w:rsidR="00546449" w:rsidRDefault="00546449" w:rsidP="00546449">
      <w:pPr>
        <w:pStyle w:val="ListParagraph"/>
        <w:numPr>
          <w:ilvl w:val="0"/>
          <w:numId w:val="2"/>
        </w:numPr>
        <w:rPr>
          <w:rFonts w:cstheme="minorHAnsi"/>
          <w:bCs/>
          <w:sz w:val="24"/>
          <w:szCs w:val="32"/>
        </w:rPr>
      </w:pPr>
      <w:r>
        <w:rPr>
          <w:rFonts w:cstheme="minorHAnsi"/>
          <w:bCs/>
          <w:sz w:val="24"/>
          <w:szCs w:val="32"/>
        </w:rPr>
        <w:t>Industry Specifications updates for Change Orders 561 and 562 - Michael D. (CMA) reviewed updates to the FRS, IIS and EFD in track changes mode.</w:t>
      </w:r>
    </w:p>
    <w:p w14:paraId="3A0EFEE9" w14:textId="77777777" w:rsidR="00546449" w:rsidRDefault="00546449" w:rsidP="00546449">
      <w:pPr>
        <w:pStyle w:val="ListParagraph"/>
        <w:numPr>
          <w:ilvl w:val="1"/>
          <w:numId w:val="2"/>
        </w:numPr>
        <w:rPr>
          <w:rFonts w:cstheme="minorHAnsi"/>
          <w:bCs/>
          <w:sz w:val="24"/>
          <w:szCs w:val="32"/>
        </w:rPr>
      </w:pPr>
      <w:r>
        <w:rPr>
          <w:rFonts w:cstheme="minorHAnsi"/>
          <w:bCs/>
          <w:sz w:val="24"/>
          <w:szCs w:val="32"/>
        </w:rPr>
        <w:t xml:space="preserve">There were no suggested </w:t>
      </w:r>
      <w:proofErr w:type="gramStart"/>
      <w:r>
        <w:rPr>
          <w:rFonts w:cstheme="minorHAnsi"/>
          <w:bCs/>
          <w:sz w:val="24"/>
          <w:szCs w:val="32"/>
        </w:rPr>
        <w:t>modifications</w:t>
      </w:r>
      <w:proofErr w:type="gramEnd"/>
    </w:p>
    <w:p w14:paraId="6C560D07" w14:textId="77777777" w:rsidR="00546449" w:rsidRDefault="00546449" w:rsidP="00546449">
      <w:pPr>
        <w:pStyle w:val="ListParagraph"/>
        <w:numPr>
          <w:ilvl w:val="1"/>
          <w:numId w:val="2"/>
        </w:numPr>
        <w:rPr>
          <w:rFonts w:cstheme="minorHAnsi"/>
          <w:bCs/>
          <w:sz w:val="24"/>
          <w:szCs w:val="32"/>
        </w:rPr>
      </w:pPr>
      <w:r>
        <w:rPr>
          <w:rFonts w:cstheme="minorHAnsi"/>
          <w:bCs/>
          <w:sz w:val="24"/>
          <w:szCs w:val="32"/>
        </w:rPr>
        <w:t xml:space="preserve">Documents will be kept in track changes mode and reviewed again at the February 14, </w:t>
      </w:r>
      <w:proofErr w:type="gramStart"/>
      <w:r>
        <w:rPr>
          <w:rFonts w:cstheme="minorHAnsi"/>
          <w:bCs/>
          <w:sz w:val="24"/>
          <w:szCs w:val="32"/>
        </w:rPr>
        <w:t>2024</w:t>
      </w:r>
      <w:proofErr w:type="gramEnd"/>
      <w:r>
        <w:rPr>
          <w:rFonts w:cstheme="minorHAnsi"/>
          <w:bCs/>
          <w:sz w:val="24"/>
          <w:szCs w:val="32"/>
        </w:rPr>
        <w:t xml:space="preserve"> NPIF which is after the physical R5.2 implementation scheduled for February 4, 2024) </w:t>
      </w:r>
    </w:p>
    <w:p w14:paraId="3C3EC452" w14:textId="77777777" w:rsidR="00546449" w:rsidRDefault="00546449" w:rsidP="00546449">
      <w:pPr>
        <w:pStyle w:val="ListParagraph"/>
        <w:numPr>
          <w:ilvl w:val="0"/>
          <w:numId w:val="2"/>
        </w:numPr>
        <w:rPr>
          <w:rFonts w:cstheme="minorHAnsi"/>
          <w:bCs/>
          <w:sz w:val="24"/>
          <w:szCs w:val="32"/>
        </w:rPr>
      </w:pPr>
      <w:r>
        <w:rPr>
          <w:rFonts w:cstheme="minorHAnsi"/>
          <w:bCs/>
          <w:sz w:val="24"/>
          <w:szCs w:val="32"/>
        </w:rPr>
        <w:t>LNPA provided a few public service announcements:</w:t>
      </w:r>
    </w:p>
    <w:p w14:paraId="4EFE6484" w14:textId="5977D1AF" w:rsidR="00546449" w:rsidRDefault="000E7E81" w:rsidP="00546449">
      <w:pPr>
        <w:pStyle w:val="ListParagraph"/>
        <w:numPr>
          <w:ilvl w:val="1"/>
          <w:numId w:val="2"/>
        </w:numPr>
        <w:rPr>
          <w:rFonts w:cstheme="minorHAnsi"/>
          <w:bCs/>
          <w:sz w:val="24"/>
          <w:szCs w:val="32"/>
        </w:rPr>
      </w:pPr>
      <w:r>
        <w:rPr>
          <w:rFonts w:cstheme="minorHAnsi"/>
          <w:bCs/>
          <w:sz w:val="24"/>
          <w:szCs w:val="32"/>
        </w:rPr>
        <w:t xml:space="preserve">Reminder </w:t>
      </w:r>
      <w:r w:rsidR="00546449">
        <w:rPr>
          <w:rFonts w:cstheme="minorHAnsi"/>
          <w:bCs/>
          <w:sz w:val="24"/>
          <w:szCs w:val="32"/>
        </w:rPr>
        <w:t>R5.2 is currently targeted for February 4, 2024</w:t>
      </w:r>
    </w:p>
    <w:p w14:paraId="1062F6EB" w14:textId="53B6605F" w:rsidR="00546449" w:rsidRDefault="00546449" w:rsidP="00546449">
      <w:pPr>
        <w:pStyle w:val="ListParagraph"/>
        <w:numPr>
          <w:ilvl w:val="1"/>
          <w:numId w:val="2"/>
        </w:numPr>
        <w:rPr>
          <w:rFonts w:cstheme="minorHAnsi"/>
          <w:bCs/>
          <w:sz w:val="24"/>
          <w:szCs w:val="32"/>
        </w:rPr>
      </w:pPr>
      <w:r>
        <w:rPr>
          <w:rFonts w:cstheme="minorHAnsi"/>
          <w:bCs/>
          <w:sz w:val="24"/>
          <w:szCs w:val="32"/>
        </w:rPr>
        <w:t xml:space="preserve">If anyone is interested in performing any testing on Test Bed </w:t>
      </w:r>
      <w:proofErr w:type="gramStart"/>
      <w:r>
        <w:rPr>
          <w:rFonts w:cstheme="minorHAnsi"/>
          <w:bCs/>
          <w:sz w:val="24"/>
          <w:szCs w:val="32"/>
        </w:rPr>
        <w:t>2</w:t>
      </w:r>
      <w:proofErr w:type="gramEnd"/>
      <w:r>
        <w:rPr>
          <w:rFonts w:cstheme="minorHAnsi"/>
          <w:bCs/>
          <w:sz w:val="24"/>
          <w:szCs w:val="32"/>
        </w:rPr>
        <w:t xml:space="preserve"> they should contact the NPAC </w:t>
      </w:r>
      <w:proofErr w:type="spellStart"/>
      <w:r>
        <w:rPr>
          <w:rFonts w:cstheme="minorHAnsi"/>
          <w:bCs/>
          <w:sz w:val="24"/>
          <w:szCs w:val="32"/>
        </w:rPr>
        <w:t>HelpDesk</w:t>
      </w:r>
      <w:proofErr w:type="spellEnd"/>
      <w:r>
        <w:rPr>
          <w:rFonts w:cstheme="minorHAnsi"/>
          <w:bCs/>
          <w:sz w:val="24"/>
          <w:szCs w:val="32"/>
        </w:rPr>
        <w:t xml:space="preserve"> </w:t>
      </w:r>
    </w:p>
    <w:p w14:paraId="3FA75C7A" w14:textId="77777777" w:rsidR="00546449" w:rsidRDefault="00546449" w:rsidP="00546449">
      <w:pPr>
        <w:pStyle w:val="ListParagraph"/>
        <w:numPr>
          <w:ilvl w:val="1"/>
          <w:numId w:val="2"/>
        </w:numPr>
        <w:rPr>
          <w:rFonts w:cstheme="minorHAnsi"/>
          <w:bCs/>
          <w:sz w:val="24"/>
          <w:szCs w:val="32"/>
        </w:rPr>
      </w:pPr>
      <w:r>
        <w:rPr>
          <w:rFonts w:cstheme="minorHAnsi"/>
          <w:bCs/>
          <w:sz w:val="24"/>
          <w:szCs w:val="32"/>
        </w:rPr>
        <w:t xml:space="preserve">Disaster Recovery Failover is scheduled for April 6-7, </w:t>
      </w:r>
      <w:proofErr w:type="gramStart"/>
      <w:r>
        <w:rPr>
          <w:rFonts w:cstheme="minorHAnsi"/>
          <w:bCs/>
          <w:sz w:val="24"/>
          <w:szCs w:val="32"/>
        </w:rPr>
        <w:t>2024</w:t>
      </w:r>
      <w:proofErr w:type="gramEnd"/>
    </w:p>
    <w:p w14:paraId="12939CA0" w14:textId="77777777" w:rsidR="00546449" w:rsidRPr="00895CA6" w:rsidRDefault="00546449" w:rsidP="00546449">
      <w:pPr>
        <w:ind w:left="360"/>
        <w:rPr>
          <w:rFonts w:cstheme="minorHAnsi"/>
          <w:bCs/>
          <w:sz w:val="24"/>
          <w:szCs w:val="32"/>
        </w:rPr>
      </w:pPr>
    </w:p>
    <w:p w14:paraId="43EC539B" w14:textId="77777777" w:rsidR="00546449" w:rsidRDefault="00546449" w:rsidP="00546449">
      <w:pPr>
        <w:pStyle w:val="ListParagraph"/>
        <w:numPr>
          <w:ilvl w:val="0"/>
          <w:numId w:val="4"/>
        </w:numPr>
        <w:rPr>
          <w:rFonts w:cstheme="minorHAnsi"/>
          <w:b/>
          <w:sz w:val="24"/>
          <w:szCs w:val="32"/>
        </w:rPr>
      </w:pPr>
      <w:r w:rsidRPr="00047DC6">
        <w:rPr>
          <w:rFonts w:cstheme="minorHAnsi"/>
          <w:b/>
          <w:sz w:val="24"/>
          <w:szCs w:val="32"/>
        </w:rPr>
        <w:t>202</w:t>
      </w:r>
      <w:r>
        <w:rPr>
          <w:rFonts w:cstheme="minorHAnsi"/>
          <w:b/>
          <w:sz w:val="24"/>
          <w:szCs w:val="32"/>
        </w:rPr>
        <w:t>4</w:t>
      </w:r>
      <w:r w:rsidRPr="00047DC6">
        <w:rPr>
          <w:rFonts w:cstheme="minorHAnsi"/>
          <w:b/>
          <w:sz w:val="24"/>
          <w:szCs w:val="32"/>
        </w:rPr>
        <w:t xml:space="preserve"> Meeting Schedule </w:t>
      </w:r>
    </w:p>
    <w:tbl>
      <w:tblPr>
        <w:tblStyle w:val="TableGrid"/>
        <w:tblW w:w="10075" w:type="dxa"/>
        <w:tblLook w:val="04A0" w:firstRow="1" w:lastRow="0" w:firstColumn="1" w:lastColumn="0" w:noHBand="0" w:noVBand="1"/>
      </w:tblPr>
      <w:tblGrid>
        <w:gridCol w:w="3116"/>
        <w:gridCol w:w="3117"/>
        <w:gridCol w:w="3842"/>
      </w:tblGrid>
      <w:tr w:rsidR="00546449" w14:paraId="0A531DE9" w14:textId="77777777" w:rsidTr="0028374E">
        <w:tc>
          <w:tcPr>
            <w:tcW w:w="3116" w:type="dxa"/>
            <w:shd w:val="clear" w:color="auto" w:fill="B4C6E7" w:themeFill="accent1" w:themeFillTint="66"/>
          </w:tcPr>
          <w:p w14:paraId="5C5044F6" w14:textId="77777777" w:rsidR="00546449" w:rsidRPr="00047DC6" w:rsidRDefault="00546449" w:rsidP="0028374E">
            <w:pPr>
              <w:jc w:val="center"/>
              <w:rPr>
                <w:rFonts w:cstheme="minorHAnsi"/>
                <w:b/>
                <w:sz w:val="20"/>
                <w:szCs w:val="20"/>
              </w:rPr>
            </w:pPr>
            <w:r w:rsidRPr="00047DC6">
              <w:rPr>
                <w:rFonts w:cstheme="minorHAnsi"/>
                <w:b/>
                <w:sz w:val="20"/>
                <w:szCs w:val="20"/>
              </w:rPr>
              <w:t>Date(s)</w:t>
            </w:r>
          </w:p>
        </w:tc>
        <w:tc>
          <w:tcPr>
            <w:tcW w:w="3117" w:type="dxa"/>
            <w:shd w:val="clear" w:color="auto" w:fill="B4C6E7" w:themeFill="accent1" w:themeFillTint="66"/>
          </w:tcPr>
          <w:p w14:paraId="0E72818A" w14:textId="77777777" w:rsidR="00546449" w:rsidRPr="00047DC6" w:rsidRDefault="00546449" w:rsidP="0028374E">
            <w:pPr>
              <w:jc w:val="center"/>
              <w:rPr>
                <w:rFonts w:cstheme="minorHAnsi"/>
                <w:b/>
                <w:sz w:val="20"/>
                <w:szCs w:val="20"/>
              </w:rPr>
            </w:pPr>
            <w:r w:rsidRPr="00047DC6">
              <w:rPr>
                <w:rFonts w:cstheme="minorHAnsi"/>
                <w:b/>
                <w:sz w:val="20"/>
                <w:szCs w:val="20"/>
              </w:rPr>
              <w:t>Time</w:t>
            </w:r>
          </w:p>
        </w:tc>
        <w:tc>
          <w:tcPr>
            <w:tcW w:w="3842" w:type="dxa"/>
            <w:shd w:val="clear" w:color="auto" w:fill="B4C6E7" w:themeFill="accent1" w:themeFillTint="66"/>
          </w:tcPr>
          <w:p w14:paraId="59E03B63" w14:textId="77777777" w:rsidR="00546449" w:rsidRPr="00047DC6" w:rsidRDefault="00546449" w:rsidP="0028374E">
            <w:pPr>
              <w:jc w:val="center"/>
              <w:rPr>
                <w:rFonts w:cstheme="minorHAnsi"/>
                <w:b/>
                <w:sz w:val="20"/>
                <w:szCs w:val="20"/>
              </w:rPr>
            </w:pPr>
            <w:r w:rsidRPr="00047DC6">
              <w:rPr>
                <w:rFonts w:cstheme="minorHAnsi"/>
                <w:b/>
                <w:sz w:val="20"/>
                <w:szCs w:val="20"/>
              </w:rPr>
              <w:t>Location</w:t>
            </w:r>
          </w:p>
        </w:tc>
      </w:tr>
      <w:tr w:rsidR="00546449" w14:paraId="40CB3E73" w14:textId="77777777" w:rsidTr="0028374E">
        <w:tc>
          <w:tcPr>
            <w:tcW w:w="3116" w:type="dxa"/>
          </w:tcPr>
          <w:p w14:paraId="31AF1810" w14:textId="77777777" w:rsidR="00546449" w:rsidRDefault="00546449" w:rsidP="0028374E">
            <w:pPr>
              <w:rPr>
                <w:rFonts w:cstheme="minorHAnsi"/>
                <w:bCs/>
                <w:sz w:val="20"/>
                <w:szCs w:val="20"/>
              </w:rPr>
            </w:pPr>
            <w:r>
              <w:rPr>
                <w:rFonts w:cstheme="minorHAnsi"/>
                <w:bCs/>
                <w:sz w:val="20"/>
                <w:szCs w:val="20"/>
              </w:rPr>
              <w:t>February 14, 2024</w:t>
            </w:r>
          </w:p>
        </w:tc>
        <w:tc>
          <w:tcPr>
            <w:tcW w:w="3117" w:type="dxa"/>
          </w:tcPr>
          <w:p w14:paraId="253ADBEE" w14:textId="77777777" w:rsidR="00546449" w:rsidRDefault="00546449" w:rsidP="0028374E">
            <w:pPr>
              <w:rPr>
                <w:rFonts w:cstheme="minorHAnsi"/>
                <w:bCs/>
                <w:sz w:val="20"/>
                <w:szCs w:val="20"/>
              </w:rPr>
            </w:pPr>
            <w:r>
              <w:rPr>
                <w:rFonts w:cstheme="minorHAnsi"/>
                <w:bCs/>
                <w:sz w:val="20"/>
                <w:szCs w:val="20"/>
              </w:rPr>
              <w:t>11-1 ET</w:t>
            </w:r>
          </w:p>
        </w:tc>
        <w:tc>
          <w:tcPr>
            <w:tcW w:w="3842" w:type="dxa"/>
          </w:tcPr>
          <w:p w14:paraId="5E140330" w14:textId="77777777" w:rsidR="00546449" w:rsidRDefault="00546449" w:rsidP="0028374E">
            <w:pPr>
              <w:rPr>
                <w:rFonts w:cstheme="minorHAnsi"/>
                <w:bCs/>
                <w:sz w:val="20"/>
                <w:szCs w:val="20"/>
              </w:rPr>
            </w:pPr>
            <w:r>
              <w:rPr>
                <w:rFonts w:cstheme="minorHAnsi"/>
                <w:bCs/>
                <w:sz w:val="20"/>
                <w:szCs w:val="20"/>
              </w:rPr>
              <w:t>Virtual</w:t>
            </w:r>
          </w:p>
        </w:tc>
      </w:tr>
    </w:tbl>
    <w:p w14:paraId="50279ED6" w14:textId="77777777" w:rsidR="00546449" w:rsidRDefault="00546449" w:rsidP="00546449">
      <w:pPr>
        <w:spacing w:after="0" w:line="240" w:lineRule="auto"/>
        <w:rPr>
          <w:rFonts w:cstheme="minorHAnsi"/>
          <w:bCs/>
          <w:sz w:val="24"/>
          <w:szCs w:val="24"/>
        </w:rPr>
      </w:pPr>
    </w:p>
    <w:p w14:paraId="1B056883" w14:textId="77777777" w:rsidR="00546449" w:rsidRPr="00FD31D1" w:rsidRDefault="00546449" w:rsidP="00546449">
      <w:pPr>
        <w:pStyle w:val="ListParagraph"/>
        <w:numPr>
          <w:ilvl w:val="0"/>
          <w:numId w:val="4"/>
        </w:numPr>
        <w:rPr>
          <w:rFonts w:cstheme="minorHAnsi"/>
          <w:b/>
          <w:sz w:val="24"/>
          <w:szCs w:val="32"/>
        </w:rPr>
      </w:pPr>
      <w:r w:rsidRPr="00121676">
        <w:rPr>
          <w:rFonts w:cstheme="minorHAnsi"/>
          <w:b/>
          <w:sz w:val="24"/>
          <w:szCs w:val="32"/>
        </w:rPr>
        <w:t xml:space="preserve">Attendees </w:t>
      </w:r>
      <w:r w:rsidRPr="00121676">
        <w:rPr>
          <w:rFonts w:cstheme="minorHAnsi"/>
          <w:bCs/>
          <w:sz w:val="24"/>
          <w:szCs w:val="32"/>
        </w:rPr>
        <w:t xml:space="preserve">– </w:t>
      </w:r>
      <w:r>
        <w:rPr>
          <w:rFonts w:cstheme="minorHAnsi"/>
          <w:bCs/>
          <w:sz w:val="24"/>
          <w:szCs w:val="32"/>
        </w:rPr>
        <w:t>30</w:t>
      </w:r>
      <w:r w:rsidRPr="00FD31D1">
        <w:rPr>
          <w:rFonts w:cstheme="minorHAnsi"/>
          <w:bCs/>
          <w:sz w:val="24"/>
          <w:szCs w:val="32"/>
        </w:rPr>
        <w:t xml:space="preserve"> Participants</w:t>
      </w:r>
      <w:r w:rsidRPr="00FD31D1">
        <w:rPr>
          <w:rFonts w:cstheme="minorHAnsi"/>
          <w:b/>
          <w:sz w:val="24"/>
          <w:szCs w:val="32"/>
        </w:rPr>
        <w:t xml:space="preserve"> </w:t>
      </w:r>
    </w:p>
    <w:tbl>
      <w:tblPr>
        <w:tblW w:w="5925" w:type="dxa"/>
        <w:tblLook w:val="04A0" w:firstRow="1" w:lastRow="0" w:firstColumn="1" w:lastColumn="0" w:noHBand="0" w:noVBand="1"/>
      </w:tblPr>
      <w:tblGrid>
        <w:gridCol w:w="3135"/>
        <w:gridCol w:w="2790"/>
      </w:tblGrid>
      <w:tr w:rsidR="00546449" w:rsidRPr="00FD31D1" w14:paraId="300B198F" w14:textId="77777777" w:rsidTr="0028374E">
        <w:trPr>
          <w:trHeight w:val="310"/>
          <w:tblHeader/>
        </w:trPr>
        <w:tc>
          <w:tcPr>
            <w:tcW w:w="3135" w:type="dxa"/>
            <w:tcBorders>
              <w:top w:val="single" w:sz="12" w:space="0" w:color="5B9BD5"/>
              <w:left w:val="single" w:sz="12" w:space="0" w:color="5B9BD5"/>
              <w:bottom w:val="single" w:sz="12" w:space="0" w:color="5B9BD5"/>
              <w:right w:val="single" w:sz="12" w:space="0" w:color="5B9BD5"/>
            </w:tcBorders>
            <w:shd w:val="clear" w:color="000000" w:fill="000080"/>
            <w:vAlign w:val="center"/>
            <w:hideMark/>
          </w:tcPr>
          <w:p w14:paraId="39872B3A" w14:textId="77777777" w:rsidR="00546449" w:rsidRPr="00FD31D1" w:rsidRDefault="00546449" w:rsidP="0028374E">
            <w:pPr>
              <w:spacing w:after="0" w:line="240" w:lineRule="auto"/>
              <w:rPr>
                <w:rFonts w:ascii="Calibri" w:eastAsia="Times New Roman" w:hAnsi="Calibri" w:cs="Calibri"/>
                <w:b/>
                <w:bCs/>
                <w:color w:val="FFFFFF"/>
                <w:sz w:val="20"/>
                <w:szCs w:val="20"/>
              </w:rPr>
            </w:pPr>
            <w:r w:rsidRPr="00FD31D1">
              <w:rPr>
                <w:rFonts w:ascii="Calibri" w:eastAsia="Times New Roman" w:hAnsi="Calibri" w:cs="Calibri"/>
                <w:b/>
                <w:bCs/>
                <w:color w:val="FFFFFF"/>
                <w:sz w:val="20"/>
                <w:szCs w:val="20"/>
              </w:rPr>
              <w:t>Name</w:t>
            </w:r>
          </w:p>
        </w:tc>
        <w:tc>
          <w:tcPr>
            <w:tcW w:w="2790" w:type="dxa"/>
            <w:tcBorders>
              <w:top w:val="single" w:sz="12" w:space="0" w:color="5B9BD5"/>
              <w:left w:val="nil"/>
              <w:bottom w:val="single" w:sz="12" w:space="0" w:color="5B9BD5"/>
              <w:right w:val="single" w:sz="12" w:space="0" w:color="5B9BD5"/>
            </w:tcBorders>
            <w:shd w:val="clear" w:color="000000" w:fill="000080"/>
            <w:vAlign w:val="center"/>
            <w:hideMark/>
          </w:tcPr>
          <w:p w14:paraId="11922E68" w14:textId="77777777" w:rsidR="00546449" w:rsidRPr="00FD31D1" w:rsidRDefault="00546449" w:rsidP="0028374E">
            <w:pPr>
              <w:spacing w:after="0" w:line="240" w:lineRule="auto"/>
              <w:rPr>
                <w:rFonts w:ascii="Calibri" w:eastAsia="Times New Roman" w:hAnsi="Calibri" w:cs="Calibri"/>
                <w:b/>
                <w:bCs/>
                <w:color w:val="FFFFFF"/>
                <w:sz w:val="20"/>
                <w:szCs w:val="20"/>
              </w:rPr>
            </w:pPr>
            <w:r w:rsidRPr="00FD31D1">
              <w:rPr>
                <w:rFonts w:ascii="Calibri" w:eastAsia="Times New Roman" w:hAnsi="Calibri" w:cs="Calibri"/>
                <w:b/>
                <w:bCs/>
                <w:color w:val="FFFFFF"/>
                <w:sz w:val="20"/>
                <w:szCs w:val="20"/>
              </w:rPr>
              <w:t>Company</w:t>
            </w:r>
          </w:p>
        </w:tc>
      </w:tr>
      <w:tr w:rsidR="00546449" w:rsidRPr="00FD31D1" w14:paraId="5ED7BF0F" w14:textId="77777777" w:rsidTr="0028374E">
        <w:trPr>
          <w:trHeight w:val="300"/>
        </w:trPr>
        <w:tc>
          <w:tcPr>
            <w:tcW w:w="3135" w:type="dxa"/>
            <w:tcBorders>
              <w:top w:val="nil"/>
              <w:left w:val="single" w:sz="12" w:space="0" w:color="5B9BD5"/>
              <w:bottom w:val="single" w:sz="12" w:space="0" w:color="5B9BD5"/>
              <w:right w:val="single" w:sz="12" w:space="0" w:color="5B9BD5"/>
            </w:tcBorders>
            <w:shd w:val="clear" w:color="auto" w:fill="auto"/>
            <w:vAlign w:val="center"/>
            <w:hideMark/>
          </w:tcPr>
          <w:p w14:paraId="34E04B42" w14:textId="77777777" w:rsidR="00546449" w:rsidRPr="00FD31D1" w:rsidRDefault="00546449" w:rsidP="0028374E">
            <w:pPr>
              <w:spacing w:after="0" w:line="240" w:lineRule="auto"/>
              <w:rPr>
                <w:rFonts w:ascii="Calibri" w:eastAsia="Times New Roman" w:hAnsi="Calibri" w:cs="Calibri"/>
                <w:color w:val="000000"/>
                <w:sz w:val="20"/>
                <w:szCs w:val="20"/>
              </w:rPr>
            </w:pPr>
            <w:r w:rsidRPr="00FD31D1">
              <w:rPr>
                <w:rFonts w:ascii="Calibri" w:eastAsia="Times New Roman" w:hAnsi="Calibri" w:cs="Calibri"/>
                <w:color w:val="000000"/>
                <w:sz w:val="20"/>
                <w:szCs w:val="20"/>
              </w:rPr>
              <w:t>Arnold Monell</w:t>
            </w:r>
          </w:p>
        </w:tc>
        <w:tc>
          <w:tcPr>
            <w:tcW w:w="2790" w:type="dxa"/>
            <w:tcBorders>
              <w:top w:val="nil"/>
              <w:left w:val="nil"/>
              <w:bottom w:val="single" w:sz="12" w:space="0" w:color="5B9BD5"/>
              <w:right w:val="single" w:sz="12" w:space="0" w:color="5B9BD5"/>
            </w:tcBorders>
            <w:shd w:val="clear" w:color="auto" w:fill="auto"/>
            <w:vAlign w:val="center"/>
            <w:hideMark/>
          </w:tcPr>
          <w:p w14:paraId="1BB3E152" w14:textId="77777777" w:rsidR="00546449" w:rsidRPr="00FD31D1" w:rsidRDefault="00546449" w:rsidP="0028374E">
            <w:pPr>
              <w:spacing w:after="0" w:line="240" w:lineRule="auto"/>
              <w:rPr>
                <w:rFonts w:ascii="Calibri" w:eastAsia="Times New Roman" w:hAnsi="Calibri" w:cs="Calibri"/>
                <w:color w:val="000000"/>
                <w:sz w:val="20"/>
                <w:szCs w:val="20"/>
              </w:rPr>
            </w:pPr>
            <w:proofErr w:type="spellStart"/>
            <w:r w:rsidRPr="00FD31D1">
              <w:rPr>
                <w:rFonts w:ascii="Calibri" w:eastAsia="Times New Roman" w:hAnsi="Calibri" w:cs="Calibri"/>
                <w:color w:val="000000"/>
                <w:sz w:val="20"/>
                <w:szCs w:val="20"/>
              </w:rPr>
              <w:t>AltaFiber</w:t>
            </w:r>
            <w:proofErr w:type="spellEnd"/>
          </w:p>
        </w:tc>
      </w:tr>
      <w:tr w:rsidR="00546449" w:rsidRPr="00FD31D1" w14:paraId="43090BE8" w14:textId="77777777" w:rsidTr="0028374E">
        <w:trPr>
          <w:trHeight w:val="300"/>
        </w:trPr>
        <w:tc>
          <w:tcPr>
            <w:tcW w:w="3135" w:type="dxa"/>
            <w:tcBorders>
              <w:top w:val="nil"/>
              <w:left w:val="single" w:sz="12" w:space="0" w:color="5B9BD5"/>
              <w:bottom w:val="single" w:sz="12" w:space="0" w:color="5B9BD5"/>
              <w:right w:val="single" w:sz="12" w:space="0" w:color="5B9BD5"/>
            </w:tcBorders>
            <w:shd w:val="clear" w:color="auto" w:fill="auto"/>
            <w:vAlign w:val="center"/>
            <w:hideMark/>
          </w:tcPr>
          <w:p w14:paraId="15C98C1A" w14:textId="77777777" w:rsidR="00546449" w:rsidRPr="00FD31D1" w:rsidRDefault="00546449" w:rsidP="0028374E">
            <w:pPr>
              <w:spacing w:after="0" w:line="240" w:lineRule="auto"/>
              <w:rPr>
                <w:rFonts w:ascii="Calibri" w:eastAsia="Times New Roman" w:hAnsi="Calibri" w:cs="Calibri"/>
                <w:color w:val="000000"/>
                <w:sz w:val="20"/>
                <w:szCs w:val="20"/>
              </w:rPr>
            </w:pPr>
            <w:r w:rsidRPr="00FD31D1">
              <w:rPr>
                <w:rFonts w:ascii="Calibri" w:eastAsia="Times New Roman" w:hAnsi="Calibri" w:cs="Calibri"/>
                <w:color w:val="000000"/>
                <w:sz w:val="20"/>
                <w:szCs w:val="20"/>
              </w:rPr>
              <w:t>Kim Isaacs</w:t>
            </w:r>
          </w:p>
        </w:tc>
        <w:tc>
          <w:tcPr>
            <w:tcW w:w="2790" w:type="dxa"/>
            <w:tcBorders>
              <w:top w:val="nil"/>
              <w:left w:val="nil"/>
              <w:bottom w:val="single" w:sz="12" w:space="0" w:color="5B9BD5"/>
              <w:right w:val="single" w:sz="12" w:space="0" w:color="5B9BD5"/>
            </w:tcBorders>
            <w:shd w:val="clear" w:color="auto" w:fill="auto"/>
            <w:vAlign w:val="center"/>
            <w:hideMark/>
          </w:tcPr>
          <w:p w14:paraId="70107944" w14:textId="77777777" w:rsidR="00546449" w:rsidRPr="00FD31D1" w:rsidRDefault="00546449" w:rsidP="0028374E">
            <w:pPr>
              <w:spacing w:after="0" w:line="240" w:lineRule="auto"/>
              <w:rPr>
                <w:rFonts w:ascii="Calibri" w:eastAsia="Times New Roman" w:hAnsi="Calibri" w:cs="Calibri"/>
                <w:color w:val="000000"/>
                <w:sz w:val="20"/>
                <w:szCs w:val="20"/>
              </w:rPr>
            </w:pPr>
            <w:r w:rsidRPr="00FD31D1">
              <w:rPr>
                <w:rFonts w:ascii="Calibri" w:eastAsia="Times New Roman" w:hAnsi="Calibri" w:cs="Calibri"/>
                <w:color w:val="000000"/>
                <w:sz w:val="20"/>
                <w:szCs w:val="20"/>
              </w:rPr>
              <w:t>Allstream</w:t>
            </w:r>
          </w:p>
        </w:tc>
      </w:tr>
      <w:tr w:rsidR="00546449" w:rsidRPr="00FD31D1" w14:paraId="70BF82C5" w14:textId="77777777" w:rsidTr="0028374E">
        <w:trPr>
          <w:trHeight w:val="300"/>
        </w:trPr>
        <w:tc>
          <w:tcPr>
            <w:tcW w:w="3135" w:type="dxa"/>
            <w:tcBorders>
              <w:top w:val="nil"/>
              <w:left w:val="single" w:sz="12" w:space="0" w:color="5B9BD5"/>
              <w:bottom w:val="single" w:sz="12" w:space="0" w:color="5B9BD5"/>
              <w:right w:val="single" w:sz="12" w:space="0" w:color="5B9BD5"/>
            </w:tcBorders>
            <w:shd w:val="clear" w:color="auto" w:fill="auto"/>
            <w:vAlign w:val="center"/>
            <w:hideMark/>
          </w:tcPr>
          <w:p w14:paraId="4D1A93D4" w14:textId="77777777" w:rsidR="00546449" w:rsidRPr="00FD31D1" w:rsidRDefault="00546449" w:rsidP="0028374E">
            <w:pPr>
              <w:spacing w:after="0" w:line="240" w:lineRule="auto"/>
              <w:rPr>
                <w:rFonts w:ascii="Calibri" w:eastAsia="Times New Roman" w:hAnsi="Calibri" w:cs="Calibri"/>
                <w:color w:val="000000"/>
                <w:sz w:val="20"/>
                <w:szCs w:val="20"/>
              </w:rPr>
            </w:pPr>
            <w:r w:rsidRPr="00FD31D1">
              <w:rPr>
                <w:rFonts w:ascii="Calibri" w:eastAsia="Times New Roman" w:hAnsi="Calibri" w:cs="Calibri"/>
                <w:color w:val="000000"/>
                <w:sz w:val="20"/>
                <w:szCs w:val="20"/>
              </w:rPr>
              <w:t>Lea Espy</w:t>
            </w:r>
          </w:p>
        </w:tc>
        <w:tc>
          <w:tcPr>
            <w:tcW w:w="2790" w:type="dxa"/>
            <w:tcBorders>
              <w:top w:val="nil"/>
              <w:left w:val="nil"/>
              <w:bottom w:val="single" w:sz="12" w:space="0" w:color="5B9BD5"/>
              <w:right w:val="single" w:sz="12" w:space="0" w:color="5B9BD5"/>
            </w:tcBorders>
            <w:shd w:val="clear" w:color="auto" w:fill="auto"/>
            <w:vAlign w:val="center"/>
            <w:hideMark/>
          </w:tcPr>
          <w:p w14:paraId="0FA60FF9" w14:textId="77777777" w:rsidR="00546449" w:rsidRPr="00FD31D1" w:rsidRDefault="00546449" w:rsidP="0028374E">
            <w:pPr>
              <w:spacing w:after="0" w:line="240" w:lineRule="auto"/>
              <w:rPr>
                <w:rFonts w:ascii="Calibri" w:eastAsia="Times New Roman" w:hAnsi="Calibri" w:cs="Calibri"/>
                <w:color w:val="000000"/>
                <w:sz w:val="20"/>
                <w:szCs w:val="20"/>
              </w:rPr>
            </w:pPr>
            <w:r w:rsidRPr="00FD31D1">
              <w:rPr>
                <w:rFonts w:ascii="Calibri" w:eastAsia="Times New Roman" w:hAnsi="Calibri" w:cs="Calibri"/>
                <w:color w:val="000000"/>
                <w:sz w:val="20"/>
                <w:szCs w:val="20"/>
              </w:rPr>
              <w:t>ATLC</w:t>
            </w:r>
          </w:p>
        </w:tc>
      </w:tr>
      <w:tr w:rsidR="00546449" w:rsidRPr="00FD31D1" w14:paraId="62EBC661" w14:textId="77777777" w:rsidTr="0028374E">
        <w:trPr>
          <w:trHeight w:val="300"/>
        </w:trPr>
        <w:tc>
          <w:tcPr>
            <w:tcW w:w="3135" w:type="dxa"/>
            <w:tcBorders>
              <w:top w:val="nil"/>
              <w:left w:val="single" w:sz="12" w:space="0" w:color="5B9BD5"/>
              <w:bottom w:val="single" w:sz="12" w:space="0" w:color="5B9BD5"/>
              <w:right w:val="single" w:sz="12" w:space="0" w:color="5B9BD5"/>
            </w:tcBorders>
            <w:shd w:val="clear" w:color="auto" w:fill="auto"/>
            <w:vAlign w:val="center"/>
            <w:hideMark/>
          </w:tcPr>
          <w:p w14:paraId="7E08AC0F" w14:textId="77777777" w:rsidR="00546449" w:rsidRPr="00FD31D1" w:rsidRDefault="00546449" w:rsidP="0028374E">
            <w:pPr>
              <w:spacing w:after="0" w:line="240" w:lineRule="auto"/>
              <w:rPr>
                <w:rFonts w:ascii="Calibri" w:eastAsia="Times New Roman" w:hAnsi="Calibri" w:cs="Calibri"/>
                <w:color w:val="000000"/>
                <w:sz w:val="20"/>
                <w:szCs w:val="20"/>
              </w:rPr>
            </w:pPr>
            <w:r w:rsidRPr="00FD31D1">
              <w:rPr>
                <w:rFonts w:ascii="Calibri" w:eastAsia="Times New Roman" w:hAnsi="Calibri" w:cs="Calibri"/>
                <w:color w:val="000000"/>
                <w:sz w:val="20"/>
                <w:szCs w:val="20"/>
              </w:rPr>
              <w:t>Allen Nimmo</w:t>
            </w:r>
          </w:p>
        </w:tc>
        <w:tc>
          <w:tcPr>
            <w:tcW w:w="2790" w:type="dxa"/>
            <w:tcBorders>
              <w:top w:val="nil"/>
              <w:left w:val="nil"/>
              <w:bottom w:val="single" w:sz="12" w:space="0" w:color="5B9BD5"/>
              <w:right w:val="single" w:sz="12" w:space="0" w:color="5B9BD5"/>
            </w:tcBorders>
            <w:shd w:val="clear" w:color="auto" w:fill="auto"/>
            <w:vAlign w:val="center"/>
            <w:hideMark/>
          </w:tcPr>
          <w:p w14:paraId="2DBDBC41" w14:textId="77777777" w:rsidR="00546449" w:rsidRPr="00FD31D1" w:rsidRDefault="00546449" w:rsidP="0028374E">
            <w:pPr>
              <w:spacing w:after="0" w:line="240" w:lineRule="auto"/>
              <w:rPr>
                <w:rFonts w:ascii="Calibri" w:eastAsia="Times New Roman" w:hAnsi="Calibri" w:cs="Calibri"/>
                <w:color w:val="000000"/>
                <w:sz w:val="20"/>
                <w:szCs w:val="20"/>
              </w:rPr>
            </w:pPr>
            <w:r w:rsidRPr="00FD31D1">
              <w:rPr>
                <w:rFonts w:ascii="Calibri" w:eastAsia="Times New Roman" w:hAnsi="Calibri" w:cs="Calibri"/>
                <w:color w:val="000000"/>
                <w:sz w:val="20"/>
                <w:szCs w:val="20"/>
              </w:rPr>
              <w:t>ATLC</w:t>
            </w:r>
          </w:p>
        </w:tc>
      </w:tr>
      <w:tr w:rsidR="00546449" w:rsidRPr="00FD31D1" w14:paraId="776DBE30" w14:textId="77777777" w:rsidTr="0028374E">
        <w:trPr>
          <w:trHeight w:val="303"/>
        </w:trPr>
        <w:tc>
          <w:tcPr>
            <w:tcW w:w="3135" w:type="dxa"/>
            <w:tcBorders>
              <w:top w:val="nil"/>
              <w:left w:val="single" w:sz="12" w:space="0" w:color="5B9BD5"/>
              <w:bottom w:val="single" w:sz="12" w:space="0" w:color="5B9BD5"/>
              <w:right w:val="single" w:sz="12" w:space="0" w:color="5B9BD5"/>
            </w:tcBorders>
            <w:shd w:val="clear" w:color="auto" w:fill="auto"/>
            <w:vAlign w:val="center"/>
            <w:hideMark/>
          </w:tcPr>
          <w:p w14:paraId="0A265CFF" w14:textId="77777777" w:rsidR="00546449" w:rsidRPr="00FD31D1" w:rsidRDefault="00546449" w:rsidP="0028374E">
            <w:pPr>
              <w:spacing w:after="0" w:line="240" w:lineRule="auto"/>
              <w:rPr>
                <w:rFonts w:ascii="Calibri" w:eastAsia="Times New Roman" w:hAnsi="Calibri" w:cs="Calibri"/>
                <w:color w:val="000000"/>
                <w:sz w:val="20"/>
                <w:szCs w:val="20"/>
              </w:rPr>
            </w:pPr>
            <w:r w:rsidRPr="00FD31D1">
              <w:rPr>
                <w:rFonts w:ascii="Calibri" w:eastAsia="Times New Roman" w:hAnsi="Calibri" w:cs="Calibri"/>
                <w:color w:val="000000"/>
                <w:sz w:val="20"/>
                <w:szCs w:val="20"/>
              </w:rPr>
              <w:t>Teresa Patton (Co-chair)</w:t>
            </w:r>
          </w:p>
        </w:tc>
        <w:tc>
          <w:tcPr>
            <w:tcW w:w="2790" w:type="dxa"/>
            <w:tcBorders>
              <w:top w:val="nil"/>
              <w:left w:val="nil"/>
              <w:bottom w:val="single" w:sz="12" w:space="0" w:color="5B9BD5"/>
              <w:right w:val="single" w:sz="12" w:space="0" w:color="5B9BD5"/>
            </w:tcBorders>
            <w:shd w:val="clear" w:color="auto" w:fill="auto"/>
            <w:vAlign w:val="center"/>
            <w:hideMark/>
          </w:tcPr>
          <w:p w14:paraId="7CCA495F" w14:textId="77777777" w:rsidR="00546449" w:rsidRPr="00FD31D1" w:rsidRDefault="00546449" w:rsidP="0028374E">
            <w:pPr>
              <w:spacing w:after="0" w:line="240" w:lineRule="auto"/>
              <w:rPr>
                <w:rFonts w:ascii="Calibri" w:eastAsia="Times New Roman" w:hAnsi="Calibri" w:cs="Calibri"/>
                <w:color w:val="000000"/>
                <w:sz w:val="20"/>
                <w:szCs w:val="20"/>
              </w:rPr>
            </w:pPr>
            <w:r w:rsidRPr="00FD31D1">
              <w:rPr>
                <w:rFonts w:ascii="Calibri" w:eastAsia="Times New Roman" w:hAnsi="Calibri" w:cs="Calibri"/>
                <w:color w:val="000000"/>
                <w:sz w:val="20"/>
                <w:szCs w:val="20"/>
              </w:rPr>
              <w:t>AT&amp;T</w:t>
            </w:r>
          </w:p>
        </w:tc>
      </w:tr>
      <w:tr w:rsidR="00546449" w:rsidRPr="00FD31D1" w14:paraId="0D7E2285" w14:textId="77777777" w:rsidTr="0028374E">
        <w:trPr>
          <w:trHeight w:val="300"/>
        </w:trPr>
        <w:tc>
          <w:tcPr>
            <w:tcW w:w="3135" w:type="dxa"/>
            <w:tcBorders>
              <w:top w:val="nil"/>
              <w:left w:val="single" w:sz="12" w:space="0" w:color="5B9BD5"/>
              <w:bottom w:val="single" w:sz="12" w:space="0" w:color="5B9BD5"/>
              <w:right w:val="single" w:sz="12" w:space="0" w:color="5B9BD5"/>
            </w:tcBorders>
            <w:shd w:val="clear" w:color="auto" w:fill="auto"/>
            <w:vAlign w:val="center"/>
            <w:hideMark/>
          </w:tcPr>
          <w:p w14:paraId="4826413B" w14:textId="77777777" w:rsidR="00546449" w:rsidRPr="00FD31D1" w:rsidRDefault="00546449" w:rsidP="0028374E">
            <w:pPr>
              <w:spacing w:after="0" w:line="240" w:lineRule="auto"/>
              <w:rPr>
                <w:rFonts w:ascii="Calibri" w:eastAsia="Times New Roman" w:hAnsi="Calibri" w:cs="Calibri"/>
                <w:color w:val="000000"/>
                <w:sz w:val="20"/>
                <w:szCs w:val="20"/>
              </w:rPr>
            </w:pPr>
            <w:r w:rsidRPr="00FD31D1">
              <w:rPr>
                <w:rFonts w:ascii="Calibri" w:eastAsia="Times New Roman" w:hAnsi="Calibri" w:cs="Calibri"/>
                <w:color w:val="000000"/>
                <w:sz w:val="20"/>
                <w:szCs w:val="20"/>
              </w:rPr>
              <w:t xml:space="preserve">Adil </w:t>
            </w:r>
            <w:proofErr w:type="spellStart"/>
            <w:r w:rsidRPr="00FD31D1">
              <w:rPr>
                <w:rFonts w:ascii="Calibri" w:eastAsia="Times New Roman" w:hAnsi="Calibri" w:cs="Calibri"/>
                <w:color w:val="000000"/>
                <w:sz w:val="20"/>
                <w:szCs w:val="20"/>
              </w:rPr>
              <w:t>Vasania</w:t>
            </w:r>
            <w:proofErr w:type="spellEnd"/>
          </w:p>
        </w:tc>
        <w:tc>
          <w:tcPr>
            <w:tcW w:w="2790" w:type="dxa"/>
            <w:tcBorders>
              <w:top w:val="nil"/>
              <w:left w:val="nil"/>
              <w:bottom w:val="single" w:sz="12" w:space="0" w:color="5B9BD5"/>
              <w:right w:val="single" w:sz="12" w:space="0" w:color="5B9BD5"/>
            </w:tcBorders>
            <w:shd w:val="clear" w:color="auto" w:fill="auto"/>
            <w:vAlign w:val="center"/>
            <w:hideMark/>
          </w:tcPr>
          <w:p w14:paraId="7EA14FC5" w14:textId="77777777" w:rsidR="00546449" w:rsidRPr="00FD31D1" w:rsidRDefault="00546449" w:rsidP="0028374E">
            <w:pPr>
              <w:spacing w:after="0" w:line="240" w:lineRule="auto"/>
              <w:rPr>
                <w:rFonts w:ascii="Calibri" w:eastAsia="Times New Roman" w:hAnsi="Calibri" w:cs="Calibri"/>
                <w:color w:val="000000"/>
                <w:sz w:val="20"/>
                <w:szCs w:val="20"/>
              </w:rPr>
            </w:pPr>
            <w:r w:rsidRPr="00FD31D1">
              <w:rPr>
                <w:rFonts w:ascii="Calibri" w:eastAsia="Times New Roman" w:hAnsi="Calibri" w:cs="Calibri"/>
                <w:color w:val="000000"/>
                <w:sz w:val="20"/>
                <w:szCs w:val="20"/>
              </w:rPr>
              <w:t>AT&amp;T</w:t>
            </w:r>
          </w:p>
        </w:tc>
      </w:tr>
      <w:tr w:rsidR="00546449" w:rsidRPr="00FD31D1" w14:paraId="45610702" w14:textId="77777777" w:rsidTr="0028374E">
        <w:trPr>
          <w:trHeight w:val="300"/>
        </w:trPr>
        <w:tc>
          <w:tcPr>
            <w:tcW w:w="3135" w:type="dxa"/>
            <w:tcBorders>
              <w:top w:val="nil"/>
              <w:left w:val="single" w:sz="12" w:space="0" w:color="5B9BD5"/>
              <w:bottom w:val="single" w:sz="12" w:space="0" w:color="5B9BD5"/>
              <w:right w:val="single" w:sz="12" w:space="0" w:color="5B9BD5"/>
            </w:tcBorders>
            <w:shd w:val="clear" w:color="auto" w:fill="auto"/>
            <w:vAlign w:val="center"/>
            <w:hideMark/>
          </w:tcPr>
          <w:p w14:paraId="3AFEF5CC" w14:textId="77777777" w:rsidR="00546449" w:rsidRPr="00FD31D1" w:rsidRDefault="00546449" w:rsidP="0028374E">
            <w:pPr>
              <w:spacing w:after="0" w:line="240" w:lineRule="auto"/>
              <w:rPr>
                <w:rFonts w:ascii="Calibri" w:eastAsia="Times New Roman" w:hAnsi="Calibri" w:cs="Calibri"/>
                <w:color w:val="000000"/>
                <w:sz w:val="20"/>
                <w:szCs w:val="20"/>
              </w:rPr>
            </w:pPr>
            <w:r w:rsidRPr="00FD31D1">
              <w:rPr>
                <w:rFonts w:ascii="Calibri" w:eastAsia="Times New Roman" w:hAnsi="Calibri" w:cs="Calibri"/>
                <w:color w:val="000000"/>
                <w:sz w:val="20"/>
                <w:szCs w:val="20"/>
              </w:rPr>
              <w:t>Sheila Seidl</w:t>
            </w:r>
          </w:p>
        </w:tc>
        <w:tc>
          <w:tcPr>
            <w:tcW w:w="2790" w:type="dxa"/>
            <w:tcBorders>
              <w:top w:val="nil"/>
              <w:left w:val="nil"/>
              <w:bottom w:val="single" w:sz="12" w:space="0" w:color="5B9BD5"/>
              <w:right w:val="single" w:sz="12" w:space="0" w:color="5B9BD5"/>
            </w:tcBorders>
            <w:shd w:val="clear" w:color="auto" w:fill="auto"/>
            <w:vAlign w:val="center"/>
            <w:hideMark/>
          </w:tcPr>
          <w:p w14:paraId="622876C3" w14:textId="77777777" w:rsidR="00546449" w:rsidRPr="00FD31D1" w:rsidRDefault="00546449" w:rsidP="0028374E">
            <w:pPr>
              <w:spacing w:after="0" w:line="240" w:lineRule="auto"/>
              <w:rPr>
                <w:rFonts w:ascii="Calibri" w:eastAsia="Times New Roman" w:hAnsi="Calibri" w:cs="Calibri"/>
                <w:color w:val="000000"/>
                <w:sz w:val="20"/>
                <w:szCs w:val="20"/>
              </w:rPr>
            </w:pPr>
            <w:r w:rsidRPr="00FD31D1">
              <w:rPr>
                <w:rFonts w:ascii="Calibri" w:eastAsia="Times New Roman" w:hAnsi="Calibri" w:cs="Calibri"/>
                <w:color w:val="000000"/>
                <w:sz w:val="20"/>
                <w:szCs w:val="20"/>
              </w:rPr>
              <w:t>Cellcom</w:t>
            </w:r>
          </w:p>
        </w:tc>
      </w:tr>
      <w:tr w:rsidR="00546449" w:rsidRPr="00FD31D1" w14:paraId="4B593B6C" w14:textId="77777777" w:rsidTr="0028374E">
        <w:trPr>
          <w:trHeight w:val="300"/>
        </w:trPr>
        <w:tc>
          <w:tcPr>
            <w:tcW w:w="3135" w:type="dxa"/>
            <w:tcBorders>
              <w:top w:val="nil"/>
              <w:left w:val="single" w:sz="12" w:space="0" w:color="5B9BD5"/>
              <w:bottom w:val="single" w:sz="12" w:space="0" w:color="5B9BD5"/>
              <w:right w:val="single" w:sz="12" w:space="0" w:color="5B9BD5"/>
            </w:tcBorders>
            <w:shd w:val="clear" w:color="auto" w:fill="auto"/>
            <w:vAlign w:val="center"/>
            <w:hideMark/>
          </w:tcPr>
          <w:p w14:paraId="3656AE58" w14:textId="77777777" w:rsidR="00546449" w:rsidRPr="00FD31D1" w:rsidRDefault="00546449" w:rsidP="0028374E">
            <w:pPr>
              <w:spacing w:after="0" w:line="240" w:lineRule="auto"/>
              <w:rPr>
                <w:rFonts w:ascii="Calibri" w:eastAsia="Times New Roman" w:hAnsi="Calibri" w:cs="Calibri"/>
                <w:color w:val="000000"/>
                <w:sz w:val="20"/>
                <w:szCs w:val="20"/>
              </w:rPr>
            </w:pPr>
            <w:r w:rsidRPr="00FD31D1">
              <w:rPr>
                <w:rFonts w:ascii="Calibri" w:eastAsia="Times New Roman" w:hAnsi="Calibri" w:cs="Calibri"/>
                <w:color w:val="000000"/>
                <w:sz w:val="20"/>
                <w:szCs w:val="20"/>
              </w:rPr>
              <w:t>Kathy Troughton</w:t>
            </w:r>
          </w:p>
        </w:tc>
        <w:tc>
          <w:tcPr>
            <w:tcW w:w="2790" w:type="dxa"/>
            <w:tcBorders>
              <w:top w:val="nil"/>
              <w:left w:val="nil"/>
              <w:bottom w:val="single" w:sz="12" w:space="0" w:color="5B9BD5"/>
              <w:right w:val="single" w:sz="12" w:space="0" w:color="5B9BD5"/>
            </w:tcBorders>
            <w:shd w:val="clear" w:color="auto" w:fill="auto"/>
            <w:vAlign w:val="center"/>
            <w:hideMark/>
          </w:tcPr>
          <w:p w14:paraId="366B3EE9" w14:textId="77777777" w:rsidR="00546449" w:rsidRPr="00FD31D1" w:rsidRDefault="00546449" w:rsidP="0028374E">
            <w:pPr>
              <w:spacing w:after="0" w:line="240" w:lineRule="auto"/>
              <w:rPr>
                <w:rFonts w:ascii="Calibri" w:eastAsia="Times New Roman" w:hAnsi="Calibri" w:cs="Calibri"/>
                <w:color w:val="000000"/>
                <w:sz w:val="20"/>
                <w:szCs w:val="20"/>
              </w:rPr>
            </w:pPr>
            <w:r w:rsidRPr="00FD31D1">
              <w:rPr>
                <w:rFonts w:ascii="Calibri" w:eastAsia="Times New Roman" w:hAnsi="Calibri" w:cs="Calibri"/>
                <w:color w:val="000000"/>
                <w:sz w:val="20"/>
                <w:szCs w:val="20"/>
              </w:rPr>
              <w:t>Charter</w:t>
            </w:r>
          </w:p>
        </w:tc>
      </w:tr>
      <w:tr w:rsidR="00546449" w:rsidRPr="00FD31D1" w14:paraId="2E659744" w14:textId="77777777" w:rsidTr="0028374E">
        <w:trPr>
          <w:trHeight w:val="300"/>
        </w:trPr>
        <w:tc>
          <w:tcPr>
            <w:tcW w:w="3135" w:type="dxa"/>
            <w:tcBorders>
              <w:top w:val="nil"/>
              <w:left w:val="single" w:sz="12" w:space="0" w:color="5B9BD5"/>
              <w:bottom w:val="single" w:sz="12" w:space="0" w:color="5B9BD5"/>
              <w:right w:val="single" w:sz="12" w:space="0" w:color="5B9BD5"/>
            </w:tcBorders>
            <w:shd w:val="clear" w:color="auto" w:fill="auto"/>
            <w:vAlign w:val="center"/>
            <w:hideMark/>
          </w:tcPr>
          <w:p w14:paraId="394982B7" w14:textId="77777777" w:rsidR="00546449" w:rsidRPr="00FD31D1" w:rsidRDefault="00546449" w:rsidP="0028374E">
            <w:pPr>
              <w:spacing w:after="0" w:line="240" w:lineRule="auto"/>
              <w:rPr>
                <w:rFonts w:ascii="Calibri" w:eastAsia="Times New Roman" w:hAnsi="Calibri" w:cs="Calibri"/>
                <w:color w:val="000000"/>
                <w:sz w:val="20"/>
                <w:szCs w:val="20"/>
              </w:rPr>
            </w:pPr>
            <w:r w:rsidRPr="00FD31D1">
              <w:rPr>
                <w:rFonts w:ascii="Calibri" w:eastAsia="Times New Roman" w:hAnsi="Calibri" w:cs="Calibri"/>
                <w:color w:val="000000"/>
                <w:sz w:val="20"/>
                <w:szCs w:val="20"/>
              </w:rPr>
              <w:t>Diane Alexenberg</w:t>
            </w:r>
          </w:p>
        </w:tc>
        <w:tc>
          <w:tcPr>
            <w:tcW w:w="2790" w:type="dxa"/>
            <w:tcBorders>
              <w:top w:val="nil"/>
              <w:left w:val="nil"/>
              <w:bottom w:val="single" w:sz="12" w:space="0" w:color="5B9BD5"/>
              <w:right w:val="single" w:sz="12" w:space="0" w:color="5B9BD5"/>
            </w:tcBorders>
            <w:shd w:val="clear" w:color="auto" w:fill="auto"/>
            <w:vAlign w:val="center"/>
            <w:hideMark/>
          </w:tcPr>
          <w:p w14:paraId="54287036" w14:textId="77777777" w:rsidR="00546449" w:rsidRPr="00FD31D1" w:rsidRDefault="00546449" w:rsidP="0028374E">
            <w:pPr>
              <w:spacing w:after="0" w:line="240" w:lineRule="auto"/>
              <w:rPr>
                <w:rFonts w:ascii="Calibri" w:eastAsia="Times New Roman" w:hAnsi="Calibri" w:cs="Calibri"/>
                <w:color w:val="000000"/>
                <w:sz w:val="20"/>
                <w:szCs w:val="20"/>
              </w:rPr>
            </w:pPr>
            <w:r w:rsidRPr="00FD31D1">
              <w:rPr>
                <w:rFonts w:ascii="Calibri" w:eastAsia="Times New Roman" w:hAnsi="Calibri" w:cs="Calibri"/>
                <w:color w:val="000000"/>
                <w:sz w:val="20"/>
                <w:szCs w:val="20"/>
              </w:rPr>
              <w:t>Dish Wireless</w:t>
            </w:r>
          </w:p>
        </w:tc>
      </w:tr>
      <w:tr w:rsidR="00546449" w:rsidRPr="00FD31D1" w14:paraId="73312F4E" w14:textId="77777777" w:rsidTr="0028374E">
        <w:trPr>
          <w:trHeight w:val="300"/>
        </w:trPr>
        <w:tc>
          <w:tcPr>
            <w:tcW w:w="3135" w:type="dxa"/>
            <w:tcBorders>
              <w:top w:val="nil"/>
              <w:left w:val="single" w:sz="12" w:space="0" w:color="5B9BD5"/>
              <w:bottom w:val="single" w:sz="12" w:space="0" w:color="5B9BD5"/>
              <w:right w:val="single" w:sz="12" w:space="0" w:color="5B9BD5"/>
            </w:tcBorders>
            <w:shd w:val="clear" w:color="auto" w:fill="auto"/>
            <w:vAlign w:val="center"/>
            <w:hideMark/>
          </w:tcPr>
          <w:p w14:paraId="0A68E8C5" w14:textId="77777777" w:rsidR="00546449" w:rsidRPr="00FD31D1" w:rsidRDefault="00546449" w:rsidP="0028374E">
            <w:pPr>
              <w:spacing w:after="0" w:line="240" w:lineRule="auto"/>
              <w:rPr>
                <w:rFonts w:ascii="Calibri" w:eastAsia="Times New Roman" w:hAnsi="Calibri" w:cs="Calibri"/>
                <w:color w:val="000000"/>
                <w:sz w:val="20"/>
                <w:szCs w:val="20"/>
              </w:rPr>
            </w:pPr>
            <w:r w:rsidRPr="00FD31D1">
              <w:rPr>
                <w:rFonts w:ascii="Calibri" w:eastAsia="Times New Roman" w:hAnsi="Calibri" w:cs="Calibri"/>
                <w:color w:val="000000"/>
                <w:sz w:val="20"/>
                <w:szCs w:val="20"/>
              </w:rPr>
              <w:t>Dan Bowlin</w:t>
            </w:r>
          </w:p>
        </w:tc>
        <w:tc>
          <w:tcPr>
            <w:tcW w:w="2790" w:type="dxa"/>
            <w:tcBorders>
              <w:top w:val="nil"/>
              <w:left w:val="nil"/>
              <w:bottom w:val="single" w:sz="12" w:space="0" w:color="5B9BD5"/>
              <w:right w:val="single" w:sz="12" w:space="0" w:color="5B9BD5"/>
            </w:tcBorders>
            <w:shd w:val="clear" w:color="auto" w:fill="auto"/>
            <w:vAlign w:val="center"/>
            <w:hideMark/>
          </w:tcPr>
          <w:p w14:paraId="75B6719B" w14:textId="77777777" w:rsidR="00546449" w:rsidRPr="00FD31D1" w:rsidRDefault="00546449" w:rsidP="0028374E">
            <w:pPr>
              <w:spacing w:after="0" w:line="240" w:lineRule="auto"/>
              <w:rPr>
                <w:rFonts w:ascii="Calibri" w:eastAsia="Times New Roman" w:hAnsi="Calibri" w:cs="Calibri"/>
                <w:color w:val="000000"/>
                <w:sz w:val="20"/>
                <w:szCs w:val="20"/>
              </w:rPr>
            </w:pPr>
            <w:r w:rsidRPr="00FD31D1">
              <w:rPr>
                <w:rFonts w:ascii="Calibri" w:eastAsia="Times New Roman" w:hAnsi="Calibri" w:cs="Calibri"/>
                <w:color w:val="000000"/>
                <w:sz w:val="20"/>
                <w:szCs w:val="20"/>
              </w:rPr>
              <w:t>Dish Wireless</w:t>
            </w:r>
          </w:p>
        </w:tc>
      </w:tr>
      <w:tr w:rsidR="00546449" w:rsidRPr="00FD31D1" w14:paraId="01B4A78A" w14:textId="77777777" w:rsidTr="0028374E">
        <w:trPr>
          <w:trHeight w:val="300"/>
        </w:trPr>
        <w:tc>
          <w:tcPr>
            <w:tcW w:w="3135" w:type="dxa"/>
            <w:tcBorders>
              <w:top w:val="nil"/>
              <w:left w:val="single" w:sz="12" w:space="0" w:color="5B9BD5"/>
              <w:bottom w:val="single" w:sz="12" w:space="0" w:color="5B9BD5"/>
              <w:right w:val="single" w:sz="12" w:space="0" w:color="5B9BD5"/>
            </w:tcBorders>
            <w:shd w:val="clear" w:color="auto" w:fill="auto"/>
            <w:vAlign w:val="center"/>
            <w:hideMark/>
          </w:tcPr>
          <w:p w14:paraId="40F0C809" w14:textId="77777777" w:rsidR="00546449" w:rsidRPr="00FD31D1" w:rsidRDefault="00546449" w:rsidP="0028374E">
            <w:pPr>
              <w:spacing w:after="0" w:line="240" w:lineRule="auto"/>
              <w:rPr>
                <w:rFonts w:ascii="Calibri" w:eastAsia="Times New Roman" w:hAnsi="Calibri" w:cs="Calibri"/>
                <w:color w:val="000000"/>
                <w:sz w:val="20"/>
                <w:szCs w:val="20"/>
              </w:rPr>
            </w:pPr>
            <w:r w:rsidRPr="00FD31D1">
              <w:rPr>
                <w:rFonts w:ascii="Calibri" w:eastAsia="Times New Roman" w:hAnsi="Calibri" w:cs="Calibri"/>
                <w:color w:val="000000"/>
                <w:sz w:val="20"/>
                <w:szCs w:val="20"/>
              </w:rPr>
              <w:t>Kathy Rogers</w:t>
            </w:r>
          </w:p>
        </w:tc>
        <w:tc>
          <w:tcPr>
            <w:tcW w:w="2790" w:type="dxa"/>
            <w:tcBorders>
              <w:top w:val="nil"/>
              <w:left w:val="nil"/>
              <w:bottom w:val="single" w:sz="12" w:space="0" w:color="5B9BD5"/>
              <w:right w:val="single" w:sz="12" w:space="0" w:color="5B9BD5"/>
            </w:tcBorders>
            <w:shd w:val="clear" w:color="auto" w:fill="auto"/>
            <w:vAlign w:val="center"/>
            <w:hideMark/>
          </w:tcPr>
          <w:p w14:paraId="7036CF1E" w14:textId="77777777" w:rsidR="00546449" w:rsidRPr="00FD31D1" w:rsidRDefault="00546449" w:rsidP="0028374E">
            <w:pPr>
              <w:spacing w:after="0" w:line="240" w:lineRule="auto"/>
              <w:rPr>
                <w:rFonts w:ascii="Calibri" w:eastAsia="Times New Roman" w:hAnsi="Calibri" w:cs="Calibri"/>
                <w:color w:val="000000"/>
                <w:sz w:val="20"/>
                <w:szCs w:val="20"/>
              </w:rPr>
            </w:pPr>
            <w:r w:rsidRPr="00FD31D1">
              <w:rPr>
                <w:rFonts w:ascii="Calibri" w:eastAsia="Times New Roman" w:hAnsi="Calibri" w:cs="Calibri"/>
                <w:color w:val="000000"/>
                <w:sz w:val="20"/>
                <w:szCs w:val="20"/>
              </w:rPr>
              <w:t>Dish Wireless</w:t>
            </w:r>
          </w:p>
        </w:tc>
      </w:tr>
      <w:tr w:rsidR="00546449" w:rsidRPr="00FD31D1" w14:paraId="18CBC44C" w14:textId="77777777" w:rsidTr="0028374E">
        <w:trPr>
          <w:trHeight w:val="300"/>
        </w:trPr>
        <w:tc>
          <w:tcPr>
            <w:tcW w:w="3135" w:type="dxa"/>
            <w:tcBorders>
              <w:top w:val="nil"/>
              <w:left w:val="single" w:sz="12" w:space="0" w:color="5B9BD5"/>
              <w:bottom w:val="single" w:sz="12" w:space="0" w:color="5B9BD5"/>
              <w:right w:val="single" w:sz="12" w:space="0" w:color="5B9BD5"/>
            </w:tcBorders>
            <w:shd w:val="clear" w:color="auto" w:fill="auto"/>
            <w:vAlign w:val="center"/>
            <w:hideMark/>
          </w:tcPr>
          <w:p w14:paraId="0A8C1381" w14:textId="77777777" w:rsidR="00546449" w:rsidRPr="00FD31D1" w:rsidRDefault="00546449" w:rsidP="0028374E">
            <w:pPr>
              <w:spacing w:after="0" w:line="240" w:lineRule="auto"/>
              <w:rPr>
                <w:rFonts w:ascii="Calibri" w:eastAsia="Times New Roman" w:hAnsi="Calibri" w:cs="Calibri"/>
                <w:color w:val="000000"/>
                <w:sz w:val="20"/>
                <w:szCs w:val="20"/>
              </w:rPr>
            </w:pPr>
            <w:r w:rsidRPr="00FD31D1">
              <w:rPr>
                <w:rFonts w:ascii="Calibri" w:eastAsia="Times New Roman" w:hAnsi="Calibri" w:cs="Calibri"/>
                <w:color w:val="000000"/>
                <w:sz w:val="20"/>
                <w:szCs w:val="20"/>
              </w:rPr>
              <w:t>Melinda Yost</w:t>
            </w:r>
          </w:p>
        </w:tc>
        <w:tc>
          <w:tcPr>
            <w:tcW w:w="2790" w:type="dxa"/>
            <w:tcBorders>
              <w:top w:val="nil"/>
              <w:left w:val="nil"/>
              <w:bottom w:val="single" w:sz="12" w:space="0" w:color="5B9BD5"/>
              <w:right w:val="single" w:sz="12" w:space="0" w:color="5B9BD5"/>
            </w:tcBorders>
            <w:shd w:val="clear" w:color="auto" w:fill="auto"/>
            <w:vAlign w:val="center"/>
            <w:hideMark/>
          </w:tcPr>
          <w:p w14:paraId="3AD50273" w14:textId="77777777" w:rsidR="00546449" w:rsidRPr="00FD31D1" w:rsidRDefault="00546449" w:rsidP="0028374E">
            <w:pPr>
              <w:spacing w:after="0" w:line="240" w:lineRule="auto"/>
              <w:rPr>
                <w:rFonts w:ascii="Calibri" w:eastAsia="Times New Roman" w:hAnsi="Calibri" w:cs="Calibri"/>
                <w:color w:val="000000"/>
                <w:sz w:val="20"/>
                <w:szCs w:val="20"/>
              </w:rPr>
            </w:pPr>
            <w:r w:rsidRPr="00FD31D1">
              <w:rPr>
                <w:rFonts w:ascii="Calibri" w:eastAsia="Times New Roman" w:hAnsi="Calibri" w:cs="Calibri"/>
                <w:color w:val="000000"/>
                <w:sz w:val="20"/>
                <w:szCs w:val="20"/>
              </w:rPr>
              <w:t>Dish Wireless</w:t>
            </w:r>
          </w:p>
        </w:tc>
      </w:tr>
      <w:tr w:rsidR="00546449" w:rsidRPr="00FD31D1" w14:paraId="27CE7956" w14:textId="77777777" w:rsidTr="0028374E">
        <w:trPr>
          <w:trHeight w:val="300"/>
        </w:trPr>
        <w:tc>
          <w:tcPr>
            <w:tcW w:w="3135" w:type="dxa"/>
            <w:tcBorders>
              <w:top w:val="nil"/>
              <w:left w:val="single" w:sz="12" w:space="0" w:color="5B9BD5"/>
              <w:bottom w:val="single" w:sz="12" w:space="0" w:color="5B9BD5"/>
              <w:right w:val="single" w:sz="12" w:space="0" w:color="5B9BD5"/>
            </w:tcBorders>
            <w:shd w:val="clear" w:color="auto" w:fill="auto"/>
            <w:vAlign w:val="center"/>
            <w:hideMark/>
          </w:tcPr>
          <w:p w14:paraId="5C364996" w14:textId="77777777" w:rsidR="00546449" w:rsidRPr="00FD31D1" w:rsidRDefault="00546449" w:rsidP="0028374E">
            <w:pPr>
              <w:spacing w:after="0" w:line="240" w:lineRule="auto"/>
              <w:rPr>
                <w:rFonts w:ascii="Calibri" w:eastAsia="Times New Roman" w:hAnsi="Calibri" w:cs="Calibri"/>
                <w:color w:val="000000"/>
                <w:sz w:val="20"/>
                <w:szCs w:val="20"/>
              </w:rPr>
            </w:pPr>
            <w:r w:rsidRPr="00FD31D1">
              <w:rPr>
                <w:rFonts w:ascii="Calibri" w:eastAsia="Times New Roman" w:hAnsi="Calibri" w:cs="Calibri"/>
                <w:color w:val="000000"/>
                <w:sz w:val="20"/>
                <w:szCs w:val="20"/>
              </w:rPr>
              <w:t>Sherri Pressler</w:t>
            </w:r>
          </w:p>
        </w:tc>
        <w:tc>
          <w:tcPr>
            <w:tcW w:w="2790" w:type="dxa"/>
            <w:tcBorders>
              <w:top w:val="nil"/>
              <w:left w:val="nil"/>
              <w:bottom w:val="single" w:sz="12" w:space="0" w:color="5B9BD5"/>
              <w:right w:val="single" w:sz="12" w:space="0" w:color="5B9BD5"/>
            </w:tcBorders>
            <w:shd w:val="clear" w:color="auto" w:fill="auto"/>
            <w:vAlign w:val="center"/>
            <w:hideMark/>
          </w:tcPr>
          <w:p w14:paraId="29B1DF41" w14:textId="77777777" w:rsidR="00546449" w:rsidRPr="00FD31D1" w:rsidRDefault="00546449" w:rsidP="0028374E">
            <w:pPr>
              <w:spacing w:after="0" w:line="240" w:lineRule="auto"/>
              <w:rPr>
                <w:rFonts w:ascii="Calibri" w:eastAsia="Times New Roman" w:hAnsi="Calibri" w:cs="Calibri"/>
                <w:color w:val="000000"/>
                <w:sz w:val="20"/>
                <w:szCs w:val="20"/>
              </w:rPr>
            </w:pPr>
            <w:r w:rsidRPr="00FD31D1">
              <w:rPr>
                <w:rFonts w:ascii="Calibri" w:eastAsia="Times New Roman" w:hAnsi="Calibri" w:cs="Calibri"/>
                <w:color w:val="000000"/>
                <w:sz w:val="20"/>
                <w:szCs w:val="20"/>
              </w:rPr>
              <w:t>Frontier</w:t>
            </w:r>
          </w:p>
        </w:tc>
      </w:tr>
      <w:tr w:rsidR="00546449" w:rsidRPr="00FD31D1" w14:paraId="11BA663F" w14:textId="77777777" w:rsidTr="0028374E">
        <w:trPr>
          <w:trHeight w:val="300"/>
        </w:trPr>
        <w:tc>
          <w:tcPr>
            <w:tcW w:w="3135" w:type="dxa"/>
            <w:tcBorders>
              <w:top w:val="nil"/>
              <w:left w:val="single" w:sz="12" w:space="0" w:color="5B9BD5"/>
              <w:bottom w:val="single" w:sz="12" w:space="0" w:color="5B9BD5"/>
              <w:right w:val="single" w:sz="12" w:space="0" w:color="5B9BD5"/>
            </w:tcBorders>
            <w:shd w:val="clear" w:color="auto" w:fill="auto"/>
            <w:vAlign w:val="center"/>
            <w:hideMark/>
          </w:tcPr>
          <w:p w14:paraId="37119EFA" w14:textId="77777777" w:rsidR="00546449" w:rsidRPr="00FD31D1" w:rsidRDefault="00546449" w:rsidP="0028374E">
            <w:pPr>
              <w:spacing w:after="0" w:line="240" w:lineRule="auto"/>
              <w:rPr>
                <w:rFonts w:ascii="Calibri" w:eastAsia="Times New Roman" w:hAnsi="Calibri" w:cs="Calibri"/>
                <w:color w:val="000000"/>
                <w:sz w:val="20"/>
                <w:szCs w:val="20"/>
              </w:rPr>
            </w:pPr>
            <w:r w:rsidRPr="00FD31D1">
              <w:rPr>
                <w:rFonts w:ascii="Calibri" w:eastAsia="Times New Roman" w:hAnsi="Calibri" w:cs="Calibri"/>
                <w:color w:val="000000"/>
                <w:sz w:val="20"/>
                <w:szCs w:val="20"/>
              </w:rPr>
              <w:t>Renee Berkowitz</w:t>
            </w:r>
          </w:p>
        </w:tc>
        <w:tc>
          <w:tcPr>
            <w:tcW w:w="2790" w:type="dxa"/>
            <w:tcBorders>
              <w:top w:val="nil"/>
              <w:left w:val="nil"/>
              <w:bottom w:val="single" w:sz="12" w:space="0" w:color="5B9BD5"/>
              <w:right w:val="single" w:sz="12" w:space="0" w:color="5B9BD5"/>
            </w:tcBorders>
            <w:shd w:val="clear" w:color="auto" w:fill="auto"/>
            <w:vAlign w:val="center"/>
            <w:hideMark/>
          </w:tcPr>
          <w:p w14:paraId="3A0CA248" w14:textId="77777777" w:rsidR="00546449" w:rsidRPr="00FD31D1" w:rsidRDefault="00546449" w:rsidP="0028374E">
            <w:pPr>
              <w:spacing w:after="0" w:line="240" w:lineRule="auto"/>
              <w:rPr>
                <w:rFonts w:ascii="Calibri" w:eastAsia="Times New Roman" w:hAnsi="Calibri" w:cs="Calibri"/>
                <w:color w:val="000000"/>
                <w:sz w:val="20"/>
                <w:szCs w:val="20"/>
              </w:rPr>
            </w:pPr>
            <w:r w:rsidRPr="00FD31D1">
              <w:rPr>
                <w:rFonts w:ascii="Calibri" w:eastAsia="Times New Roman" w:hAnsi="Calibri" w:cs="Calibri"/>
                <w:color w:val="000000"/>
                <w:sz w:val="20"/>
                <w:szCs w:val="20"/>
              </w:rPr>
              <w:t>iconectiv</w:t>
            </w:r>
          </w:p>
        </w:tc>
      </w:tr>
      <w:tr w:rsidR="00546449" w:rsidRPr="00FD31D1" w14:paraId="18EE994E" w14:textId="77777777" w:rsidTr="0028374E">
        <w:trPr>
          <w:trHeight w:val="300"/>
        </w:trPr>
        <w:tc>
          <w:tcPr>
            <w:tcW w:w="3135" w:type="dxa"/>
            <w:tcBorders>
              <w:top w:val="nil"/>
              <w:left w:val="single" w:sz="12" w:space="0" w:color="5B9BD5"/>
              <w:bottom w:val="single" w:sz="12" w:space="0" w:color="5B9BD5"/>
              <w:right w:val="single" w:sz="12" w:space="0" w:color="5B9BD5"/>
            </w:tcBorders>
            <w:shd w:val="clear" w:color="auto" w:fill="auto"/>
            <w:vAlign w:val="center"/>
            <w:hideMark/>
          </w:tcPr>
          <w:p w14:paraId="36F13A4E" w14:textId="77777777" w:rsidR="00546449" w:rsidRPr="00FD31D1" w:rsidRDefault="00546449" w:rsidP="0028374E">
            <w:pPr>
              <w:spacing w:after="0" w:line="240" w:lineRule="auto"/>
              <w:rPr>
                <w:rFonts w:ascii="Calibri" w:eastAsia="Times New Roman" w:hAnsi="Calibri" w:cs="Calibri"/>
                <w:color w:val="000000"/>
                <w:sz w:val="20"/>
                <w:szCs w:val="20"/>
              </w:rPr>
            </w:pPr>
            <w:r w:rsidRPr="00FD31D1">
              <w:rPr>
                <w:rFonts w:ascii="Calibri" w:eastAsia="Times New Roman" w:hAnsi="Calibri" w:cs="Calibri"/>
                <w:color w:val="000000"/>
                <w:sz w:val="20"/>
                <w:szCs w:val="20"/>
              </w:rPr>
              <w:lastRenderedPageBreak/>
              <w:t>Michael Doherty (CMA)</w:t>
            </w:r>
          </w:p>
        </w:tc>
        <w:tc>
          <w:tcPr>
            <w:tcW w:w="2790" w:type="dxa"/>
            <w:tcBorders>
              <w:top w:val="nil"/>
              <w:left w:val="nil"/>
              <w:bottom w:val="single" w:sz="12" w:space="0" w:color="5B9BD5"/>
              <w:right w:val="single" w:sz="12" w:space="0" w:color="5B9BD5"/>
            </w:tcBorders>
            <w:shd w:val="clear" w:color="auto" w:fill="auto"/>
            <w:vAlign w:val="center"/>
            <w:hideMark/>
          </w:tcPr>
          <w:p w14:paraId="5F569DBF" w14:textId="77777777" w:rsidR="00546449" w:rsidRPr="00FD31D1" w:rsidRDefault="00546449" w:rsidP="0028374E">
            <w:pPr>
              <w:spacing w:after="0" w:line="240" w:lineRule="auto"/>
              <w:rPr>
                <w:rFonts w:ascii="Calibri" w:eastAsia="Times New Roman" w:hAnsi="Calibri" w:cs="Calibri"/>
                <w:color w:val="000000"/>
                <w:sz w:val="20"/>
                <w:szCs w:val="20"/>
              </w:rPr>
            </w:pPr>
            <w:r w:rsidRPr="00FD31D1">
              <w:rPr>
                <w:rFonts w:ascii="Calibri" w:eastAsia="Times New Roman" w:hAnsi="Calibri" w:cs="Calibri"/>
                <w:color w:val="000000"/>
                <w:sz w:val="20"/>
                <w:szCs w:val="20"/>
              </w:rPr>
              <w:t>iconectiv</w:t>
            </w:r>
          </w:p>
        </w:tc>
      </w:tr>
      <w:tr w:rsidR="00546449" w:rsidRPr="00FD31D1" w14:paraId="2E319530" w14:textId="77777777" w:rsidTr="0028374E">
        <w:trPr>
          <w:trHeight w:val="300"/>
        </w:trPr>
        <w:tc>
          <w:tcPr>
            <w:tcW w:w="3135" w:type="dxa"/>
            <w:tcBorders>
              <w:top w:val="nil"/>
              <w:left w:val="single" w:sz="12" w:space="0" w:color="5B9BD5"/>
              <w:bottom w:val="single" w:sz="12" w:space="0" w:color="5B9BD5"/>
              <w:right w:val="single" w:sz="12" w:space="0" w:color="5B9BD5"/>
            </w:tcBorders>
            <w:shd w:val="clear" w:color="auto" w:fill="auto"/>
            <w:vAlign w:val="center"/>
            <w:hideMark/>
          </w:tcPr>
          <w:p w14:paraId="147C14EA" w14:textId="77777777" w:rsidR="00546449" w:rsidRPr="00FD31D1" w:rsidRDefault="00546449" w:rsidP="0028374E">
            <w:pPr>
              <w:spacing w:after="0" w:line="240" w:lineRule="auto"/>
              <w:rPr>
                <w:rFonts w:ascii="Calibri" w:eastAsia="Times New Roman" w:hAnsi="Calibri" w:cs="Calibri"/>
                <w:color w:val="000000"/>
                <w:sz w:val="20"/>
                <w:szCs w:val="20"/>
              </w:rPr>
            </w:pPr>
            <w:r w:rsidRPr="00FD31D1">
              <w:rPr>
                <w:rFonts w:ascii="Calibri" w:eastAsia="Times New Roman" w:hAnsi="Calibri" w:cs="Calibri"/>
                <w:color w:val="000000"/>
                <w:sz w:val="20"/>
                <w:szCs w:val="20"/>
              </w:rPr>
              <w:t>Carolyn Knight</w:t>
            </w:r>
          </w:p>
        </w:tc>
        <w:tc>
          <w:tcPr>
            <w:tcW w:w="2790" w:type="dxa"/>
            <w:tcBorders>
              <w:top w:val="nil"/>
              <w:left w:val="nil"/>
              <w:bottom w:val="single" w:sz="12" w:space="0" w:color="5B9BD5"/>
              <w:right w:val="single" w:sz="12" w:space="0" w:color="5B9BD5"/>
            </w:tcBorders>
            <w:shd w:val="clear" w:color="auto" w:fill="auto"/>
            <w:vAlign w:val="center"/>
            <w:hideMark/>
          </w:tcPr>
          <w:p w14:paraId="773B04BC" w14:textId="77777777" w:rsidR="00546449" w:rsidRPr="00FD31D1" w:rsidRDefault="00546449" w:rsidP="0028374E">
            <w:pPr>
              <w:spacing w:after="0" w:line="240" w:lineRule="auto"/>
              <w:rPr>
                <w:rFonts w:ascii="Calibri" w:eastAsia="Times New Roman" w:hAnsi="Calibri" w:cs="Calibri"/>
                <w:color w:val="000000"/>
                <w:sz w:val="20"/>
                <w:szCs w:val="20"/>
              </w:rPr>
            </w:pPr>
            <w:r w:rsidRPr="00FD31D1">
              <w:rPr>
                <w:rFonts w:ascii="Calibri" w:eastAsia="Times New Roman" w:hAnsi="Calibri" w:cs="Calibri"/>
                <w:color w:val="000000"/>
                <w:sz w:val="20"/>
                <w:szCs w:val="20"/>
              </w:rPr>
              <w:t>iconectiv</w:t>
            </w:r>
          </w:p>
        </w:tc>
      </w:tr>
      <w:tr w:rsidR="00546449" w:rsidRPr="00FD31D1" w14:paraId="5A060F7B" w14:textId="77777777" w:rsidTr="0028374E">
        <w:trPr>
          <w:trHeight w:val="300"/>
        </w:trPr>
        <w:tc>
          <w:tcPr>
            <w:tcW w:w="3135" w:type="dxa"/>
            <w:tcBorders>
              <w:top w:val="nil"/>
              <w:left w:val="single" w:sz="12" w:space="0" w:color="5B9BD5"/>
              <w:bottom w:val="single" w:sz="12" w:space="0" w:color="5B9BD5"/>
              <w:right w:val="single" w:sz="12" w:space="0" w:color="5B9BD5"/>
            </w:tcBorders>
            <w:shd w:val="clear" w:color="auto" w:fill="auto"/>
            <w:vAlign w:val="center"/>
            <w:hideMark/>
          </w:tcPr>
          <w:p w14:paraId="3F3513B3" w14:textId="77777777" w:rsidR="00546449" w:rsidRPr="00FD31D1" w:rsidRDefault="00546449" w:rsidP="0028374E">
            <w:pPr>
              <w:spacing w:after="0" w:line="240" w:lineRule="auto"/>
              <w:rPr>
                <w:rFonts w:ascii="Calibri" w:eastAsia="Times New Roman" w:hAnsi="Calibri" w:cs="Calibri"/>
                <w:color w:val="000000"/>
                <w:sz w:val="20"/>
                <w:szCs w:val="20"/>
              </w:rPr>
            </w:pPr>
            <w:r w:rsidRPr="00FD31D1">
              <w:rPr>
                <w:rFonts w:ascii="Calibri" w:eastAsia="Times New Roman" w:hAnsi="Calibri" w:cs="Calibri"/>
                <w:color w:val="000000"/>
                <w:sz w:val="20"/>
                <w:szCs w:val="20"/>
              </w:rPr>
              <w:t>Steve Koch</w:t>
            </w:r>
          </w:p>
        </w:tc>
        <w:tc>
          <w:tcPr>
            <w:tcW w:w="2790" w:type="dxa"/>
            <w:tcBorders>
              <w:top w:val="nil"/>
              <w:left w:val="nil"/>
              <w:bottom w:val="single" w:sz="12" w:space="0" w:color="5B9BD5"/>
              <w:right w:val="single" w:sz="12" w:space="0" w:color="5B9BD5"/>
            </w:tcBorders>
            <w:shd w:val="clear" w:color="auto" w:fill="auto"/>
            <w:vAlign w:val="center"/>
            <w:hideMark/>
          </w:tcPr>
          <w:p w14:paraId="72419BE2" w14:textId="77777777" w:rsidR="00546449" w:rsidRPr="00FD31D1" w:rsidRDefault="00546449" w:rsidP="0028374E">
            <w:pPr>
              <w:spacing w:after="0" w:line="240" w:lineRule="auto"/>
              <w:rPr>
                <w:rFonts w:ascii="Calibri" w:eastAsia="Times New Roman" w:hAnsi="Calibri" w:cs="Calibri"/>
                <w:color w:val="000000"/>
                <w:sz w:val="20"/>
                <w:szCs w:val="20"/>
              </w:rPr>
            </w:pPr>
            <w:r w:rsidRPr="00FD31D1">
              <w:rPr>
                <w:rFonts w:ascii="Calibri" w:eastAsia="Times New Roman" w:hAnsi="Calibri" w:cs="Calibri"/>
                <w:color w:val="000000"/>
                <w:sz w:val="20"/>
                <w:szCs w:val="20"/>
              </w:rPr>
              <w:t>iconectiv</w:t>
            </w:r>
          </w:p>
        </w:tc>
      </w:tr>
      <w:tr w:rsidR="00546449" w:rsidRPr="00FD31D1" w14:paraId="389CC750" w14:textId="77777777" w:rsidTr="0028374E">
        <w:trPr>
          <w:trHeight w:val="300"/>
        </w:trPr>
        <w:tc>
          <w:tcPr>
            <w:tcW w:w="3135" w:type="dxa"/>
            <w:tcBorders>
              <w:top w:val="nil"/>
              <w:left w:val="single" w:sz="12" w:space="0" w:color="5B9BD5"/>
              <w:bottom w:val="single" w:sz="12" w:space="0" w:color="5B9BD5"/>
              <w:right w:val="single" w:sz="12" w:space="0" w:color="5B9BD5"/>
            </w:tcBorders>
            <w:shd w:val="clear" w:color="auto" w:fill="auto"/>
            <w:vAlign w:val="center"/>
            <w:hideMark/>
          </w:tcPr>
          <w:p w14:paraId="358CCE8E" w14:textId="77777777" w:rsidR="00546449" w:rsidRPr="00FD31D1" w:rsidRDefault="00546449" w:rsidP="0028374E">
            <w:pPr>
              <w:spacing w:after="0" w:line="240" w:lineRule="auto"/>
              <w:rPr>
                <w:rFonts w:ascii="Calibri" w:eastAsia="Times New Roman" w:hAnsi="Calibri" w:cs="Calibri"/>
                <w:color w:val="000000"/>
                <w:sz w:val="20"/>
                <w:szCs w:val="20"/>
              </w:rPr>
            </w:pPr>
            <w:r w:rsidRPr="00FD31D1">
              <w:rPr>
                <w:rFonts w:ascii="Calibri" w:eastAsia="Times New Roman" w:hAnsi="Calibri" w:cs="Calibri"/>
                <w:color w:val="000000"/>
                <w:sz w:val="20"/>
                <w:szCs w:val="20"/>
              </w:rPr>
              <w:t>John Malyar</w:t>
            </w:r>
          </w:p>
        </w:tc>
        <w:tc>
          <w:tcPr>
            <w:tcW w:w="2790" w:type="dxa"/>
            <w:tcBorders>
              <w:top w:val="nil"/>
              <w:left w:val="nil"/>
              <w:bottom w:val="single" w:sz="12" w:space="0" w:color="5B9BD5"/>
              <w:right w:val="single" w:sz="12" w:space="0" w:color="5B9BD5"/>
            </w:tcBorders>
            <w:shd w:val="clear" w:color="auto" w:fill="auto"/>
            <w:vAlign w:val="center"/>
            <w:hideMark/>
          </w:tcPr>
          <w:p w14:paraId="75DCF480" w14:textId="77777777" w:rsidR="00546449" w:rsidRPr="00FD31D1" w:rsidRDefault="00546449" w:rsidP="0028374E">
            <w:pPr>
              <w:spacing w:after="0" w:line="240" w:lineRule="auto"/>
              <w:rPr>
                <w:rFonts w:ascii="Calibri" w:eastAsia="Times New Roman" w:hAnsi="Calibri" w:cs="Calibri"/>
                <w:color w:val="000000"/>
                <w:sz w:val="20"/>
                <w:szCs w:val="20"/>
              </w:rPr>
            </w:pPr>
            <w:r w:rsidRPr="00FD31D1">
              <w:rPr>
                <w:rFonts w:ascii="Calibri" w:eastAsia="Times New Roman" w:hAnsi="Calibri" w:cs="Calibri"/>
                <w:color w:val="000000"/>
                <w:sz w:val="20"/>
                <w:szCs w:val="20"/>
              </w:rPr>
              <w:t>iconectiv</w:t>
            </w:r>
          </w:p>
        </w:tc>
      </w:tr>
      <w:tr w:rsidR="00546449" w:rsidRPr="00FD31D1" w14:paraId="092CC457" w14:textId="77777777" w:rsidTr="0028374E">
        <w:trPr>
          <w:trHeight w:val="300"/>
        </w:trPr>
        <w:tc>
          <w:tcPr>
            <w:tcW w:w="3135" w:type="dxa"/>
            <w:tcBorders>
              <w:top w:val="nil"/>
              <w:left w:val="single" w:sz="12" w:space="0" w:color="5B9BD5"/>
              <w:bottom w:val="single" w:sz="12" w:space="0" w:color="5B9BD5"/>
              <w:right w:val="single" w:sz="12" w:space="0" w:color="5B9BD5"/>
            </w:tcBorders>
            <w:shd w:val="clear" w:color="auto" w:fill="auto"/>
            <w:vAlign w:val="center"/>
            <w:hideMark/>
          </w:tcPr>
          <w:p w14:paraId="719728CB" w14:textId="77777777" w:rsidR="00546449" w:rsidRPr="00FD31D1" w:rsidRDefault="00546449" w:rsidP="0028374E">
            <w:pPr>
              <w:spacing w:after="0" w:line="240" w:lineRule="auto"/>
              <w:rPr>
                <w:rFonts w:ascii="Calibri" w:eastAsia="Times New Roman" w:hAnsi="Calibri" w:cs="Calibri"/>
                <w:color w:val="000000"/>
                <w:sz w:val="20"/>
                <w:szCs w:val="20"/>
              </w:rPr>
            </w:pPr>
            <w:r w:rsidRPr="00FD31D1">
              <w:rPr>
                <w:rFonts w:ascii="Calibri" w:eastAsia="Times New Roman" w:hAnsi="Calibri" w:cs="Calibri"/>
                <w:color w:val="000000"/>
                <w:sz w:val="20"/>
                <w:szCs w:val="20"/>
              </w:rPr>
              <w:t>Cathy McMahon</w:t>
            </w:r>
          </w:p>
        </w:tc>
        <w:tc>
          <w:tcPr>
            <w:tcW w:w="2790" w:type="dxa"/>
            <w:tcBorders>
              <w:top w:val="nil"/>
              <w:left w:val="nil"/>
              <w:bottom w:val="single" w:sz="12" w:space="0" w:color="5B9BD5"/>
              <w:right w:val="single" w:sz="12" w:space="0" w:color="5B9BD5"/>
            </w:tcBorders>
            <w:shd w:val="clear" w:color="auto" w:fill="auto"/>
            <w:vAlign w:val="center"/>
            <w:hideMark/>
          </w:tcPr>
          <w:p w14:paraId="4F04E0B1" w14:textId="77777777" w:rsidR="00546449" w:rsidRPr="00FD31D1" w:rsidRDefault="00546449" w:rsidP="0028374E">
            <w:pPr>
              <w:spacing w:after="0" w:line="240" w:lineRule="auto"/>
              <w:rPr>
                <w:rFonts w:ascii="Calibri" w:eastAsia="Times New Roman" w:hAnsi="Calibri" w:cs="Calibri"/>
                <w:color w:val="000000"/>
                <w:sz w:val="20"/>
                <w:szCs w:val="20"/>
              </w:rPr>
            </w:pPr>
            <w:r w:rsidRPr="00FD31D1">
              <w:rPr>
                <w:rFonts w:ascii="Calibri" w:eastAsia="Times New Roman" w:hAnsi="Calibri" w:cs="Calibri"/>
                <w:color w:val="000000"/>
                <w:sz w:val="20"/>
                <w:szCs w:val="20"/>
              </w:rPr>
              <w:t>iconectiv</w:t>
            </w:r>
          </w:p>
        </w:tc>
      </w:tr>
      <w:tr w:rsidR="00546449" w:rsidRPr="00FD31D1" w14:paraId="4086A7A9" w14:textId="77777777" w:rsidTr="0028374E">
        <w:trPr>
          <w:trHeight w:val="300"/>
        </w:trPr>
        <w:tc>
          <w:tcPr>
            <w:tcW w:w="3135" w:type="dxa"/>
            <w:tcBorders>
              <w:top w:val="nil"/>
              <w:left w:val="single" w:sz="12" w:space="0" w:color="5B9BD5"/>
              <w:bottom w:val="single" w:sz="12" w:space="0" w:color="5B9BD5"/>
              <w:right w:val="single" w:sz="12" w:space="0" w:color="5B9BD5"/>
            </w:tcBorders>
            <w:shd w:val="clear" w:color="auto" w:fill="auto"/>
            <w:vAlign w:val="center"/>
            <w:hideMark/>
          </w:tcPr>
          <w:p w14:paraId="1574EF83" w14:textId="77777777" w:rsidR="00546449" w:rsidRPr="00FD31D1" w:rsidRDefault="00546449" w:rsidP="0028374E">
            <w:pPr>
              <w:spacing w:after="0" w:line="240" w:lineRule="auto"/>
              <w:rPr>
                <w:rFonts w:ascii="Calibri" w:eastAsia="Times New Roman" w:hAnsi="Calibri" w:cs="Calibri"/>
                <w:color w:val="000000"/>
                <w:sz w:val="20"/>
                <w:szCs w:val="20"/>
              </w:rPr>
            </w:pPr>
            <w:r w:rsidRPr="00FD31D1">
              <w:rPr>
                <w:rFonts w:ascii="Calibri" w:eastAsia="Times New Roman" w:hAnsi="Calibri" w:cs="Calibri"/>
                <w:color w:val="000000"/>
                <w:sz w:val="20"/>
                <w:szCs w:val="20"/>
              </w:rPr>
              <w:t>Matt Timmermann</w:t>
            </w:r>
          </w:p>
        </w:tc>
        <w:tc>
          <w:tcPr>
            <w:tcW w:w="2790" w:type="dxa"/>
            <w:tcBorders>
              <w:top w:val="nil"/>
              <w:left w:val="nil"/>
              <w:bottom w:val="single" w:sz="12" w:space="0" w:color="5B9BD5"/>
              <w:right w:val="single" w:sz="12" w:space="0" w:color="5B9BD5"/>
            </w:tcBorders>
            <w:shd w:val="clear" w:color="auto" w:fill="auto"/>
            <w:vAlign w:val="center"/>
            <w:hideMark/>
          </w:tcPr>
          <w:p w14:paraId="42152704" w14:textId="77777777" w:rsidR="00546449" w:rsidRPr="00FD31D1" w:rsidRDefault="00546449" w:rsidP="0028374E">
            <w:pPr>
              <w:spacing w:after="0" w:line="240" w:lineRule="auto"/>
              <w:rPr>
                <w:rFonts w:ascii="Calibri" w:eastAsia="Times New Roman" w:hAnsi="Calibri" w:cs="Calibri"/>
                <w:color w:val="000000"/>
                <w:sz w:val="20"/>
                <w:szCs w:val="20"/>
              </w:rPr>
            </w:pPr>
            <w:r w:rsidRPr="00FD31D1">
              <w:rPr>
                <w:rFonts w:ascii="Calibri" w:eastAsia="Times New Roman" w:hAnsi="Calibri" w:cs="Calibri"/>
                <w:color w:val="000000"/>
                <w:sz w:val="20"/>
                <w:szCs w:val="20"/>
              </w:rPr>
              <w:t>iconectiv</w:t>
            </w:r>
          </w:p>
        </w:tc>
      </w:tr>
      <w:tr w:rsidR="00546449" w:rsidRPr="00FD31D1" w14:paraId="5C8D1469" w14:textId="77777777" w:rsidTr="0028374E">
        <w:trPr>
          <w:trHeight w:val="267"/>
        </w:trPr>
        <w:tc>
          <w:tcPr>
            <w:tcW w:w="3135" w:type="dxa"/>
            <w:tcBorders>
              <w:top w:val="nil"/>
              <w:left w:val="single" w:sz="12" w:space="0" w:color="5B9BD5"/>
              <w:bottom w:val="single" w:sz="12" w:space="0" w:color="5B9BD5"/>
              <w:right w:val="single" w:sz="12" w:space="0" w:color="5B9BD5"/>
            </w:tcBorders>
            <w:shd w:val="clear" w:color="auto" w:fill="auto"/>
            <w:vAlign w:val="center"/>
            <w:hideMark/>
          </w:tcPr>
          <w:p w14:paraId="08DAC4C2" w14:textId="77777777" w:rsidR="00546449" w:rsidRPr="00FD31D1" w:rsidRDefault="00546449" w:rsidP="0028374E">
            <w:pPr>
              <w:spacing w:after="0" w:line="240" w:lineRule="auto"/>
              <w:rPr>
                <w:rFonts w:ascii="Calibri" w:eastAsia="Times New Roman" w:hAnsi="Calibri" w:cs="Calibri"/>
                <w:color w:val="000000"/>
                <w:sz w:val="20"/>
                <w:szCs w:val="20"/>
              </w:rPr>
            </w:pPr>
            <w:r w:rsidRPr="00FD31D1">
              <w:rPr>
                <w:rFonts w:ascii="Calibri" w:eastAsia="Times New Roman" w:hAnsi="Calibri" w:cs="Calibri"/>
                <w:color w:val="000000"/>
                <w:sz w:val="20"/>
                <w:szCs w:val="20"/>
              </w:rPr>
              <w:t>Bridgette Alexander White</w:t>
            </w:r>
          </w:p>
        </w:tc>
        <w:tc>
          <w:tcPr>
            <w:tcW w:w="2790" w:type="dxa"/>
            <w:tcBorders>
              <w:top w:val="nil"/>
              <w:left w:val="nil"/>
              <w:bottom w:val="single" w:sz="12" w:space="0" w:color="5B9BD5"/>
              <w:right w:val="single" w:sz="12" w:space="0" w:color="5B9BD5"/>
            </w:tcBorders>
            <w:shd w:val="clear" w:color="auto" w:fill="auto"/>
            <w:vAlign w:val="center"/>
            <w:hideMark/>
          </w:tcPr>
          <w:p w14:paraId="4BBAE918" w14:textId="77777777" w:rsidR="00546449" w:rsidRPr="00FD31D1" w:rsidRDefault="00546449" w:rsidP="0028374E">
            <w:pPr>
              <w:spacing w:after="0" w:line="240" w:lineRule="auto"/>
              <w:rPr>
                <w:rFonts w:ascii="Calibri" w:eastAsia="Times New Roman" w:hAnsi="Calibri" w:cs="Calibri"/>
                <w:color w:val="000000"/>
                <w:sz w:val="20"/>
                <w:szCs w:val="20"/>
              </w:rPr>
            </w:pPr>
            <w:proofErr w:type="spellStart"/>
            <w:r w:rsidRPr="00FD31D1">
              <w:rPr>
                <w:rFonts w:ascii="Calibri" w:eastAsia="Times New Roman" w:hAnsi="Calibri" w:cs="Calibri"/>
                <w:color w:val="000000"/>
                <w:sz w:val="20"/>
                <w:szCs w:val="20"/>
              </w:rPr>
              <w:t>JSITel</w:t>
            </w:r>
            <w:proofErr w:type="spellEnd"/>
          </w:p>
        </w:tc>
      </w:tr>
      <w:tr w:rsidR="00546449" w:rsidRPr="00FD31D1" w14:paraId="73AE40E0" w14:textId="77777777" w:rsidTr="0028374E">
        <w:trPr>
          <w:trHeight w:val="300"/>
        </w:trPr>
        <w:tc>
          <w:tcPr>
            <w:tcW w:w="3135" w:type="dxa"/>
            <w:tcBorders>
              <w:top w:val="nil"/>
              <w:left w:val="single" w:sz="12" w:space="0" w:color="5B9BD5"/>
              <w:bottom w:val="single" w:sz="12" w:space="0" w:color="5B9BD5"/>
              <w:right w:val="single" w:sz="12" w:space="0" w:color="5B9BD5"/>
            </w:tcBorders>
            <w:shd w:val="clear" w:color="auto" w:fill="auto"/>
            <w:vAlign w:val="center"/>
            <w:hideMark/>
          </w:tcPr>
          <w:p w14:paraId="2B54E00E" w14:textId="77777777" w:rsidR="00546449" w:rsidRPr="00FD31D1" w:rsidRDefault="00546449" w:rsidP="0028374E">
            <w:pPr>
              <w:spacing w:after="0" w:line="240" w:lineRule="auto"/>
              <w:rPr>
                <w:rFonts w:ascii="Calibri" w:eastAsia="Times New Roman" w:hAnsi="Calibri" w:cs="Calibri"/>
                <w:color w:val="000000"/>
                <w:sz w:val="20"/>
                <w:szCs w:val="20"/>
              </w:rPr>
            </w:pPr>
            <w:r w:rsidRPr="00FD31D1">
              <w:rPr>
                <w:rFonts w:ascii="Calibri" w:eastAsia="Times New Roman" w:hAnsi="Calibri" w:cs="Calibri"/>
                <w:color w:val="000000"/>
                <w:sz w:val="20"/>
                <w:szCs w:val="20"/>
              </w:rPr>
              <w:t>Phil Linse</w:t>
            </w:r>
          </w:p>
        </w:tc>
        <w:tc>
          <w:tcPr>
            <w:tcW w:w="2790" w:type="dxa"/>
            <w:tcBorders>
              <w:top w:val="nil"/>
              <w:left w:val="nil"/>
              <w:bottom w:val="single" w:sz="12" w:space="0" w:color="5B9BD5"/>
              <w:right w:val="single" w:sz="12" w:space="0" w:color="5B9BD5"/>
            </w:tcBorders>
            <w:shd w:val="clear" w:color="auto" w:fill="auto"/>
            <w:vAlign w:val="center"/>
            <w:hideMark/>
          </w:tcPr>
          <w:p w14:paraId="72243FBE" w14:textId="77777777" w:rsidR="00546449" w:rsidRPr="00FD31D1" w:rsidRDefault="00546449" w:rsidP="0028374E">
            <w:pPr>
              <w:spacing w:after="0" w:line="240" w:lineRule="auto"/>
              <w:rPr>
                <w:rFonts w:ascii="Calibri" w:eastAsia="Times New Roman" w:hAnsi="Calibri" w:cs="Calibri"/>
                <w:color w:val="000000"/>
                <w:sz w:val="20"/>
                <w:szCs w:val="20"/>
              </w:rPr>
            </w:pPr>
            <w:r w:rsidRPr="00FD31D1">
              <w:rPr>
                <w:rFonts w:ascii="Calibri" w:eastAsia="Times New Roman" w:hAnsi="Calibri" w:cs="Calibri"/>
                <w:color w:val="000000"/>
                <w:sz w:val="20"/>
                <w:szCs w:val="20"/>
              </w:rPr>
              <w:t>Lumen</w:t>
            </w:r>
          </w:p>
        </w:tc>
      </w:tr>
      <w:tr w:rsidR="00546449" w:rsidRPr="00FD31D1" w14:paraId="3531B273" w14:textId="77777777" w:rsidTr="0028374E">
        <w:trPr>
          <w:trHeight w:val="300"/>
        </w:trPr>
        <w:tc>
          <w:tcPr>
            <w:tcW w:w="3135" w:type="dxa"/>
            <w:tcBorders>
              <w:top w:val="nil"/>
              <w:left w:val="single" w:sz="12" w:space="0" w:color="5B9BD5"/>
              <w:bottom w:val="single" w:sz="12" w:space="0" w:color="5B9BD5"/>
              <w:right w:val="single" w:sz="12" w:space="0" w:color="5B9BD5"/>
            </w:tcBorders>
            <w:shd w:val="clear" w:color="auto" w:fill="auto"/>
            <w:vAlign w:val="center"/>
            <w:hideMark/>
          </w:tcPr>
          <w:p w14:paraId="7EFBBE18" w14:textId="77777777" w:rsidR="00546449" w:rsidRPr="00FD31D1" w:rsidRDefault="00546449" w:rsidP="0028374E">
            <w:pPr>
              <w:spacing w:after="0" w:line="240" w:lineRule="auto"/>
              <w:rPr>
                <w:rFonts w:ascii="Calibri" w:eastAsia="Times New Roman" w:hAnsi="Calibri" w:cs="Calibri"/>
                <w:color w:val="000000"/>
                <w:sz w:val="20"/>
                <w:szCs w:val="20"/>
              </w:rPr>
            </w:pPr>
            <w:r w:rsidRPr="00FD31D1">
              <w:rPr>
                <w:rFonts w:ascii="Calibri" w:eastAsia="Times New Roman" w:hAnsi="Calibri" w:cs="Calibri"/>
                <w:color w:val="000000"/>
                <w:sz w:val="20"/>
                <w:szCs w:val="20"/>
              </w:rPr>
              <w:t>Cheryl Fullerton</w:t>
            </w:r>
          </w:p>
        </w:tc>
        <w:tc>
          <w:tcPr>
            <w:tcW w:w="2790" w:type="dxa"/>
            <w:tcBorders>
              <w:top w:val="nil"/>
              <w:left w:val="nil"/>
              <w:bottom w:val="single" w:sz="12" w:space="0" w:color="5B9BD5"/>
              <w:right w:val="single" w:sz="12" w:space="0" w:color="5B9BD5"/>
            </w:tcBorders>
            <w:shd w:val="clear" w:color="auto" w:fill="auto"/>
            <w:vAlign w:val="center"/>
            <w:hideMark/>
          </w:tcPr>
          <w:p w14:paraId="1AB88E24" w14:textId="77777777" w:rsidR="00546449" w:rsidRPr="00FD31D1" w:rsidRDefault="00546449" w:rsidP="0028374E">
            <w:pPr>
              <w:spacing w:after="0" w:line="240" w:lineRule="auto"/>
              <w:rPr>
                <w:rFonts w:ascii="Calibri" w:eastAsia="Times New Roman" w:hAnsi="Calibri" w:cs="Calibri"/>
                <w:color w:val="000000"/>
                <w:sz w:val="20"/>
                <w:szCs w:val="20"/>
              </w:rPr>
            </w:pPr>
            <w:r w:rsidRPr="00FD31D1">
              <w:rPr>
                <w:rFonts w:ascii="Calibri" w:eastAsia="Times New Roman" w:hAnsi="Calibri" w:cs="Calibri"/>
                <w:color w:val="000000"/>
                <w:sz w:val="20"/>
                <w:szCs w:val="20"/>
              </w:rPr>
              <w:t>Sinch</w:t>
            </w:r>
          </w:p>
        </w:tc>
      </w:tr>
      <w:tr w:rsidR="00546449" w:rsidRPr="00FD31D1" w14:paraId="630EDEEA" w14:textId="77777777" w:rsidTr="0028374E">
        <w:trPr>
          <w:trHeight w:val="300"/>
        </w:trPr>
        <w:tc>
          <w:tcPr>
            <w:tcW w:w="3135" w:type="dxa"/>
            <w:tcBorders>
              <w:top w:val="nil"/>
              <w:left w:val="single" w:sz="12" w:space="0" w:color="5B9BD5"/>
              <w:bottom w:val="single" w:sz="12" w:space="0" w:color="5B9BD5"/>
              <w:right w:val="single" w:sz="12" w:space="0" w:color="5B9BD5"/>
            </w:tcBorders>
            <w:shd w:val="clear" w:color="auto" w:fill="auto"/>
            <w:vAlign w:val="center"/>
            <w:hideMark/>
          </w:tcPr>
          <w:p w14:paraId="4E97C888" w14:textId="77777777" w:rsidR="00546449" w:rsidRPr="00FD31D1" w:rsidRDefault="00546449" w:rsidP="0028374E">
            <w:pPr>
              <w:spacing w:after="0" w:line="240" w:lineRule="auto"/>
              <w:rPr>
                <w:rFonts w:ascii="Calibri" w:eastAsia="Times New Roman" w:hAnsi="Calibri" w:cs="Calibri"/>
                <w:color w:val="000000"/>
                <w:sz w:val="20"/>
                <w:szCs w:val="20"/>
              </w:rPr>
            </w:pPr>
            <w:r w:rsidRPr="00FD31D1">
              <w:rPr>
                <w:rFonts w:ascii="Calibri" w:eastAsia="Times New Roman" w:hAnsi="Calibri" w:cs="Calibri"/>
                <w:color w:val="000000"/>
                <w:sz w:val="20"/>
                <w:szCs w:val="20"/>
              </w:rPr>
              <w:t>Tara Farquhar</w:t>
            </w:r>
          </w:p>
        </w:tc>
        <w:tc>
          <w:tcPr>
            <w:tcW w:w="2790" w:type="dxa"/>
            <w:tcBorders>
              <w:top w:val="nil"/>
              <w:left w:val="nil"/>
              <w:bottom w:val="single" w:sz="12" w:space="0" w:color="5B9BD5"/>
              <w:right w:val="single" w:sz="12" w:space="0" w:color="5B9BD5"/>
            </w:tcBorders>
            <w:shd w:val="clear" w:color="auto" w:fill="auto"/>
            <w:vAlign w:val="center"/>
            <w:hideMark/>
          </w:tcPr>
          <w:p w14:paraId="2FF4F2AF" w14:textId="77777777" w:rsidR="00546449" w:rsidRPr="00FD31D1" w:rsidRDefault="00546449" w:rsidP="0028374E">
            <w:pPr>
              <w:spacing w:after="0" w:line="240" w:lineRule="auto"/>
              <w:rPr>
                <w:rFonts w:ascii="Calibri" w:eastAsia="Times New Roman" w:hAnsi="Calibri" w:cs="Calibri"/>
                <w:color w:val="000000"/>
                <w:sz w:val="20"/>
                <w:szCs w:val="20"/>
              </w:rPr>
            </w:pPr>
            <w:proofErr w:type="spellStart"/>
            <w:r w:rsidRPr="00FD31D1">
              <w:rPr>
                <w:rFonts w:ascii="Calibri" w:eastAsia="Times New Roman" w:hAnsi="Calibri" w:cs="Calibri"/>
                <w:color w:val="000000"/>
                <w:sz w:val="20"/>
                <w:szCs w:val="20"/>
              </w:rPr>
              <w:t>Somos</w:t>
            </w:r>
            <w:proofErr w:type="spellEnd"/>
            <w:r w:rsidRPr="00FD31D1">
              <w:rPr>
                <w:rFonts w:ascii="Calibri" w:eastAsia="Times New Roman" w:hAnsi="Calibri" w:cs="Calibri"/>
                <w:color w:val="000000"/>
                <w:sz w:val="20"/>
                <w:szCs w:val="20"/>
              </w:rPr>
              <w:t xml:space="preserve"> / NANPA</w:t>
            </w:r>
          </w:p>
        </w:tc>
      </w:tr>
      <w:tr w:rsidR="00546449" w:rsidRPr="00FD31D1" w14:paraId="137D7C26" w14:textId="77777777" w:rsidTr="0028374E">
        <w:trPr>
          <w:trHeight w:val="300"/>
        </w:trPr>
        <w:tc>
          <w:tcPr>
            <w:tcW w:w="3135" w:type="dxa"/>
            <w:tcBorders>
              <w:top w:val="nil"/>
              <w:left w:val="single" w:sz="12" w:space="0" w:color="5B9BD5"/>
              <w:bottom w:val="single" w:sz="12" w:space="0" w:color="5B9BD5"/>
              <w:right w:val="single" w:sz="12" w:space="0" w:color="5B9BD5"/>
            </w:tcBorders>
            <w:shd w:val="clear" w:color="auto" w:fill="auto"/>
            <w:vAlign w:val="center"/>
            <w:hideMark/>
          </w:tcPr>
          <w:p w14:paraId="4C8AB1D1" w14:textId="77777777" w:rsidR="00546449" w:rsidRPr="00FD31D1" w:rsidRDefault="00546449" w:rsidP="0028374E">
            <w:pPr>
              <w:spacing w:after="0" w:line="240" w:lineRule="auto"/>
              <w:rPr>
                <w:rFonts w:ascii="Calibri" w:eastAsia="Times New Roman" w:hAnsi="Calibri" w:cs="Calibri"/>
                <w:color w:val="000000"/>
                <w:sz w:val="20"/>
                <w:szCs w:val="20"/>
              </w:rPr>
            </w:pPr>
            <w:r w:rsidRPr="00FD31D1">
              <w:rPr>
                <w:rFonts w:ascii="Calibri" w:eastAsia="Times New Roman" w:hAnsi="Calibri" w:cs="Calibri"/>
                <w:color w:val="000000"/>
                <w:sz w:val="20"/>
                <w:szCs w:val="20"/>
              </w:rPr>
              <w:t>Sherry Zheng</w:t>
            </w:r>
          </w:p>
        </w:tc>
        <w:tc>
          <w:tcPr>
            <w:tcW w:w="2790" w:type="dxa"/>
            <w:tcBorders>
              <w:top w:val="nil"/>
              <w:left w:val="nil"/>
              <w:bottom w:val="single" w:sz="12" w:space="0" w:color="5B9BD5"/>
              <w:right w:val="single" w:sz="12" w:space="0" w:color="5B9BD5"/>
            </w:tcBorders>
            <w:shd w:val="clear" w:color="auto" w:fill="auto"/>
            <w:vAlign w:val="center"/>
            <w:hideMark/>
          </w:tcPr>
          <w:p w14:paraId="7FD46D99" w14:textId="77777777" w:rsidR="00546449" w:rsidRPr="00FD31D1" w:rsidRDefault="00546449" w:rsidP="0028374E">
            <w:pPr>
              <w:spacing w:after="0" w:line="240" w:lineRule="auto"/>
              <w:rPr>
                <w:rFonts w:ascii="Calibri" w:eastAsia="Times New Roman" w:hAnsi="Calibri" w:cs="Calibri"/>
                <w:color w:val="000000"/>
                <w:sz w:val="20"/>
                <w:szCs w:val="20"/>
              </w:rPr>
            </w:pPr>
            <w:r w:rsidRPr="00FD31D1">
              <w:rPr>
                <w:rFonts w:ascii="Calibri" w:eastAsia="Times New Roman" w:hAnsi="Calibri" w:cs="Calibri"/>
                <w:color w:val="000000"/>
                <w:sz w:val="20"/>
                <w:szCs w:val="20"/>
              </w:rPr>
              <w:t>Synchronoss</w:t>
            </w:r>
          </w:p>
        </w:tc>
      </w:tr>
      <w:tr w:rsidR="00546449" w:rsidRPr="00FD31D1" w14:paraId="668AD29F" w14:textId="77777777" w:rsidTr="0028374E">
        <w:trPr>
          <w:trHeight w:val="300"/>
        </w:trPr>
        <w:tc>
          <w:tcPr>
            <w:tcW w:w="3135" w:type="dxa"/>
            <w:tcBorders>
              <w:top w:val="nil"/>
              <w:left w:val="single" w:sz="12" w:space="0" w:color="5B9BD5"/>
              <w:bottom w:val="single" w:sz="12" w:space="0" w:color="5B9BD5"/>
              <w:right w:val="single" w:sz="12" w:space="0" w:color="5B9BD5"/>
            </w:tcBorders>
            <w:shd w:val="clear" w:color="auto" w:fill="auto"/>
            <w:vAlign w:val="center"/>
            <w:hideMark/>
          </w:tcPr>
          <w:p w14:paraId="50107121" w14:textId="77777777" w:rsidR="00546449" w:rsidRPr="00FD31D1" w:rsidRDefault="00546449" w:rsidP="0028374E">
            <w:pPr>
              <w:spacing w:after="0" w:line="240" w:lineRule="auto"/>
              <w:rPr>
                <w:rFonts w:ascii="Calibri" w:eastAsia="Times New Roman" w:hAnsi="Calibri" w:cs="Calibri"/>
                <w:color w:val="000000"/>
                <w:sz w:val="20"/>
                <w:szCs w:val="20"/>
              </w:rPr>
            </w:pPr>
            <w:r w:rsidRPr="00FD31D1">
              <w:rPr>
                <w:rFonts w:ascii="Calibri" w:eastAsia="Times New Roman" w:hAnsi="Calibri" w:cs="Calibri"/>
                <w:color w:val="000000"/>
                <w:sz w:val="20"/>
                <w:szCs w:val="20"/>
              </w:rPr>
              <w:t>Bob Bruce</w:t>
            </w:r>
          </w:p>
        </w:tc>
        <w:tc>
          <w:tcPr>
            <w:tcW w:w="2790" w:type="dxa"/>
            <w:tcBorders>
              <w:top w:val="nil"/>
              <w:left w:val="nil"/>
              <w:bottom w:val="single" w:sz="12" w:space="0" w:color="5B9BD5"/>
              <w:right w:val="single" w:sz="12" w:space="0" w:color="5B9BD5"/>
            </w:tcBorders>
            <w:shd w:val="clear" w:color="auto" w:fill="auto"/>
            <w:vAlign w:val="center"/>
            <w:hideMark/>
          </w:tcPr>
          <w:p w14:paraId="21D0E917" w14:textId="77777777" w:rsidR="00546449" w:rsidRPr="00FD31D1" w:rsidRDefault="00546449" w:rsidP="0028374E">
            <w:pPr>
              <w:spacing w:after="0" w:line="240" w:lineRule="auto"/>
              <w:rPr>
                <w:rFonts w:ascii="Calibri" w:eastAsia="Times New Roman" w:hAnsi="Calibri" w:cs="Calibri"/>
                <w:color w:val="000000"/>
                <w:sz w:val="20"/>
                <w:szCs w:val="20"/>
              </w:rPr>
            </w:pPr>
            <w:r w:rsidRPr="00FD31D1">
              <w:rPr>
                <w:rFonts w:ascii="Calibri" w:eastAsia="Times New Roman" w:hAnsi="Calibri" w:cs="Calibri"/>
                <w:color w:val="000000"/>
                <w:sz w:val="20"/>
                <w:szCs w:val="20"/>
              </w:rPr>
              <w:t>Syniverse</w:t>
            </w:r>
          </w:p>
        </w:tc>
      </w:tr>
      <w:tr w:rsidR="00546449" w:rsidRPr="00FD31D1" w14:paraId="45E92EEC" w14:textId="77777777" w:rsidTr="0028374E">
        <w:trPr>
          <w:trHeight w:val="300"/>
        </w:trPr>
        <w:tc>
          <w:tcPr>
            <w:tcW w:w="3135" w:type="dxa"/>
            <w:tcBorders>
              <w:top w:val="nil"/>
              <w:left w:val="single" w:sz="12" w:space="0" w:color="5B9BD5"/>
              <w:bottom w:val="single" w:sz="12" w:space="0" w:color="5B9BD5"/>
              <w:right w:val="single" w:sz="12" w:space="0" w:color="5B9BD5"/>
            </w:tcBorders>
            <w:shd w:val="clear" w:color="auto" w:fill="auto"/>
            <w:vAlign w:val="center"/>
            <w:hideMark/>
          </w:tcPr>
          <w:p w14:paraId="76BF1199" w14:textId="77777777" w:rsidR="00546449" w:rsidRPr="00FD31D1" w:rsidRDefault="00546449" w:rsidP="0028374E">
            <w:pPr>
              <w:spacing w:after="0" w:line="240" w:lineRule="auto"/>
              <w:rPr>
                <w:rFonts w:ascii="Calibri" w:eastAsia="Times New Roman" w:hAnsi="Calibri" w:cs="Calibri"/>
                <w:color w:val="000000"/>
                <w:sz w:val="20"/>
                <w:szCs w:val="20"/>
              </w:rPr>
            </w:pPr>
            <w:r w:rsidRPr="00FD31D1">
              <w:rPr>
                <w:rFonts w:ascii="Calibri" w:eastAsia="Times New Roman" w:hAnsi="Calibri" w:cs="Calibri"/>
                <w:color w:val="000000"/>
                <w:sz w:val="20"/>
                <w:szCs w:val="20"/>
              </w:rPr>
              <w:t>Dana Crandall</w:t>
            </w:r>
          </w:p>
        </w:tc>
        <w:tc>
          <w:tcPr>
            <w:tcW w:w="2790" w:type="dxa"/>
            <w:tcBorders>
              <w:top w:val="nil"/>
              <w:left w:val="nil"/>
              <w:bottom w:val="single" w:sz="12" w:space="0" w:color="5B9BD5"/>
              <w:right w:val="single" w:sz="12" w:space="0" w:color="5B9BD5"/>
            </w:tcBorders>
            <w:shd w:val="clear" w:color="auto" w:fill="auto"/>
            <w:vAlign w:val="center"/>
            <w:hideMark/>
          </w:tcPr>
          <w:p w14:paraId="1B1313BE" w14:textId="77777777" w:rsidR="00546449" w:rsidRPr="00FD31D1" w:rsidRDefault="00546449" w:rsidP="0028374E">
            <w:pPr>
              <w:spacing w:after="0" w:line="240" w:lineRule="auto"/>
              <w:rPr>
                <w:rFonts w:ascii="Calibri" w:eastAsia="Times New Roman" w:hAnsi="Calibri" w:cs="Calibri"/>
                <w:color w:val="000000"/>
                <w:sz w:val="20"/>
                <w:szCs w:val="20"/>
              </w:rPr>
            </w:pPr>
            <w:r w:rsidRPr="00FD31D1">
              <w:rPr>
                <w:rFonts w:ascii="Calibri" w:eastAsia="Times New Roman" w:hAnsi="Calibri" w:cs="Calibri"/>
                <w:color w:val="000000"/>
                <w:sz w:val="20"/>
                <w:szCs w:val="20"/>
              </w:rPr>
              <w:t xml:space="preserve">Verizon </w:t>
            </w:r>
          </w:p>
        </w:tc>
      </w:tr>
      <w:tr w:rsidR="00546449" w:rsidRPr="00FD31D1" w14:paraId="14914751" w14:textId="77777777" w:rsidTr="0028374E">
        <w:trPr>
          <w:trHeight w:val="300"/>
        </w:trPr>
        <w:tc>
          <w:tcPr>
            <w:tcW w:w="3135" w:type="dxa"/>
            <w:tcBorders>
              <w:top w:val="nil"/>
              <w:left w:val="single" w:sz="12" w:space="0" w:color="5B9BD5"/>
              <w:bottom w:val="single" w:sz="12" w:space="0" w:color="5B9BD5"/>
              <w:right w:val="single" w:sz="12" w:space="0" w:color="5B9BD5"/>
            </w:tcBorders>
            <w:shd w:val="clear" w:color="auto" w:fill="auto"/>
            <w:vAlign w:val="center"/>
            <w:hideMark/>
          </w:tcPr>
          <w:p w14:paraId="1DB9F7D7" w14:textId="77777777" w:rsidR="00546449" w:rsidRPr="00FD31D1" w:rsidRDefault="00546449" w:rsidP="0028374E">
            <w:pPr>
              <w:spacing w:after="0" w:line="240" w:lineRule="auto"/>
              <w:rPr>
                <w:rFonts w:ascii="Calibri" w:eastAsia="Times New Roman" w:hAnsi="Calibri" w:cs="Calibri"/>
                <w:color w:val="000000"/>
                <w:sz w:val="20"/>
                <w:szCs w:val="20"/>
              </w:rPr>
            </w:pPr>
            <w:r w:rsidRPr="00FD31D1">
              <w:rPr>
                <w:rFonts w:ascii="Calibri" w:eastAsia="Times New Roman" w:hAnsi="Calibri" w:cs="Calibri"/>
                <w:color w:val="000000"/>
                <w:sz w:val="20"/>
                <w:szCs w:val="20"/>
              </w:rPr>
              <w:t>Ransom Ivey</w:t>
            </w:r>
          </w:p>
        </w:tc>
        <w:tc>
          <w:tcPr>
            <w:tcW w:w="2790" w:type="dxa"/>
            <w:tcBorders>
              <w:top w:val="nil"/>
              <w:left w:val="nil"/>
              <w:bottom w:val="single" w:sz="12" w:space="0" w:color="5B9BD5"/>
              <w:right w:val="single" w:sz="12" w:space="0" w:color="5B9BD5"/>
            </w:tcBorders>
            <w:shd w:val="clear" w:color="auto" w:fill="auto"/>
            <w:vAlign w:val="center"/>
            <w:hideMark/>
          </w:tcPr>
          <w:p w14:paraId="0265C05C" w14:textId="77777777" w:rsidR="00546449" w:rsidRPr="00FD31D1" w:rsidRDefault="00546449" w:rsidP="0028374E">
            <w:pPr>
              <w:spacing w:after="0" w:line="240" w:lineRule="auto"/>
              <w:rPr>
                <w:rFonts w:ascii="Calibri" w:eastAsia="Times New Roman" w:hAnsi="Calibri" w:cs="Calibri"/>
                <w:color w:val="000000"/>
                <w:sz w:val="20"/>
                <w:szCs w:val="20"/>
              </w:rPr>
            </w:pPr>
            <w:r w:rsidRPr="00FD31D1">
              <w:rPr>
                <w:rFonts w:ascii="Calibri" w:eastAsia="Times New Roman" w:hAnsi="Calibri" w:cs="Calibri"/>
                <w:color w:val="000000"/>
                <w:sz w:val="20"/>
                <w:szCs w:val="20"/>
              </w:rPr>
              <w:t xml:space="preserve">Verizon </w:t>
            </w:r>
          </w:p>
        </w:tc>
      </w:tr>
      <w:tr w:rsidR="00546449" w:rsidRPr="00FD31D1" w14:paraId="7C0B2092" w14:textId="77777777" w:rsidTr="0028374E">
        <w:trPr>
          <w:trHeight w:val="300"/>
        </w:trPr>
        <w:tc>
          <w:tcPr>
            <w:tcW w:w="3135" w:type="dxa"/>
            <w:tcBorders>
              <w:top w:val="nil"/>
              <w:left w:val="single" w:sz="12" w:space="0" w:color="5B9BD5"/>
              <w:bottom w:val="single" w:sz="12" w:space="0" w:color="5B9BD5"/>
              <w:right w:val="single" w:sz="12" w:space="0" w:color="5B9BD5"/>
            </w:tcBorders>
            <w:shd w:val="clear" w:color="auto" w:fill="auto"/>
            <w:vAlign w:val="center"/>
            <w:hideMark/>
          </w:tcPr>
          <w:p w14:paraId="2469A341" w14:textId="77777777" w:rsidR="00546449" w:rsidRPr="00FD31D1" w:rsidRDefault="00546449" w:rsidP="0028374E">
            <w:pPr>
              <w:spacing w:after="0" w:line="240" w:lineRule="auto"/>
              <w:rPr>
                <w:rFonts w:ascii="Calibri" w:eastAsia="Times New Roman" w:hAnsi="Calibri" w:cs="Calibri"/>
                <w:color w:val="000000"/>
                <w:sz w:val="20"/>
                <w:szCs w:val="20"/>
              </w:rPr>
            </w:pPr>
            <w:r w:rsidRPr="00FD31D1">
              <w:rPr>
                <w:rFonts w:ascii="Calibri" w:eastAsia="Times New Roman" w:hAnsi="Calibri" w:cs="Calibri"/>
                <w:color w:val="000000"/>
                <w:sz w:val="20"/>
                <w:szCs w:val="20"/>
              </w:rPr>
              <w:t>J</w:t>
            </w:r>
            <w:r>
              <w:rPr>
                <w:rFonts w:ascii="Calibri" w:eastAsia="Times New Roman" w:hAnsi="Calibri" w:cs="Calibri"/>
                <w:color w:val="000000"/>
                <w:sz w:val="20"/>
                <w:szCs w:val="20"/>
              </w:rPr>
              <w:t>as</w:t>
            </w:r>
            <w:r w:rsidRPr="00FD31D1">
              <w:rPr>
                <w:rFonts w:ascii="Calibri" w:eastAsia="Times New Roman" w:hAnsi="Calibri" w:cs="Calibri"/>
                <w:color w:val="000000"/>
                <w:sz w:val="20"/>
                <w:szCs w:val="20"/>
              </w:rPr>
              <w:t>on Lee</w:t>
            </w:r>
          </w:p>
        </w:tc>
        <w:tc>
          <w:tcPr>
            <w:tcW w:w="2790" w:type="dxa"/>
            <w:tcBorders>
              <w:top w:val="nil"/>
              <w:left w:val="nil"/>
              <w:bottom w:val="single" w:sz="12" w:space="0" w:color="5B9BD5"/>
              <w:right w:val="single" w:sz="12" w:space="0" w:color="5B9BD5"/>
            </w:tcBorders>
            <w:shd w:val="clear" w:color="auto" w:fill="auto"/>
            <w:vAlign w:val="center"/>
            <w:hideMark/>
          </w:tcPr>
          <w:p w14:paraId="03A8C145" w14:textId="77777777" w:rsidR="00546449" w:rsidRPr="00FD31D1" w:rsidRDefault="00546449" w:rsidP="0028374E">
            <w:pPr>
              <w:spacing w:after="0" w:line="240" w:lineRule="auto"/>
              <w:rPr>
                <w:rFonts w:ascii="Calibri" w:eastAsia="Times New Roman" w:hAnsi="Calibri" w:cs="Calibri"/>
                <w:color w:val="000000"/>
                <w:sz w:val="20"/>
                <w:szCs w:val="20"/>
              </w:rPr>
            </w:pPr>
            <w:r w:rsidRPr="00FD31D1">
              <w:rPr>
                <w:rFonts w:ascii="Calibri" w:eastAsia="Times New Roman" w:hAnsi="Calibri" w:cs="Calibri"/>
                <w:color w:val="000000"/>
                <w:sz w:val="20"/>
                <w:szCs w:val="20"/>
              </w:rPr>
              <w:t xml:space="preserve">Verizon </w:t>
            </w:r>
          </w:p>
        </w:tc>
      </w:tr>
      <w:tr w:rsidR="00546449" w:rsidRPr="00FD31D1" w14:paraId="62245654" w14:textId="77777777" w:rsidTr="0028374E">
        <w:trPr>
          <w:trHeight w:val="303"/>
        </w:trPr>
        <w:tc>
          <w:tcPr>
            <w:tcW w:w="3135" w:type="dxa"/>
            <w:tcBorders>
              <w:top w:val="nil"/>
              <w:left w:val="single" w:sz="12" w:space="0" w:color="5B9BD5"/>
              <w:bottom w:val="single" w:sz="12" w:space="0" w:color="5B9BD5"/>
              <w:right w:val="single" w:sz="12" w:space="0" w:color="5B9BD5"/>
            </w:tcBorders>
            <w:shd w:val="clear" w:color="auto" w:fill="auto"/>
            <w:vAlign w:val="center"/>
            <w:hideMark/>
          </w:tcPr>
          <w:p w14:paraId="51ED7D32" w14:textId="77777777" w:rsidR="00546449" w:rsidRPr="00FD31D1" w:rsidRDefault="00546449" w:rsidP="0028374E">
            <w:pPr>
              <w:spacing w:after="0" w:line="240" w:lineRule="auto"/>
              <w:rPr>
                <w:rFonts w:ascii="Calibri" w:eastAsia="Times New Roman" w:hAnsi="Calibri" w:cs="Calibri"/>
                <w:color w:val="000000"/>
                <w:sz w:val="20"/>
                <w:szCs w:val="20"/>
              </w:rPr>
            </w:pPr>
            <w:r w:rsidRPr="00FD31D1">
              <w:rPr>
                <w:rFonts w:ascii="Calibri" w:eastAsia="Times New Roman" w:hAnsi="Calibri" w:cs="Calibri"/>
                <w:color w:val="000000"/>
                <w:sz w:val="20"/>
                <w:szCs w:val="20"/>
              </w:rPr>
              <w:t>Deborah Tucker (Co-chair)</w:t>
            </w:r>
          </w:p>
        </w:tc>
        <w:tc>
          <w:tcPr>
            <w:tcW w:w="2790" w:type="dxa"/>
            <w:tcBorders>
              <w:top w:val="nil"/>
              <w:left w:val="nil"/>
              <w:bottom w:val="single" w:sz="12" w:space="0" w:color="5B9BD5"/>
              <w:right w:val="single" w:sz="12" w:space="0" w:color="5B9BD5"/>
            </w:tcBorders>
            <w:shd w:val="clear" w:color="auto" w:fill="auto"/>
            <w:vAlign w:val="center"/>
            <w:hideMark/>
          </w:tcPr>
          <w:p w14:paraId="1EE8C042" w14:textId="77777777" w:rsidR="00546449" w:rsidRPr="00FD31D1" w:rsidRDefault="00546449" w:rsidP="0028374E">
            <w:pPr>
              <w:spacing w:after="0" w:line="240" w:lineRule="auto"/>
              <w:rPr>
                <w:rFonts w:ascii="Calibri" w:eastAsia="Times New Roman" w:hAnsi="Calibri" w:cs="Calibri"/>
                <w:color w:val="000000"/>
                <w:sz w:val="20"/>
                <w:szCs w:val="20"/>
              </w:rPr>
            </w:pPr>
            <w:r w:rsidRPr="00FD31D1">
              <w:rPr>
                <w:rFonts w:ascii="Calibri" w:eastAsia="Times New Roman" w:hAnsi="Calibri" w:cs="Calibri"/>
                <w:color w:val="000000"/>
                <w:sz w:val="20"/>
                <w:szCs w:val="20"/>
              </w:rPr>
              <w:t xml:space="preserve">Verizon </w:t>
            </w:r>
          </w:p>
        </w:tc>
      </w:tr>
    </w:tbl>
    <w:p w14:paraId="07ECB052" w14:textId="77777777" w:rsidR="0011075D" w:rsidRDefault="0011075D"/>
    <w:sectPr w:rsidR="0011075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40BB"/>
    <w:multiLevelType w:val="hybridMultilevel"/>
    <w:tmpl w:val="E7009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7F028F"/>
    <w:multiLevelType w:val="hybridMultilevel"/>
    <w:tmpl w:val="B94E9710"/>
    <w:lvl w:ilvl="0" w:tplc="04090001">
      <w:start w:val="1"/>
      <w:numFmt w:val="bullet"/>
      <w:lvlText w:val=""/>
      <w:lvlJc w:val="left"/>
      <w:pPr>
        <w:ind w:left="700" w:hanging="360"/>
      </w:pPr>
      <w:rPr>
        <w:rFonts w:ascii="Symbol" w:hAnsi="Symbol"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2" w15:restartNumberingAfterBreak="0">
    <w:nsid w:val="0E742818"/>
    <w:multiLevelType w:val="hybridMultilevel"/>
    <w:tmpl w:val="993AB92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53F6CD3"/>
    <w:multiLevelType w:val="hybridMultilevel"/>
    <w:tmpl w:val="A4BA1BB4"/>
    <w:lvl w:ilvl="0" w:tplc="FFFFFFFF">
      <w:start w:val="1"/>
      <w:numFmt w:val="decimal"/>
      <w:lvlText w:val="%1."/>
      <w:lvlJc w:val="left"/>
      <w:pPr>
        <w:ind w:left="360" w:hanging="360"/>
      </w:pPr>
      <w:rPr>
        <w:rFonts w:hint="default"/>
      </w:rPr>
    </w:lvl>
    <w:lvl w:ilvl="1" w:tplc="FFFFFFFF">
      <w:numFmt w:val="bullet"/>
      <w:lvlText w:val=""/>
      <w:lvlJc w:val="left"/>
      <w:pPr>
        <w:ind w:left="1440" w:hanging="720"/>
      </w:pPr>
      <w:rPr>
        <w:rFonts w:ascii="Symbol" w:eastAsiaTheme="minorHAnsi" w:hAnsi="Symbol" w:cstheme="minorHAnsi"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397757A1"/>
    <w:multiLevelType w:val="hybridMultilevel"/>
    <w:tmpl w:val="05EEE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231032"/>
    <w:multiLevelType w:val="hybridMultilevel"/>
    <w:tmpl w:val="E634E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045BEB"/>
    <w:multiLevelType w:val="hybridMultilevel"/>
    <w:tmpl w:val="F1249F9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558396970">
    <w:abstractNumId w:val="0"/>
  </w:num>
  <w:num w:numId="2" w16cid:durableId="1509516559">
    <w:abstractNumId w:val="2"/>
  </w:num>
  <w:num w:numId="3" w16cid:durableId="1328629583">
    <w:abstractNumId w:val="6"/>
  </w:num>
  <w:num w:numId="4" w16cid:durableId="916088234">
    <w:abstractNumId w:val="3"/>
  </w:num>
  <w:num w:numId="5" w16cid:durableId="1887403885">
    <w:abstractNumId w:val="5"/>
  </w:num>
  <w:num w:numId="6" w16cid:durableId="759719482">
    <w:abstractNumId w:val="1"/>
  </w:num>
  <w:num w:numId="7" w16cid:durableId="7199346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449"/>
    <w:rsid w:val="000E7E81"/>
    <w:rsid w:val="0011075D"/>
    <w:rsid w:val="00546449"/>
    <w:rsid w:val="00665D37"/>
    <w:rsid w:val="00987E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41BA60F"/>
  <w15:chartTrackingRefBased/>
  <w15:docId w15:val="{97C99EA9-F255-4E79-A40B-EDEF2B857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6449"/>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6449"/>
    <w:pPr>
      <w:ind w:left="720"/>
      <w:contextualSpacing/>
    </w:pPr>
  </w:style>
  <w:style w:type="paragraph" w:styleId="Title">
    <w:name w:val="Title"/>
    <w:basedOn w:val="Normal"/>
    <w:link w:val="TitleChar"/>
    <w:uiPriority w:val="99"/>
    <w:qFormat/>
    <w:rsid w:val="00546449"/>
    <w:pPr>
      <w:spacing w:after="0" w:line="240" w:lineRule="auto"/>
      <w:jc w:val="center"/>
    </w:pPr>
    <w:rPr>
      <w:rFonts w:ascii="Verdana" w:eastAsia="Times New Roman" w:hAnsi="Verdana" w:cs="Times New Roman"/>
      <w:b/>
      <w:sz w:val="24"/>
      <w:szCs w:val="20"/>
    </w:rPr>
  </w:style>
  <w:style w:type="character" w:customStyle="1" w:styleId="TitleChar">
    <w:name w:val="Title Char"/>
    <w:basedOn w:val="DefaultParagraphFont"/>
    <w:link w:val="Title"/>
    <w:uiPriority w:val="99"/>
    <w:rsid w:val="00546449"/>
    <w:rPr>
      <w:rFonts w:ascii="Verdana" w:eastAsia="Times New Roman" w:hAnsi="Verdana" w:cs="Times New Roman"/>
      <w:b/>
      <w:kern w:val="0"/>
      <w:sz w:val="24"/>
      <w:szCs w:val="20"/>
      <w14:ligatures w14:val="none"/>
    </w:rPr>
  </w:style>
  <w:style w:type="table" w:styleId="TableGrid">
    <w:name w:val="Table Grid"/>
    <w:basedOn w:val="TableNormal"/>
    <w:uiPriority w:val="39"/>
    <w:rsid w:val="0054644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1.docx"/><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package" Target="embeddings/Microsoft_PowerPoint_Presentation2.ppt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Word_Document.docx"/><Relationship Id="rId11" Type="http://schemas.openxmlformats.org/officeDocument/2006/relationships/image" Target="media/image4.emf"/><Relationship Id="rId5" Type="http://schemas.openxmlformats.org/officeDocument/2006/relationships/image" Target="media/image1.emf"/><Relationship Id="rId10" Type="http://schemas.openxmlformats.org/officeDocument/2006/relationships/package" Target="embeddings/Microsoft_PowerPoint_Presentation.pptx"/><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5</Pages>
  <Words>1059</Words>
  <Characters>6041</Characters>
  <Application>Microsoft Office Word</Application>
  <DocSecurity>0</DocSecurity>
  <Lines>50</Lines>
  <Paragraphs>14</Paragraphs>
  <ScaleCrop>false</ScaleCrop>
  <Company/>
  <LinksUpToDate>false</LinksUpToDate>
  <CharactersWithSpaces>7086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Doherty, Michael</dc:creator>
  <cp:keywords/>
  <dc:description/>
  <cp:lastModifiedBy>Doherty, Michael</cp:lastModifiedBy>
  <cp:revision>4</cp:revision>
  <dcterms:created xsi:type="dcterms:W3CDTF">2024-01-10T21:14:00Z</dcterms:created>
  <dcterms:modified xsi:type="dcterms:W3CDTF">2024-01-16T13:00:00Z</dcterms:modified>
</cp:coreProperties>
</file>