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70794" w14:textId="77777777" w:rsidR="004C1F92" w:rsidRPr="0071311F" w:rsidRDefault="004C1F92" w:rsidP="004C1F92">
      <w:pPr>
        <w:jc w:val="center"/>
        <w:rPr>
          <w:rFonts w:cstheme="minorHAnsi"/>
          <w:b/>
          <w:sz w:val="32"/>
          <w:szCs w:val="32"/>
        </w:rPr>
      </w:pPr>
      <w:r w:rsidRPr="0071311F">
        <w:rPr>
          <w:rFonts w:cstheme="minorHAnsi"/>
          <w:b/>
          <w:sz w:val="32"/>
          <w:szCs w:val="32"/>
        </w:rPr>
        <w:t>NPIF Meeting</w:t>
      </w:r>
    </w:p>
    <w:p w14:paraId="5AEA9EE4" w14:textId="77777777" w:rsidR="004C1F92" w:rsidRDefault="004C1F92" w:rsidP="004C1F92">
      <w:pPr>
        <w:jc w:val="center"/>
        <w:rPr>
          <w:rFonts w:cstheme="minorHAnsi"/>
          <w:b/>
          <w:sz w:val="28"/>
          <w:szCs w:val="28"/>
        </w:rPr>
      </w:pPr>
      <w:r>
        <w:rPr>
          <w:rFonts w:cstheme="minorHAnsi"/>
          <w:b/>
          <w:sz w:val="28"/>
          <w:szCs w:val="28"/>
        </w:rPr>
        <w:t>February 14</w:t>
      </w:r>
      <w:r w:rsidRPr="009A0F83">
        <w:rPr>
          <w:rFonts w:cstheme="minorHAnsi"/>
          <w:b/>
          <w:sz w:val="28"/>
          <w:szCs w:val="28"/>
          <w:vertAlign w:val="superscript"/>
        </w:rPr>
        <w:t>th</w:t>
      </w:r>
      <w:r w:rsidRPr="003E28C2">
        <w:rPr>
          <w:rFonts w:cstheme="minorHAnsi"/>
          <w:b/>
          <w:sz w:val="28"/>
          <w:szCs w:val="28"/>
        </w:rPr>
        <w:t>, 202</w:t>
      </w:r>
      <w:r>
        <w:rPr>
          <w:rFonts w:cstheme="minorHAnsi"/>
          <w:b/>
          <w:sz w:val="28"/>
          <w:szCs w:val="28"/>
        </w:rPr>
        <w:t>4, 1</w:t>
      </w:r>
      <w:r w:rsidRPr="003E28C2">
        <w:rPr>
          <w:rFonts w:cstheme="minorHAnsi"/>
          <w:b/>
          <w:sz w:val="28"/>
          <w:szCs w:val="28"/>
        </w:rPr>
        <w:t xml:space="preserve">1:00 </w:t>
      </w:r>
      <w:r>
        <w:rPr>
          <w:rFonts w:cstheme="minorHAnsi"/>
          <w:b/>
          <w:sz w:val="28"/>
          <w:szCs w:val="28"/>
        </w:rPr>
        <w:t>A</w:t>
      </w:r>
      <w:r w:rsidRPr="003E28C2">
        <w:rPr>
          <w:rFonts w:cstheme="minorHAnsi"/>
          <w:b/>
          <w:sz w:val="28"/>
          <w:szCs w:val="28"/>
        </w:rPr>
        <w:t xml:space="preserve">M </w:t>
      </w:r>
      <w:r>
        <w:rPr>
          <w:rFonts w:cstheme="minorHAnsi"/>
          <w:b/>
          <w:sz w:val="28"/>
          <w:szCs w:val="28"/>
        </w:rPr>
        <w:t>E</w:t>
      </w:r>
      <w:r w:rsidRPr="003E28C2">
        <w:rPr>
          <w:rFonts w:cstheme="minorHAnsi"/>
          <w:b/>
          <w:sz w:val="28"/>
          <w:szCs w:val="28"/>
        </w:rPr>
        <w:t xml:space="preserve">T – </w:t>
      </w:r>
      <w:r>
        <w:rPr>
          <w:rFonts w:cstheme="minorHAnsi"/>
          <w:b/>
          <w:sz w:val="28"/>
          <w:szCs w:val="28"/>
        </w:rPr>
        <w:t>1</w:t>
      </w:r>
      <w:r w:rsidRPr="003E28C2">
        <w:rPr>
          <w:rFonts w:cstheme="minorHAnsi"/>
          <w:b/>
          <w:sz w:val="28"/>
          <w:szCs w:val="28"/>
        </w:rPr>
        <w:t xml:space="preserve">:00 PM </w:t>
      </w:r>
      <w:r>
        <w:rPr>
          <w:rFonts w:cstheme="minorHAnsi"/>
          <w:b/>
          <w:sz w:val="28"/>
          <w:szCs w:val="28"/>
        </w:rPr>
        <w:t>E</w:t>
      </w:r>
      <w:r w:rsidRPr="003E28C2">
        <w:rPr>
          <w:rFonts w:cstheme="minorHAnsi"/>
          <w:b/>
          <w:sz w:val="28"/>
          <w:szCs w:val="28"/>
        </w:rPr>
        <w:t>T</w:t>
      </w:r>
    </w:p>
    <w:p w14:paraId="75DE80D8" w14:textId="77777777" w:rsidR="004C1F92" w:rsidRDefault="004C1F92" w:rsidP="004C1F92">
      <w:pPr>
        <w:jc w:val="center"/>
        <w:rPr>
          <w:rFonts w:cstheme="minorHAnsi"/>
          <w:b/>
          <w:sz w:val="28"/>
          <w:szCs w:val="28"/>
        </w:rPr>
      </w:pPr>
    </w:p>
    <w:p w14:paraId="7401CD82" w14:textId="77777777" w:rsidR="004C1F92" w:rsidRPr="000C2563" w:rsidRDefault="004C1F92" w:rsidP="004C1F92">
      <w:pPr>
        <w:pStyle w:val="ListParagraph"/>
        <w:numPr>
          <w:ilvl w:val="0"/>
          <w:numId w:val="4"/>
        </w:numPr>
        <w:rPr>
          <w:rFonts w:cstheme="minorHAnsi"/>
          <w:b/>
        </w:rPr>
      </w:pPr>
      <w:r w:rsidRPr="00855882">
        <w:rPr>
          <w:rFonts w:cstheme="minorHAnsi"/>
          <w:b/>
          <w:sz w:val="24"/>
          <w:szCs w:val="24"/>
        </w:rPr>
        <w:t>Attendee Introductions &amp; Agenda Review</w:t>
      </w:r>
      <w:r w:rsidRPr="00F50DEB">
        <w:rPr>
          <w:rFonts w:cstheme="minorHAnsi"/>
          <w:bCs/>
          <w:sz w:val="20"/>
          <w:szCs w:val="20"/>
        </w:rPr>
        <w:t xml:space="preserve"> </w:t>
      </w:r>
      <w:r>
        <w:rPr>
          <w:rFonts w:cstheme="minorHAnsi"/>
          <w:bCs/>
          <w:sz w:val="20"/>
          <w:szCs w:val="20"/>
        </w:rPr>
        <w:t>– Teresa P.</w:t>
      </w:r>
      <w:r w:rsidRPr="000C2563">
        <w:rPr>
          <w:rFonts w:cstheme="minorHAnsi"/>
          <w:bCs/>
          <w:sz w:val="20"/>
          <w:szCs w:val="20"/>
        </w:rPr>
        <w:t xml:space="preserve"> welcomed everyone and reviewed the agenda</w:t>
      </w:r>
      <w:r>
        <w:rPr>
          <w:rFonts w:cstheme="minorHAnsi"/>
          <w:b/>
          <w:sz w:val="24"/>
          <w:szCs w:val="24"/>
        </w:rPr>
        <w:t xml:space="preserve"> </w:t>
      </w:r>
    </w:p>
    <w:p w14:paraId="0435FBED" w14:textId="77777777" w:rsidR="004C1F92" w:rsidRDefault="004C1F92" w:rsidP="004C1F92">
      <w:pPr>
        <w:pStyle w:val="ListParagraph"/>
        <w:numPr>
          <w:ilvl w:val="0"/>
          <w:numId w:val="4"/>
        </w:numPr>
        <w:rPr>
          <w:rFonts w:cstheme="minorHAnsi"/>
          <w:b/>
          <w:sz w:val="24"/>
          <w:szCs w:val="24"/>
        </w:rPr>
      </w:pPr>
      <w:r w:rsidRPr="00855882">
        <w:rPr>
          <w:rFonts w:cstheme="minorHAnsi"/>
          <w:b/>
          <w:sz w:val="24"/>
          <w:szCs w:val="24"/>
        </w:rPr>
        <w:t>Antitrust Notice</w:t>
      </w:r>
      <w:r w:rsidRPr="00F43307">
        <w:rPr>
          <w:rFonts w:cstheme="minorHAnsi"/>
          <w:b/>
          <w:sz w:val="20"/>
          <w:szCs w:val="20"/>
        </w:rPr>
        <w:t xml:space="preserve"> </w:t>
      </w:r>
      <w:r w:rsidRPr="00F50DEB">
        <w:rPr>
          <w:rFonts w:cstheme="minorHAnsi"/>
          <w:bCs/>
          <w:sz w:val="20"/>
          <w:szCs w:val="20"/>
        </w:rPr>
        <w:t>– Teresa P. reviewed the Anti</w:t>
      </w:r>
      <w:r>
        <w:rPr>
          <w:rFonts w:cstheme="minorHAnsi"/>
          <w:bCs/>
          <w:sz w:val="20"/>
          <w:szCs w:val="20"/>
        </w:rPr>
        <w:t>t</w:t>
      </w:r>
      <w:r w:rsidRPr="00F50DEB">
        <w:rPr>
          <w:rFonts w:cstheme="minorHAnsi"/>
          <w:bCs/>
          <w:sz w:val="20"/>
          <w:szCs w:val="20"/>
        </w:rPr>
        <w:t>rust Notice</w:t>
      </w:r>
    </w:p>
    <w:p w14:paraId="260E64C7" w14:textId="77777777" w:rsidR="004C1F92" w:rsidRPr="00FD2615" w:rsidRDefault="004C1F92" w:rsidP="004C1F92">
      <w:pPr>
        <w:ind w:left="360"/>
        <w:rPr>
          <w:rFonts w:cstheme="minorHAnsi"/>
          <w:b/>
          <w:sz w:val="24"/>
          <w:szCs w:val="24"/>
        </w:rPr>
      </w:pPr>
      <w:r w:rsidRPr="00855882">
        <w:rPr>
          <w:rFonts w:eastAsia="Calibri" w:cstheme="minorHAnsi"/>
          <w:i/>
          <w:sz w:val="20"/>
          <w:szCs w:val="20"/>
        </w:rPr>
        <w:t xml:space="preserve">Attendees are reminded that participation in industry fora involves the potential for antitrust concerns or risks. To avoid such concerns/risks, participants should not discuss or exchange information on price, costs, business plans, or any </w:t>
      </w:r>
      <w:r w:rsidRPr="00FD2615">
        <w:rPr>
          <w:rFonts w:eastAsia="Calibri" w:cstheme="minorHAnsi"/>
          <w:i/>
          <w:sz w:val="20"/>
          <w:szCs w:val="20"/>
        </w:rPr>
        <w:t>other confidential or commercially sensitive topics.</w:t>
      </w:r>
    </w:p>
    <w:p w14:paraId="113CEA2E" w14:textId="77777777" w:rsidR="004C1F92" w:rsidRPr="004C1F92" w:rsidRDefault="004C1F92" w:rsidP="004C1F92">
      <w:pPr>
        <w:pStyle w:val="ListParagraph"/>
        <w:numPr>
          <w:ilvl w:val="0"/>
          <w:numId w:val="4"/>
        </w:numPr>
        <w:rPr>
          <w:rFonts w:cstheme="minorHAnsi"/>
          <w:b/>
          <w:sz w:val="24"/>
          <w:szCs w:val="28"/>
        </w:rPr>
      </w:pPr>
      <w:r w:rsidRPr="00A612B6">
        <w:rPr>
          <w:rFonts w:cstheme="minorHAnsi"/>
          <w:b/>
          <w:sz w:val="24"/>
          <w:szCs w:val="28"/>
        </w:rPr>
        <w:t xml:space="preserve">1/10/2024 Meeting Notes </w:t>
      </w:r>
      <w:r>
        <w:rPr>
          <w:rFonts w:cstheme="minorHAnsi"/>
          <w:b/>
          <w:sz w:val="24"/>
          <w:szCs w:val="28"/>
        </w:rPr>
        <w:t xml:space="preserve">- </w:t>
      </w:r>
      <w:r w:rsidRPr="00A90B3C">
        <w:rPr>
          <w:rFonts w:cstheme="minorHAnsi"/>
          <w:bCs/>
          <w:sz w:val="20"/>
          <w:szCs w:val="20"/>
        </w:rPr>
        <w:t>There were no objections to the minutes</w:t>
      </w:r>
      <w:r w:rsidRPr="004C1F92">
        <w:rPr>
          <w:rFonts w:cstheme="minorHAnsi"/>
          <w:bCs/>
          <w:sz w:val="20"/>
          <w:szCs w:val="20"/>
        </w:rPr>
        <w:t>.  CMA to post 1/10/24 NPIF minutes to the website</w:t>
      </w:r>
    </w:p>
    <w:bookmarkStart w:id="0" w:name="_MON_1767503400"/>
    <w:bookmarkEnd w:id="0"/>
    <w:p w14:paraId="68F0AFEA" w14:textId="77777777" w:rsidR="004C1F92" w:rsidRPr="00A612B6" w:rsidRDefault="004C1F92" w:rsidP="004C1F92">
      <w:pPr>
        <w:rPr>
          <w:rFonts w:cstheme="minorHAnsi"/>
          <w:b/>
          <w:sz w:val="24"/>
          <w:szCs w:val="28"/>
        </w:rPr>
      </w:pPr>
      <w:r>
        <w:rPr>
          <w:rFonts w:cstheme="minorHAnsi"/>
          <w:b/>
          <w:sz w:val="24"/>
          <w:szCs w:val="28"/>
        </w:rPr>
        <w:object w:dxaOrig="1508" w:dyaOrig="984" w14:anchorId="58AAF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5" o:title=""/>
          </v:shape>
          <o:OLEObject Type="Embed" ProgID="Word.Document.12" ShapeID="_x0000_i1025" DrawAspect="Icon" ObjectID="_1770187923" r:id="rId6">
            <o:FieldCodes>\s</o:FieldCodes>
          </o:OLEObject>
        </w:object>
      </w:r>
    </w:p>
    <w:p w14:paraId="74998F9A" w14:textId="77777777" w:rsidR="004C1F92" w:rsidRPr="005B33E2" w:rsidRDefault="004C1F92" w:rsidP="004C1F92">
      <w:pPr>
        <w:pStyle w:val="ListParagraph"/>
        <w:numPr>
          <w:ilvl w:val="0"/>
          <w:numId w:val="4"/>
        </w:numPr>
        <w:rPr>
          <w:b/>
          <w:bCs/>
          <w:sz w:val="24"/>
          <w:szCs w:val="24"/>
        </w:rPr>
      </w:pPr>
      <w:r w:rsidRPr="005B33E2">
        <w:rPr>
          <w:b/>
          <w:bCs/>
          <w:sz w:val="24"/>
          <w:szCs w:val="24"/>
        </w:rPr>
        <w:t>Sub Team updates</w:t>
      </w:r>
      <w:r>
        <w:rPr>
          <w:b/>
          <w:bCs/>
          <w:sz w:val="24"/>
          <w:szCs w:val="24"/>
        </w:rPr>
        <w:t xml:space="preserve"> &amp; Industry Groups Liaison Reports</w:t>
      </w:r>
    </w:p>
    <w:tbl>
      <w:tblPr>
        <w:tblStyle w:val="TableGrid"/>
        <w:tblW w:w="9738" w:type="dxa"/>
        <w:tblInd w:w="-113" w:type="dxa"/>
        <w:tblLook w:val="04A0" w:firstRow="1" w:lastRow="0" w:firstColumn="1" w:lastColumn="0" w:noHBand="0" w:noVBand="1"/>
      </w:tblPr>
      <w:tblGrid>
        <w:gridCol w:w="1516"/>
        <w:gridCol w:w="5612"/>
        <w:gridCol w:w="2610"/>
      </w:tblGrid>
      <w:tr w:rsidR="004C1F92" w14:paraId="2414285A" w14:textId="77777777" w:rsidTr="00BE18F5">
        <w:trPr>
          <w:tblHeader/>
        </w:trPr>
        <w:tc>
          <w:tcPr>
            <w:tcW w:w="1516" w:type="dxa"/>
            <w:shd w:val="clear" w:color="auto" w:fill="B4C6E7" w:themeFill="accent1" w:themeFillTint="66"/>
          </w:tcPr>
          <w:p w14:paraId="422700DB" w14:textId="77777777" w:rsidR="004C1F92" w:rsidRPr="00D154CA" w:rsidRDefault="004C1F92" w:rsidP="00BE18F5">
            <w:pPr>
              <w:jc w:val="center"/>
              <w:rPr>
                <w:rFonts w:cstheme="minorHAnsi"/>
                <w:b/>
                <w:sz w:val="20"/>
                <w:szCs w:val="20"/>
              </w:rPr>
            </w:pPr>
            <w:r w:rsidRPr="00D154CA">
              <w:rPr>
                <w:rFonts w:cstheme="minorHAnsi"/>
                <w:b/>
                <w:sz w:val="20"/>
                <w:szCs w:val="20"/>
              </w:rPr>
              <w:t>Sub - Committee</w:t>
            </w:r>
          </w:p>
        </w:tc>
        <w:tc>
          <w:tcPr>
            <w:tcW w:w="5612" w:type="dxa"/>
            <w:shd w:val="clear" w:color="auto" w:fill="B4C6E7" w:themeFill="accent1" w:themeFillTint="66"/>
          </w:tcPr>
          <w:p w14:paraId="6D58996A" w14:textId="77777777" w:rsidR="004C1F92" w:rsidRPr="00D154CA" w:rsidRDefault="004C1F92" w:rsidP="00BE18F5">
            <w:pPr>
              <w:jc w:val="center"/>
              <w:rPr>
                <w:rFonts w:cstheme="minorHAnsi"/>
                <w:b/>
                <w:sz w:val="20"/>
                <w:szCs w:val="20"/>
              </w:rPr>
            </w:pPr>
            <w:r w:rsidRPr="00D154CA">
              <w:rPr>
                <w:rFonts w:cstheme="minorHAnsi"/>
                <w:b/>
                <w:sz w:val="20"/>
                <w:szCs w:val="20"/>
              </w:rPr>
              <w:t>Updates</w:t>
            </w:r>
          </w:p>
        </w:tc>
        <w:tc>
          <w:tcPr>
            <w:tcW w:w="2610" w:type="dxa"/>
            <w:shd w:val="clear" w:color="auto" w:fill="B4C6E7" w:themeFill="accent1" w:themeFillTint="66"/>
          </w:tcPr>
          <w:p w14:paraId="7B0258C3" w14:textId="77777777" w:rsidR="004C1F92" w:rsidRPr="00D154CA" w:rsidRDefault="004C1F92" w:rsidP="00BE18F5">
            <w:pPr>
              <w:jc w:val="center"/>
              <w:rPr>
                <w:rFonts w:cstheme="minorHAnsi"/>
                <w:b/>
                <w:sz w:val="20"/>
                <w:szCs w:val="20"/>
              </w:rPr>
            </w:pPr>
            <w:r w:rsidRPr="00D154CA">
              <w:rPr>
                <w:rFonts w:cstheme="minorHAnsi"/>
                <w:b/>
                <w:sz w:val="20"/>
                <w:szCs w:val="20"/>
              </w:rPr>
              <w:t>Next Meeting</w:t>
            </w:r>
          </w:p>
        </w:tc>
      </w:tr>
      <w:tr w:rsidR="004C1F92" w:rsidRPr="00D154CA" w14:paraId="65D67F13" w14:textId="77777777" w:rsidTr="00BE18F5">
        <w:tc>
          <w:tcPr>
            <w:tcW w:w="1516" w:type="dxa"/>
          </w:tcPr>
          <w:p w14:paraId="345CD3BF" w14:textId="77777777" w:rsidR="004C1F92" w:rsidRDefault="004C1F92" w:rsidP="00BE18F5">
            <w:pPr>
              <w:jc w:val="center"/>
              <w:rPr>
                <w:rFonts w:cstheme="minorHAnsi"/>
                <w:bCs/>
                <w:sz w:val="20"/>
                <w:szCs w:val="20"/>
              </w:rPr>
            </w:pPr>
            <w:r>
              <w:rPr>
                <w:rFonts w:cstheme="minorHAnsi"/>
                <w:bCs/>
                <w:sz w:val="20"/>
                <w:szCs w:val="20"/>
              </w:rPr>
              <w:t>APT</w:t>
            </w:r>
          </w:p>
        </w:tc>
        <w:tc>
          <w:tcPr>
            <w:tcW w:w="5612" w:type="dxa"/>
          </w:tcPr>
          <w:p w14:paraId="68341210" w14:textId="77777777" w:rsidR="004C1F92" w:rsidRDefault="004C1F92" w:rsidP="00BE18F5">
            <w:pPr>
              <w:rPr>
                <w:rFonts w:cstheme="minorHAnsi"/>
                <w:bCs/>
                <w:sz w:val="20"/>
                <w:szCs w:val="20"/>
              </w:rPr>
            </w:pPr>
            <w:r>
              <w:rPr>
                <w:rFonts w:cstheme="minorHAnsi"/>
                <w:bCs/>
                <w:sz w:val="20"/>
                <w:szCs w:val="20"/>
              </w:rPr>
              <w:t xml:space="preserve">Teresa P. – Gave a readout that the APT is working the proposed tps increase issues referred to it by the GUST </w:t>
            </w:r>
          </w:p>
        </w:tc>
        <w:tc>
          <w:tcPr>
            <w:tcW w:w="2610" w:type="dxa"/>
          </w:tcPr>
          <w:p w14:paraId="30A5DB30" w14:textId="77777777" w:rsidR="004C1F92" w:rsidRDefault="004C1F92" w:rsidP="00BE18F5">
            <w:pPr>
              <w:jc w:val="center"/>
              <w:rPr>
                <w:rFonts w:cstheme="minorHAnsi"/>
                <w:bCs/>
                <w:sz w:val="20"/>
                <w:szCs w:val="20"/>
              </w:rPr>
            </w:pPr>
            <w:r>
              <w:rPr>
                <w:rFonts w:cstheme="minorHAnsi"/>
                <w:bCs/>
                <w:sz w:val="20"/>
                <w:szCs w:val="20"/>
              </w:rPr>
              <w:t>February 28, 2024</w:t>
            </w:r>
          </w:p>
        </w:tc>
      </w:tr>
      <w:tr w:rsidR="004C1F92" w:rsidRPr="00D154CA" w14:paraId="4AEF3075" w14:textId="77777777" w:rsidTr="00BE18F5">
        <w:tc>
          <w:tcPr>
            <w:tcW w:w="1516" w:type="dxa"/>
          </w:tcPr>
          <w:p w14:paraId="70D5F668" w14:textId="77777777" w:rsidR="004C1F92" w:rsidRDefault="004C1F92" w:rsidP="00BE18F5">
            <w:pPr>
              <w:jc w:val="center"/>
              <w:rPr>
                <w:rFonts w:cstheme="minorHAnsi"/>
                <w:bCs/>
                <w:sz w:val="20"/>
                <w:szCs w:val="20"/>
              </w:rPr>
            </w:pPr>
            <w:r>
              <w:rPr>
                <w:rFonts w:cstheme="minorHAnsi"/>
                <w:bCs/>
                <w:sz w:val="20"/>
                <w:szCs w:val="20"/>
              </w:rPr>
              <w:t>GUST</w:t>
            </w:r>
          </w:p>
        </w:tc>
        <w:tc>
          <w:tcPr>
            <w:tcW w:w="5612" w:type="dxa"/>
          </w:tcPr>
          <w:p w14:paraId="5B5AF34F" w14:textId="77777777" w:rsidR="004C1F92" w:rsidRDefault="004C1F92" w:rsidP="00BE18F5">
            <w:pPr>
              <w:rPr>
                <w:rFonts w:cstheme="minorHAnsi"/>
                <w:bCs/>
                <w:sz w:val="20"/>
                <w:szCs w:val="20"/>
              </w:rPr>
            </w:pPr>
            <w:r>
              <w:rPr>
                <w:rFonts w:cstheme="minorHAnsi"/>
                <w:bCs/>
                <w:sz w:val="20"/>
                <w:szCs w:val="20"/>
              </w:rPr>
              <w:t>Cheryl F. – GUST has not met since referring this issue to the APT</w:t>
            </w:r>
          </w:p>
        </w:tc>
        <w:tc>
          <w:tcPr>
            <w:tcW w:w="2610" w:type="dxa"/>
          </w:tcPr>
          <w:p w14:paraId="4B34FD88" w14:textId="77777777" w:rsidR="004C1F92" w:rsidRPr="00D154CA" w:rsidRDefault="004C1F92" w:rsidP="00BE18F5">
            <w:pPr>
              <w:jc w:val="center"/>
              <w:rPr>
                <w:rFonts w:cstheme="minorHAnsi"/>
                <w:bCs/>
                <w:sz w:val="20"/>
                <w:szCs w:val="20"/>
              </w:rPr>
            </w:pPr>
            <w:r>
              <w:rPr>
                <w:rFonts w:cstheme="minorHAnsi"/>
                <w:bCs/>
                <w:sz w:val="20"/>
                <w:szCs w:val="20"/>
              </w:rPr>
              <w:t>TBD</w:t>
            </w:r>
          </w:p>
        </w:tc>
      </w:tr>
      <w:tr w:rsidR="004C1F92" w:rsidRPr="00D154CA" w14:paraId="164D6115" w14:textId="77777777" w:rsidTr="00BE18F5">
        <w:tc>
          <w:tcPr>
            <w:tcW w:w="1516" w:type="dxa"/>
          </w:tcPr>
          <w:p w14:paraId="5522E17A" w14:textId="77777777" w:rsidR="004C1F92" w:rsidRPr="00D154CA" w:rsidRDefault="004C1F92" w:rsidP="00BE18F5">
            <w:pPr>
              <w:jc w:val="center"/>
              <w:rPr>
                <w:rFonts w:cstheme="minorHAnsi"/>
                <w:bCs/>
                <w:sz w:val="20"/>
                <w:szCs w:val="20"/>
              </w:rPr>
            </w:pPr>
            <w:r>
              <w:rPr>
                <w:rFonts w:cstheme="minorHAnsi"/>
                <w:bCs/>
                <w:sz w:val="20"/>
                <w:szCs w:val="20"/>
              </w:rPr>
              <w:t>ATIS OBF</w:t>
            </w:r>
          </w:p>
        </w:tc>
        <w:tc>
          <w:tcPr>
            <w:tcW w:w="5612" w:type="dxa"/>
          </w:tcPr>
          <w:p w14:paraId="3630F185" w14:textId="77777777" w:rsidR="004C1F92" w:rsidRDefault="004C1F92" w:rsidP="00BE18F5">
            <w:pPr>
              <w:rPr>
                <w:rFonts w:cstheme="minorHAnsi"/>
                <w:bCs/>
                <w:sz w:val="20"/>
                <w:szCs w:val="20"/>
              </w:rPr>
            </w:pPr>
            <w:r>
              <w:rPr>
                <w:rFonts w:cstheme="minorHAnsi"/>
                <w:bCs/>
                <w:sz w:val="20"/>
                <w:szCs w:val="20"/>
              </w:rPr>
              <w:t>Deb T. – Gave a readout on ATIS WSO activities/issues.  ATIS LSO has not met</w:t>
            </w:r>
          </w:p>
          <w:bookmarkStart w:id="1" w:name="_MON_1769414614"/>
          <w:bookmarkEnd w:id="1"/>
          <w:p w14:paraId="0EAE39E3" w14:textId="77777777" w:rsidR="004C1F92" w:rsidRPr="005050C1" w:rsidRDefault="004C1F92" w:rsidP="00BE18F5">
            <w:pPr>
              <w:rPr>
                <w:rFonts w:cstheme="minorHAnsi"/>
                <w:bCs/>
                <w:sz w:val="20"/>
                <w:szCs w:val="20"/>
              </w:rPr>
            </w:pPr>
            <w:r>
              <w:rPr>
                <w:rFonts w:cstheme="minorHAnsi"/>
                <w:bCs/>
                <w:sz w:val="20"/>
                <w:szCs w:val="20"/>
              </w:rPr>
              <w:object w:dxaOrig="1508" w:dyaOrig="984" w14:anchorId="31BF3569">
                <v:shape id="_x0000_i1026" type="#_x0000_t75" style="width:75.5pt;height:49pt" o:ole="">
                  <v:imagedata r:id="rId7" o:title=""/>
                </v:shape>
                <o:OLEObject Type="Embed" ProgID="Word.Document.12" ShapeID="_x0000_i1026" DrawAspect="Icon" ObjectID="_1770187924" r:id="rId8">
                  <o:FieldCodes>\s</o:FieldCodes>
                </o:OLEObject>
              </w:object>
            </w:r>
          </w:p>
        </w:tc>
        <w:tc>
          <w:tcPr>
            <w:tcW w:w="2610" w:type="dxa"/>
          </w:tcPr>
          <w:p w14:paraId="4CEF6047" w14:textId="58ED5EBB" w:rsidR="004C1F92" w:rsidRPr="00D154CA" w:rsidRDefault="003952D5" w:rsidP="00BE18F5">
            <w:pPr>
              <w:jc w:val="center"/>
              <w:rPr>
                <w:rFonts w:cstheme="minorHAnsi"/>
                <w:bCs/>
                <w:sz w:val="20"/>
                <w:szCs w:val="20"/>
              </w:rPr>
            </w:pPr>
            <w:r>
              <w:rPr>
                <w:rFonts w:cstheme="minorHAnsi"/>
                <w:bCs/>
                <w:sz w:val="20"/>
                <w:szCs w:val="20"/>
              </w:rPr>
              <w:t>March 11</w:t>
            </w:r>
            <w:r w:rsidR="004C1F92">
              <w:rPr>
                <w:rFonts w:cstheme="minorHAnsi"/>
                <w:bCs/>
                <w:sz w:val="20"/>
                <w:szCs w:val="20"/>
              </w:rPr>
              <w:t>, 2024</w:t>
            </w:r>
          </w:p>
        </w:tc>
      </w:tr>
      <w:tr w:rsidR="004C1F92" w:rsidRPr="00D154CA" w14:paraId="1C3AA1AE" w14:textId="77777777" w:rsidTr="00BE18F5">
        <w:tc>
          <w:tcPr>
            <w:tcW w:w="1516" w:type="dxa"/>
          </w:tcPr>
          <w:p w14:paraId="31921B93" w14:textId="77777777" w:rsidR="004C1F92" w:rsidRPr="00D154CA" w:rsidRDefault="004C1F92" w:rsidP="00BE18F5">
            <w:pPr>
              <w:jc w:val="center"/>
              <w:rPr>
                <w:rFonts w:cstheme="minorHAnsi"/>
                <w:bCs/>
                <w:sz w:val="20"/>
                <w:szCs w:val="20"/>
              </w:rPr>
            </w:pPr>
            <w:r>
              <w:rPr>
                <w:rFonts w:cstheme="minorHAnsi"/>
                <w:bCs/>
                <w:sz w:val="20"/>
                <w:szCs w:val="20"/>
              </w:rPr>
              <w:t>ATIS INC</w:t>
            </w:r>
          </w:p>
        </w:tc>
        <w:tc>
          <w:tcPr>
            <w:tcW w:w="5612" w:type="dxa"/>
          </w:tcPr>
          <w:p w14:paraId="4D38B20A" w14:textId="77777777" w:rsidR="004C1F92" w:rsidRPr="005050C1" w:rsidRDefault="004C1F92" w:rsidP="00BE18F5">
            <w:pPr>
              <w:rPr>
                <w:rFonts w:cstheme="minorHAnsi"/>
                <w:bCs/>
                <w:sz w:val="20"/>
                <w:szCs w:val="20"/>
              </w:rPr>
            </w:pPr>
            <w:r w:rsidRPr="005050C1">
              <w:rPr>
                <w:rFonts w:cstheme="minorHAnsi"/>
                <w:bCs/>
                <w:sz w:val="20"/>
                <w:szCs w:val="20"/>
              </w:rPr>
              <w:t>Michael D</w:t>
            </w:r>
            <w:r>
              <w:rPr>
                <w:rFonts w:cstheme="minorHAnsi"/>
                <w:bCs/>
                <w:sz w:val="20"/>
                <w:szCs w:val="20"/>
              </w:rPr>
              <w:t>. – Gave a readout on ATIS INC activities/issues</w:t>
            </w:r>
            <w:bookmarkStart w:id="2" w:name="_MON_1769414599"/>
            <w:bookmarkEnd w:id="2"/>
            <w:r>
              <w:rPr>
                <w:rFonts w:cstheme="minorHAnsi"/>
                <w:bCs/>
                <w:sz w:val="20"/>
                <w:szCs w:val="20"/>
              </w:rPr>
              <w:object w:dxaOrig="1508" w:dyaOrig="984" w14:anchorId="0F70DDBB">
                <v:shape id="_x0000_i1027" type="#_x0000_t75" style="width:75.5pt;height:49pt" o:ole="">
                  <v:imagedata r:id="rId9" o:title=""/>
                </v:shape>
                <o:OLEObject Type="Embed" ProgID="Word.Document.12" ShapeID="_x0000_i1027" DrawAspect="Icon" ObjectID="_1770187925" r:id="rId10">
                  <o:FieldCodes>\s</o:FieldCodes>
                </o:OLEObject>
              </w:object>
            </w:r>
          </w:p>
        </w:tc>
        <w:tc>
          <w:tcPr>
            <w:tcW w:w="2610" w:type="dxa"/>
          </w:tcPr>
          <w:p w14:paraId="13130918" w14:textId="77777777" w:rsidR="004C1F92" w:rsidRDefault="004C1F92" w:rsidP="00BE18F5">
            <w:pPr>
              <w:jc w:val="center"/>
              <w:rPr>
                <w:rFonts w:cstheme="minorHAnsi"/>
                <w:bCs/>
                <w:sz w:val="20"/>
                <w:szCs w:val="20"/>
              </w:rPr>
            </w:pPr>
            <w:r>
              <w:rPr>
                <w:rFonts w:cstheme="minorHAnsi"/>
                <w:bCs/>
                <w:sz w:val="20"/>
                <w:szCs w:val="20"/>
              </w:rPr>
              <w:t>February 23, 2024 – Interim</w:t>
            </w:r>
          </w:p>
          <w:p w14:paraId="5C50A0EE" w14:textId="77777777" w:rsidR="004C1F92" w:rsidRPr="00D154CA" w:rsidRDefault="004C1F92" w:rsidP="00BE18F5">
            <w:pPr>
              <w:jc w:val="center"/>
              <w:rPr>
                <w:rFonts w:cstheme="minorHAnsi"/>
                <w:bCs/>
                <w:sz w:val="20"/>
                <w:szCs w:val="20"/>
              </w:rPr>
            </w:pPr>
            <w:r>
              <w:rPr>
                <w:rFonts w:cstheme="minorHAnsi"/>
                <w:bCs/>
                <w:sz w:val="20"/>
                <w:szCs w:val="20"/>
              </w:rPr>
              <w:t>April 2-4, 2024</w:t>
            </w:r>
          </w:p>
        </w:tc>
      </w:tr>
    </w:tbl>
    <w:p w14:paraId="1059542D" w14:textId="77777777" w:rsidR="004C1F92" w:rsidRPr="00393146" w:rsidRDefault="004C1F92" w:rsidP="004C1F92">
      <w:pPr>
        <w:rPr>
          <w:rFonts w:eastAsia="Times New Roman" w:cstheme="minorHAnsi"/>
          <w:b/>
          <w:sz w:val="24"/>
          <w:szCs w:val="24"/>
        </w:rPr>
      </w:pPr>
    </w:p>
    <w:p w14:paraId="4DFEEC28" w14:textId="77777777" w:rsidR="004C1F92" w:rsidRDefault="004C1F92" w:rsidP="004C1F92">
      <w:pPr>
        <w:pStyle w:val="Title"/>
        <w:numPr>
          <w:ilvl w:val="0"/>
          <w:numId w:val="4"/>
        </w:numPr>
        <w:jc w:val="left"/>
        <w:rPr>
          <w:rFonts w:asciiTheme="minorHAnsi" w:hAnsiTheme="minorHAnsi" w:cstheme="minorHAnsi"/>
          <w:szCs w:val="24"/>
        </w:rPr>
      </w:pPr>
      <w:r w:rsidRPr="00393146">
        <w:rPr>
          <w:rFonts w:asciiTheme="minorHAnsi" w:hAnsiTheme="minorHAnsi" w:cstheme="minorHAnsi"/>
          <w:szCs w:val="24"/>
        </w:rPr>
        <w:t>Change Management Activities</w:t>
      </w:r>
    </w:p>
    <w:p w14:paraId="47B6A202" w14:textId="77777777" w:rsidR="004C1F92" w:rsidRDefault="004C1F92" w:rsidP="004C1F92">
      <w:pPr>
        <w:pStyle w:val="Title"/>
        <w:jc w:val="left"/>
        <w:rPr>
          <w:rFonts w:asciiTheme="minorHAnsi" w:hAnsiTheme="minorHAnsi" w:cstheme="minorHAnsi"/>
          <w:szCs w:val="24"/>
        </w:rPr>
      </w:pPr>
    </w:p>
    <w:p w14:paraId="4471FAA5" w14:textId="77777777" w:rsidR="004C1F92" w:rsidRPr="005A0FDA" w:rsidRDefault="004C1F92" w:rsidP="004C1F92">
      <w:pPr>
        <w:pStyle w:val="Title"/>
        <w:numPr>
          <w:ilvl w:val="0"/>
          <w:numId w:val="2"/>
        </w:numPr>
        <w:jc w:val="left"/>
        <w:rPr>
          <w:rFonts w:asciiTheme="minorHAnsi" w:hAnsiTheme="minorHAnsi" w:cstheme="minorHAnsi"/>
          <w:sz w:val="20"/>
        </w:rPr>
      </w:pPr>
      <w:r>
        <w:rPr>
          <w:rFonts w:asciiTheme="minorHAnsi" w:hAnsiTheme="minorHAnsi" w:cstheme="minorHAnsi"/>
          <w:szCs w:val="24"/>
        </w:rPr>
        <w:t xml:space="preserve">PIMs Tracking Matrix - </w:t>
      </w:r>
      <w:r w:rsidRPr="005A0FDA">
        <w:rPr>
          <w:rFonts w:asciiTheme="minorHAnsi" w:hAnsiTheme="minorHAnsi" w:cstheme="minorHAnsi"/>
          <w:b w:val="0"/>
          <w:bCs/>
          <w:sz w:val="20"/>
        </w:rPr>
        <w:t>CMA (Michael D.) reviewed this document.  There were no objections to the changes</w:t>
      </w:r>
      <w:r w:rsidRPr="004C1F92">
        <w:rPr>
          <w:rFonts w:asciiTheme="minorHAnsi" w:hAnsiTheme="minorHAnsi" w:cstheme="minorHAnsi"/>
          <w:b w:val="0"/>
          <w:bCs/>
          <w:sz w:val="20"/>
        </w:rPr>
        <w:t>.  CMA will accept changes and post a clean copy to the website</w:t>
      </w:r>
    </w:p>
    <w:p w14:paraId="63A97690" w14:textId="77777777" w:rsidR="004C1F92" w:rsidRPr="00393146" w:rsidRDefault="004C1F92" w:rsidP="004C1F92">
      <w:pPr>
        <w:pStyle w:val="Title"/>
        <w:jc w:val="left"/>
        <w:rPr>
          <w:rFonts w:asciiTheme="minorHAnsi" w:hAnsiTheme="minorHAnsi" w:cstheme="minorHAnsi"/>
          <w:szCs w:val="24"/>
        </w:rPr>
      </w:pPr>
    </w:p>
    <w:tbl>
      <w:tblPr>
        <w:tblStyle w:val="TableGrid"/>
        <w:tblW w:w="10188" w:type="dxa"/>
        <w:tblInd w:w="-113" w:type="dxa"/>
        <w:tblLayout w:type="fixed"/>
        <w:tblLook w:val="04A0" w:firstRow="1" w:lastRow="0" w:firstColumn="1" w:lastColumn="0" w:noHBand="0" w:noVBand="1"/>
      </w:tblPr>
      <w:tblGrid>
        <w:gridCol w:w="837"/>
        <w:gridCol w:w="3298"/>
        <w:gridCol w:w="4433"/>
        <w:gridCol w:w="1620"/>
      </w:tblGrid>
      <w:tr w:rsidR="004C1F92" w14:paraId="7BCEC669" w14:textId="77777777" w:rsidTr="00BE18F5">
        <w:trPr>
          <w:tblHeader/>
        </w:trPr>
        <w:tc>
          <w:tcPr>
            <w:tcW w:w="10188" w:type="dxa"/>
            <w:gridSpan w:val="4"/>
            <w:shd w:val="clear" w:color="auto" w:fill="B4C6E7" w:themeFill="accent1" w:themeFillTint="66"/>
          </w:tcPr>
          <w:p w14:paraId="77365E5B" w14:textId="77777777" w:rsidR="004C1F92" w:rsidRPr="00047DC6" w:rsidRDefault="004C1F92" w:rsidP="00BE18F5">
            <w:pPr>
              <w:pStyle w:val="Title"/>
              <w:rPr>
                <w:rFonts w:asciiTheme="minorHAnsi" w:hAnsiTheme="minorHAnsi" w:cstheme="minorHAnsi"/>
                <w:bCs/>
                <w:sz w:val="20"/>
              </w:rPr>
            </w:pPr>
            <w:r w:rsidRPr="00047DC6">
              <w:rPr>
                <w:rFonts w:asciiTheme="minorHAnsi" w:hAnsiTheme="minorHAnsi" w:cstheme="minorHAnsi"/>
                <w:bCs/>
                <w:sz w:val="20"/>
              </w:rPr>
              <w:t>PIM</w:t>
            </w:r>
            <w:r>
              <w:rPr>
                <w:rFonts w:asciiTheme="minorHAnsi" w:hAnsiTheme="minorHAnsi" w:cstheme="minorHAnsi"/>
                <w:bCs/>
                <w:sz w:val="20"/>
              </w:rPr>
              <w:t>s Review</w:t>
            </w:r>
          </w:p>
        </w:tc>
      </w:tr>
      <w:tr w:rsidR="004C1F92" w14:paraId="70E2B528" w14:textId="77777777" w:rsidTr="00BE18F5">
        <w:trPr>
          <w:tblHeader/>
        </w:trPr>
        <w:tc>
          <w:tcPr>
            <w:tcW w:w="837" w:type="dxa"/>
            <w:shd w:val="clear" w:color="auto" w:fill="B4C6E7" w:themeFill="accent1" w:themeFillTint="66"/>
          </w:tcPr>
          <w:p w14:paraId="469EA600" w14:textId="77777777" w:rsidR="004C1F92" w:rsidRPr="00047DC6" w:rsidRDefault="004C1F92" w:rsidP="00BE18F5">
            <w:pPr>
              <w:pStyle w:val="Title"/>
              <w:rPr>
                <w:rFonts w:asciiTheme="minorHAnsi" w:hAnsiTheme="minorHAnsi" w:cstheme="minorHAnsi"/>
                <w:bCs/>
                <w:sz w:val="20"/>
              </w:rPr>
            </w:pPr>
            <w:r w:rsidRPr="00047DC6">
              <w:rPr>
                <w:rFonts w:asciiTheme="minorHAnsi" w:hAnsiTheme="minorHAnsi" w:cstheme="minorHAnsi"/>
                <w:bCs/>
                <w:sz w:val="20"/>
              </w:rPr>
              <w:t>PIM</w:t>
            </w:r>
          </w:p>
        </w:tc>
        <w:tc>
          <w:tcPr>
            <w:tcW w:w="3298" w:type="dxa"/>
            <w:shd w:val="clear" w:color="auto" w:fill="B4C6E7" w:themeFill="accent1" w:themeFillTint="66"/>
          </w:tcPr>
          <w:p w14:paraId="4F533194" w14:textId="77777777" w:rsidR="004C1F92" w:rsidRPr="00047DC6" w:rsidRDefault="004C1F92" w:rsidP="00BE18F5">
            <w:pPr>
              <w:pStyle w:val="Title"/>
              <w:rPr>
                <w:rFonts w:asciiTheme="minorHAnsi" w:hAnsiTheme="minorHAnsi" w:cstheme="minorHAnsi"/>
                <w:bCs/>
                <w:sz w:val="20"/>
              </w:rPr>
            </w:pPr>
            <w:r w:rsidRPr="00047DC6">
              <w:rPr>
                <w:rFonts w:asciiTheme="minorHAnsi" w:hAnsiTheme="minorHAnsi" w:cstheme="minorHAnsi"/>
                <w:bCs/>
                <w:sz w:val="20"/>
              </w:rPr>
              <w:t>Description</w:t>
            </w:r>
          </w:p>
        </w:tc>
        <w:tc>
          <w:tcPr>
            <w:tcW w:w="4433" w:type="dxa"/>
            <w:shd w:val="clear" w:color="auto" w:fill="B4C6E7" w:themeFill="accent1" w:themeFillTint="66"/>
          </w:tcPr>
          <w:p w14:paraId="45A1E3F7" w14:textId="77777777" w:rsidR="004C1F92" w:rsidRPr="00047DC6" w:rsidRDefault="004C1F92" w:rsidP="00BE18F5">
            <w:pPr>
              <w:pStyle w:val="Title"/>
              <w:rPr>
                <w:rFonts w:asciiTheme="minorHAnsi" w:hAnsiTheme="minorHAnsi" w:cstheme="minorHAnsi"/>
                <w:bCs/>
                <w:sz w:val="20"/>
              </w:rPr>
            </w:pPr>
            <w:r w:rsidRPr="00047DC6">
              <w:rPr>
                <w:rFonts w:asciiTheme="minorHAnsi" w:hAnsiTheme="minorHAnsi" w:cstheme="minorHAnsi"/>
                <w:bCs/>
                <w:sz w:val="20"/>
              </w:rPr>
              <w:t>Discussion</w:t>
            </w:r>
          </w:p>
        </w:tc>
        <w:tc>
          <w:tcPr>
            <w:tcW w:w="1620" w:type="dxa"/>
            <w:shd w:val="clear" w:color="auto" w:fill="B4C6E7" w:themeFill="accent1" w:themeFillTint="66"/>
          </w:tcPr>
          <w:p w14:paraId="6EB35577" w14:textId="77777777" w:rsidR="004C1F92" w:rsidRPr="00047DC6" w:rsidRDefault="004C1F92" w:rsidP="00BE18F5">
            <w:pPr>
              <w:pStyle w:val="Title"/>
              <w:rPr>
                <w:rFonts w:asciiTheme="minorHAnsi" w:hAnsiTheme="minorHAnsi" w:cstheme="minorHAnsi"/>
                <w:bCs/>
                <w:sz w:val="20"/>
              </w:rPr>
            </w:pPr>
            <w:r w:rsidRPr="00047DC6">
              <w:rPr>
                <w:rFonts w:asciiTheme="minorHAnsi" w:hAnsiTheme="minorHAnsi" w:cstheme="minorHAnsi"/>
                <w:bCs/>
                <w:sz w:val="20"/>
              </w:rPr>
              <w:t>Status</w:t>
            </w:r>
          </w:p>
        </w:tc>
      </w:tr>
      <w:tr w:rsidR="004C1F92" w14:paraId="4D6DEB4C" w14:textId="77777777" w:rsidTr="00BE18F5">
        <w:tc>
          <w:tcPr>
            <w:tcW w:w="837" w:type="dxa"/>
          </w:tcPr>
          <w:p w14:paraId="444CB458" w14:textId="77777777" w:rsidR="004C1F92" w:rsidRPr="00047DC6" w:rsidRDefault="004C1F92" w:rsidP="00BE18F5">
            <w:pPr>
              <w:pStyle w:val="Title"/>
              <w:rPr>
                <w:rFonts w:asciiTheme="minorHAnsi" w:hAnsiTheme="minorHAnsi" w:cstheme="minorHAnsi"/>
                <w:b w:val="0"/>
                <w:sz w:val="20"/>
              </w:rPr>
            </w:pPr>
            <w:r w:rsidRPr="00047DC6">
              <w:rPr>
                <w:rFonts w:asciiTheme="minorHAnsi" w:hAnsiTheme="minorHAnsi" w:cstheme="minorHAnsi"/>
                <w:b w:val="0"/>
                <w:sz w:val="20"/>
              </w:rPr>
              <w:t>136</w:t>
            </w:r>
          </w:p>
        </w:tc>
        <w:tc>
          <w:tcPr>
            <w:tcW w:w="3298" w:type="dxa"/>
          </w:tcPr>
          <w:p w14:paraId="4DAF74B3" w14:textId="77777777" w:rsidR="004C1F92" w:rsidRPr="00047DC6" w:rsidRDefault="004C1F92" w:rsidP="00BE18F5">
            <w:pPr>
              <w:pStyle w:val="Title"/>
              <w:jc w:val="left"/>
              <w:rPr>
                <w:rFonts w:asciiTheme="minorHAnsi" w:hAnsiTheme="minorHAnsi" w:cstheme="minorHAnsi"/>
                <w:b w:val="0"/>
                <w:sz w:val="20"/>
              </w:rPr>
            </w:pPr>
            <w:r w:rsidRPr="00047DC6">
              <w:rPr>
                <w:rFonts w:asciiTheme="minorHAnsi" w:hAnsiTheme="minorHAnsi" w:cstheme="minorHAnsi"/>
                <w:b w:val="0"/>
                <w:sz w:val="20"/>
              </w:rPr>
              <w:t>LSMS Performance</w:t>
            </w:r>
            <w:r>
              <w:rPr>
                <w:rFonts w:asciiTheme="minorHAnsi" w:hAnsiTheme="minorHAnsi" w:cstheme="minorHAnsi"/>
                <w:b w:val="0"/>
                <w:sz w:val="20"/>
              </w:rPr>
              <w:t xml:space="preserve"> – 10X People/iconectiv</w:t>
            </w:r>
          </w:p>
        </w:tc>
        <w:tc>
          <w:tcPr>
            <w:tcW w:w="4433" w:type="dxa"/>
          </w:tcPr>
          <w:p w14:paraId="5F1CE3F9" w14:textId="77777777" w:rsidR="004C1F92" w:rsidRPr="009426E1" w:rsidRDefault="004C1F92" w:rsidP="004C1F92">
            <w:pPr>
              <w:pStyle w:val="Title"/>
              <w:numPr>
                <w:ilvl w:val="0"/>
                <w:numId w:val="2"/>
              </w:numPr>
              <w:ind w:left="270"/>
              <w:jc w:val="left"/>
              <w:rPr>
                <w:rFonts w:asciiTheme="minorHAnsi" w:hAnsiTheme="minorHAnsi" w:cstheme="minorHAnsi"/>
                <w:b w:val="0"/>
                <w:sz w:val="20"/>
              </w:rPr>
            </w:pPr>
            <w:r>
              <w:rPr>
                <w:rFonts w:asciiTheme="minorHAnsi" w:hAnsiTheme="minorHAnsi" w:cstheme="minorHAnsi"/>
                <w:b w:val="0"/>
                <w:sz w:val="20"/>
              </w:rPr>
              <w:t>Still being discussed and worked at the APT</w:t>
            </w:r>
          </w:p>
        </w:tc>
        <w:tc>
          <w:tcPr>
            <w:tcW w:w="1620" w:type="dxa"/>
          </w:tcPr>
          <w:p w14:paraId="7262A557"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Accepted</w:t>
            </w:r>
          </w:p>
        </w:tc>
      </w:tr>
      <w:tr w:rsidR="004C1F92" w14:paraId="42D38B8C" w14:textId="77777777" w:rsidTr="00BE18F5">
        <w:tc>
          <w:tcPr>
            <w:tcW w:w="837" w:type="dxa"/>
          </w:tcPr>
          <w:p w14:paraId="0CE8A3A5"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lastRenderedPageBreak/>
              <w:t>148</w:t>
            </w:r>
          </w:p>
        </w:tc>
        <w:tc>
          <w:tcPr>
            <w:tcW w:w="3298" w:type="dxa"/>
          </w:tcPr>
          <w:p w14:paraId="53DAAD08" w14:textId="77777777" w:rsidR="004C1F92" w:rsidRPr="002A17E5" w:rsidRDefault="004C1F92" w:rsidP="00BE18F5">
            <w:pPr>
              <w:pStyle w:val="Title"/>
              <w:jc w:val="left"/>
              <w:rPr>
                <w:rFonts w:asciiTheme="minorHAnsi" w:hAnsiTheme="minorHAnsi" w:cstheme="minorHAnsi"/>
                <w:b w:val="0"/>
                <w:sz w:val="20"/>
              </w:rPr>
            </w:pPr>
            <w:r w:rsidRPr="003377A0">
              <w:rPr>
                <w:rFonts w:asciiTheme="minorHAnsi" w:hAnsiTheme="minorHAnsi" w:cstheme="minorHAnsi"/>
                <w:b w:val="0"/>
                <w:sz w:val="20"/>
              </w:rPr>
              <w:t>LNP Admin Process for SPID Migrations – ATT</w:t>
            </w:r>
          </w:p>
        </w:tc>
        <w:tc>
          <w:tcPr>
            <w:tcW w:w="4433" w:type="dxa"/>
          </w:tcPr>
          <w:p w14:paraId="072CFFAD" w14:textId="77777777" w:rsidR="004C1F92" w:rsidRDefault="004C1F92" w:rsidP="004C1F92">
            <w:pPr>
              <w:pStyle w:val="Title"/>
              <w:numPr>
                <w:ilvl w:val="0"/>
                <w:numId w:val="2"/>
              </w:numPr>
              <w:ind w:left="270"/>
              <w:jc w:val="left"/>
              <w:rPr>
                <w:rFonts w:asciiTheme="minorHAnsi" w:hAnsiTheme="minorHAnsi" w:cstheme="minorHAnsi"/>
                <w:b w:val="0"/>
                <w:sz w:val="20"/>
              </w:rPr>
            </w:pPr>
            <w:r>
              <w:rPr>
                <w:rFonts w:asciiTheme="minorHAnsi" w:hAnsiTheme="minorHAnsi" w:cstheme="minorHAnsi"/>
                <w:b w:val="0"/>
                <w:sz w:val="20"/>
              </w:rPr>
              <w:t>A Draft Best Practice was created by AT&amp;T and sent out on January 30, 2024</w:t>
            </w:r>
          </w:p>
          <w:p w14:paraId="6459354F" w14:textId="77777777" w:rsidR="004C1F92" w:rsidRDefault="004C1F92" w:rsidP="004C1F92">
            <w:pPr>
              <w:pStyle w:val="Title"/>
              <w:numPr>
                <w:ilvl w:val="0"/>
                <w:numId w:val="2"/>
              </w:numPr>
              <w:ind w:left="270"/>
              <w:jc w:val="left"/>
              <w:rPr>
                <w:rFonts w:asciiTheme="minorHAnsi" w:hAnsiTheme="minorHAnsi" w:cstheme="minorHAnsi"/>
                <w:b w:val="0"/>
                <w:sz w:val="20"/>
              </w:rPr>
            </w:pPr>
            <w:r w:rsidRPr="005B1207">
              <w:rPr>
                <w:rFonts w:asciiTheme="minorHAnsi" w:hAnsiTheme="minorHAnsi" w:cstheme="minorHAnsi"/>
                <w:b w:val="0"/>
                <w:sz w:val="20"/>
              </w:rPr>
              <w:t>Renee D. (AT&amp;T) reviewed the draft BP</w:t>
            </w:r>
          </w:p>
          <w:p w14:paraId="1AFD4742" w14:textId="77777777" w:rsidR="00A5337B" w:rsidRDefault="00A5337B" w:rsidP="00A5337B">
            <w:pPr>
              <w:pStyle w:val="Title"/>
              <w:numPr>
                <w:ilvl w:val="0"/>
                <w:numId w:val="2"/>
              </w:numPr>
              <w:ind w:left="270"/>
              <w:jc w:val="left"/>
              <w:rPr>
                <w:rFonts w:asciiTheme="minorHAnsi" w:hAnsiTheme="minorHAnsi" w:cstheme="minorHAnsi"/>
                <w:b w:val="0"/>
                <w:sz w:val="20"/>
              </w:rPr>
            </w:pPr>
            <w:r>
              <w:rPr>
                <w:rFonts w:asciiTheme="minorHAnsi" w:hAnsiTheme="minorHAnsi" w:cstheme="minorHAnsi"/>
                <w:b w:val="0"/>
                <w:sz w:val="20"/>
              </w:rPr>
              <w:t>Consensus was reached to accept this BP and it was assigned #81</w:t>
            </w:r>
          </w:p>
          <w:p w14:paraId="4D5F1102" w14:textId="77777777" w:rsidR="004C1F92" w:rsidRPr="00490709" w:rsidRDefault="004C1F92" w:rsidP="004C1F92">
            <w:pPr>
              <w:pStyle w:val="Title"/>
              <w:numPr>
                <w:ilvl w:val="0"/>
                <w:numId w:val="2"/>
              </w:numPr>
              <w:ind w:left="270"/>
              <w:jc w:val="left"/>
              <w:rPr>
                <w:rFonts w:asciiTheme="minorHAnsi" w:hAnsiTheme="minorHAnsi" w:cstheme="minorHAnsi"/>
                <w:b w:val="0"/>
                <w:sz w:val="20"/>
              </w:rPr>
            </w:pPr>
            <w:bookmarkStart w:id="3" w:name="_Hlk158813226"/>
            <w:r>
              <w:rPr>
                <w:rFonts w:asciiTheme="minorHAnsi" w:hAnsiTheme="minorHAnsi" w:cstheme="minorHAnsi"/>
                <w:b w:val="0"/>
                <w:sz w:val="20"/>
                <w:highlight w:val="yellow"/>
              </w:rPr>
              <w:t>New AI – Renee D. (AT&amp;T) to update BP 081 and send to CMA for distribution to the NPIF participants and posting to website</w:t>
            </w:r>
          </w:p>
          <w:p w14:paraId="531C567D" w14:textId="77777777" w:rsidR="004C1F92" w:rsidRDefault="004C1F92" w:rsidP="004C1F92">
            <w:pPr>
              <w:pStyle w:val="Title"/>
              <w:numPr>
                <w:ilvl w:val="0"/>
                <w:numId w:val="2"/>
              </w:numPr>
              <w:ind w:left="270"/>
              <w:jc w:val="left"/>
              <w:rPr>
                <w:rFonts w:asciiTheme="minorHAnsi" w:hAnsiTheme="minorHAnsi" w:cstheme="minorHAnsi"/>
                <w:b w:val="0"/>
                <w:sz w:val="20"/>
                <w:highlight w:val="yellow"/>
              </w:rPr>
            </w:pPr>
            <w:r w:rsidRPr="00F97B1F">
              <w:rPr>
                <w:rFonts w:asciiTheme="minorHAnsi" w:hAnsiTheme="minorHAnsi" w:cstheme="minorHAnsi"/>
                <w:b w:val="0"/>
                <w:sz w:val="20"/>
                <w:highlight w:val="yellow"/>
              </w:rPr>
              <w:t xml:space="preserve">New AI </w:t>
            </w:r>
            <w:r w:rsidRPr="007C7C20">
              <w:rPr>
                <w:rFonts w:asciiTheme="minorHAnsi" w:hAnsiTheme="minorHAnsi" w:cstheme="minorHAnsi"/>
                <w:b w:val="0"/>
                <w:sz w:val="20"/>
                <w:highlight w:val="yellow"/>
              </w:rPr>
              <w:t>– Determine whether a final notification for SPID migration</w:t>
            </w:r>
            <w:r>
              <w:rPr>
                <w:rFonts w:asciiTheme="minorHAnsi" w:hAnsiTheme="minorHAnsi" w:cstheme="minorHAnsi"/>
                <w:b w:val="0"/>
                <w:sz w:val="20"/>
                <w:highlight w:val="yellow"/>
              </w:rPr>
              <w:t xml:space="preserve"> cancellations</w:t>
            </w:r>
            <w:r w:rsidRPr="007C7C20">
              <w:rPr>
                <w:rFonts w:asciiTheme="minorHAnsi" w:hAnsiTheme="minorHAnsi" w:cstheme="minorHAnsi"/>
                <w:b w:val="0"/>
                <w:sz w:val="20"/>
                <w:highlight w:val="yellow"/>
              </w:rPr>
              <w:t xml:space="preserve"> should be sent out and SPs should consider whether they would like to have the final report attached to this new notification</w:t>
            </w:r>
          </w:p>
          <w:p w14:paraId="012ECE4F" w14:textId="77777777" w:rsidR="004C1F92" w:rsidRPr="00997AC9" w:rsidRDefault="004C1F92" w:rsidP="004C1F92">
            <w:pPr>
              <w:pStyle w:val="Title"/>
              <w:numPr>
                <w:ilvl w:val="0"/>
                <w:numId w:val="2"/>
              </w:numPr>
              <w:ind w:left="270"/>
              <w:jc w:val="left"/>
              <w:rPr>
                <w:rFonts w:asciiTheme="minorHAnsi" w:hAnsiTheme="minorHAnsi" w:cstheme="minorHAnsi"/>
                <w:b w:val="0"/>
                <w:sz w:val="20"/>
                <w:highlight w:val="yellow"/>
              </w:rPr>
            </w:pPr>
            <w:r>
              <w:rPr>
                <w:rFonts w:asciiTheme="minorHAnsi" w:hAnsiTheme="minorHAnsi" w:cstheme="minorHAnsi"/>
                <w:b w:val="0"/>
                <w:sz w:val="20"/>
                <w:highlight w:val="yellow"/>
              </w:rPr>
              <w:t>New AI – SPs to review SPID Migration contacts to ensure they have someone designated</w:t>
            </w:r>
          </w:p>
          <w:bookmarkEnd w:id="3"/>
          <w:p w14:paraId="44275D57" w14:textId="3560236A" w:rsidR="004C1F92" w:rsidRPr="005B1207" w:rsidRDefault="004C1F92" w:rsidP="004C1F92">
            <w:pPr>
              <w:pStyle w:val="Title"/>
              <w:numPr>
                <w:ilvl w:val="0"/>
                <w:numId w:val="2"/>
              </w:numPr>
              <w:ind w:left="270"/>
              <w:jc w:val="left"/>
              <w:rPr>
                <w:rFonts w:asciiTheme="minorHAnsi" w:hAnsiTheme="minorHAnsi" w:cstheme="minorHAnsi"/>
                <w:b w:val="0"/>
                <w:sz w:val="20"/>
              </w:rPr>
            </w:pPr>
            <w:r w:rsidRPr="004C1F92">
              <w:rPr>
                <w:rFonts w:asciiTheme="minorHAnsi" w:hAnsiTheme="minorHAnsi" w:cstheme="minorHAnsi"/>
                <w:b w:val="0"/>
                <w:sz w:val="20"/>
              </w:rPr>
              <w:t xml:space="preserve">CMA to post </w:t>
            </w:r>
            <w:r>
              <w:rPr>
                <w:rFonts w:asciiTheme="minorHAnsi" w:hAnsiTheme="minorHAnsi" w:cstheme="minorHAnsi"/>
                <w:b w:val="0"/>
                <w:sz w:val="20"/>
              </w:rPr>
              <w:t xml:space="preserve">BP </w:t>
            </w:r>
            <w:r w:rsidRPr="004C1F92">
              <w:rPr>
                <w:rFonts w:asciiTheme="minorHAnsi" w:hAnsiTheme="minorHAnsi" w:cstheme="minorHAnsi"/>
                <w:b w:val="0"/>
                <w:sz w:val="20"/>
              </w:rPr>
              <w:t>to website</w:t>
            </w:r>
            <w:r>
              <w:rPr>
                <w:rFonts w:asciiTheme="minorHAnsi" w:hAnsiTheme="minorHAnsi" w:cstheme="minorHAnsi"/>
                <w:b w:val="0"/>
                <w:sz w:val="20"/>
              </w:rPr>
              <w:t xml:space="preserve"> after Renee D. (AT&amp;T) sends updated copy</w:t>
            </w:r>
          </w:p>
        </w:tc>
        <w:tc>
          <w:tcPr>
            <w:tcW w:w="1620" w:type="dxa"/>
          </w:tcPr>
          <w:p w14:paraId="3534BA15"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Accepted</w:t>
            </w:r>
          </w:p>
        </w:tc>
      </w:tr>
      <w:tr w:rsidR="004C1F92" w14:paraId="726BD2EA" w14:textId="77777777" w:rsidTr="00BE18F5">
        <w:tc>
          <w:tcPr>
            <w:tcW w:w="837" w:type="dxa"/>
          </w:tcPr>
          <w:p w14:paraId="489D647B"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152</w:t>
            </w:r>
          </w:p>
        </w:tc>
        <w:tc>
          <w:tcPr>
            <w:tcW w:w="3298" w:type="dxa"/>
          </w:tcPr>
          <w:p w14:paraId="5924AEBB" w14:textId="77777777" w:rsidR="004C1F92" w:rsidRPr="008C7AE1" w:rsidRDefault="004C1F92" w:rsidP="00BE18F5">
            <w:pPr>
              <w:pStyle w:val="Title"/>
              <w:jc w:val="left"/>
              <w:rPr>
                <w:rFonts w:asciiTheme="minorHAnsi" w:hAnsiTheme="minorHAnsi" w:cstheme="minorHAnsi"/>
                <w:b w:val="0"/>
                <w:sz w:val="20"/>
              </w:rPr>
            </w:pPr>
            <w:r w:rsidRPr="00BF445C">
              <w:rPr>
                <w:rFonts w:asciiTheme="minorHAnsi" w:hAnsiTheme="minorHAnsi" w:cstheme="minorHAnsi"/>
                <w:b w:val="0"/>
                <w:sz w:val="20"/>
              </w:rPr>
              <w:t>NANPA to request NPAC data each business day as needed</w:t>
            </w:r>
            <w:r>
              <w:rPr>
                <w:rFonts w:asciiTheme="minorHAnsi" w:hAnsiTheme="minorHAnsi" w:cstheme="minorHAnsi"/>
                <w:b w:val="0"/>
                <w:sz w:val="20"/>
              </w:rPr>
              <w:t xml:space="preserve"> - Verizon</w:t>
            </w:r>
          </w:p>
        </w:tc>
        <w:tc>
          <w:tcPr>
            <w:tcW w:w="4433" w:type="dxa"/>
          </w:tcPr>
          <w:p w14:paraId="6F5012EC" w14:textId="77777777" w:rsidR="004C1F92" w:rsidRDefault="004C1F92" w:rsidP="004C1F92">
            <w:pPr>
              <w:pStyle w:val="Title"/>
              <w:numPr>
                <w:ilvl w:val="0"/>
                <w:numId w:val="8"/>
              </w:numPr>
              <w:ind w:left="270"/>
              <w:jc w:val="left"/>
              <w:rPr>
                <w:rFonts w:asciiTheme="minorHAnsi" w:hAnsiTheme="minorHAnsi" w:cstheme="minorHAnsi"/>
                <w:b w:val="0"/>
                <w:sz w:val="20"/>
              </w:rPr>
            </w:pPr>
            <w:r>
              <w:rPr>
                <w:rFonts w:asciiTheme="minorHAnsi" w:hAnsiTheme="minorHAnsi" w:cstheme="minorHAnsi"/>
                <w:b w:val="0"/>
                <w:sz w:val="20"/>
              </w:rPr>
              <w:t>LNPA is working with the NANPA to determine if modifications can be made to the request and output formats/process.  No changes to the request and output can be made until the new CNAS is implemented in 4Q ‘24</w:t>
            </w:r>
          </w:p>
          <w:p w14:paraId="6DF2E383" w14:textId="5D70A9CA" w:rsidR="004C1F92" w:rsidRDefault="004C1F92" w:rsidP="004C1F92">
            <w:pPr>
              <w:pStyle w:val="Title"/>
              <w:numPr>
                <w:ilvl w:val="0"/>
                <w:numId w:val="8"/>
              </w:numPr>
              <w:ind w:left="270"/>
              <w:jc w:val="left"/>
              <w:rPr>
                <w:rFonts w:asciiTheme="minorHAnsi" w:hAnsiTheme="minorHAnsi" w:cstheme="minorHAnsi"/>
                <w:b w:val="0"/>
                <w:sz w:val="20"/>
              </w:rPr>
            </w:pPr>
            <w:r>
              <w:rPr>
                <w:rFonts w:asciiTheme="minorHAnsi" w:hAnsiTheme="minorHAnsi" w:cstheme="minorHAnsi"/>
                <w:b w:val="0"/>
                <w:sz w:val="20"/>
              </w:rPr>
              <w:t xml:space="preserve">LNPA indicated that they can support receiving the report request 2 times per week.  The recommended days </w:t>
            </w:r>
            <w:r w:rsidR="00B74EBA">
              <w:rPr>
                <w:rFonts w:asciiTheme="minorHAnsi" w:hAnsiTheme="minorHAnsi" w:cstheme="minorHAnsi"/>
                <w:b w:val="0"/>
                <w:sz w:val="20"/>
              </w:rPr>
              <w:t>are</w:t>
            </w:r>
            <w:r>
              <w:rPr>
                <w:rFonts w:asciiTheme="minorHAnsi" w:hAnsiTheme="minorHAnsi" w:cstheme="minorHAnsi"/>
                <w:b w:val="0"/>
                <w:sz w:val="20"/>
              </w:rPr>
              <w:t xml:space="preserve"> Tuesdays and Thursdays</w:t>
            </w:r>
          </w:p>
          <w:p w14:paraId="1A0F1B7E" w14:textId="2D6EC313" w:rsidR="004C1F92" w:rsidRDefault="004C1F92" w:rsidP="004C1F92">
            <w:pPr>
              <w:pStyle w:val="Title"/>
              <w:numPr>
                <w:ilvl w:val="1"/>
                <w:numId w:val="8"/>
              </w:numPr>
              <w:ind w:left="630"/>
              <w:jc w:val="left"/>
              <w:rPr>
                <w:rFonts w:asciiTheme="minorHAnsi" w:hAnsiTheme="minorHAnsi" w:cstheme="minorHAnsi"/>
                <w:b w:val="0"/>
                <w:sz w:val="20"/>
              </w:rPr>
            </w:pPr>
            <w:r>
              <w:rPr>
                <w:rFonts w:asciiTheme="minorHAnsi" w:hAnsiTheme="minorHAnsi" w:cstheme="minorHAnsi"/>
                <w:b w:val="0"/>
                <w:sz w:val="20"/>
              </w:rPr>
              <w:t>Appropriate next step would be for the NPIF to make a recommendation back to ATIS INC that the LNPA can accept the report 2 times per week.  Recommendation would be Tuesdays and Thursdays</w:t>
            </w:r>
          </w:p>
          <w:p w14:paraId="509E70D6" w14:textId="77777777" w:rsidR="004C1F92" w:rsidRPr="00F21780" w:rsidRDefault="004C1F92" w:rsidP="004C1F92">
            <w:pPr>
              <w:pStyle w:val="Title"/>
              <w:numPr>
                <w:ilvl w:val="1"/>
                <w:numId w:val="8"/>
              </w:numPr>
              <w:ind w:left="630"/>
              <w:jc w:val="left"/>
              <w:rPr>
                <w:rFonts w:asciiTheme="minorHAnsi" w:hAnsiTheme="minorHAnsi" w:cstheme="minorHAnsi"/>
                <w:b w:val="0"/>
                <w:sz w:val="20"/>
                <w:highlight w:val="yellow"/>
              </w:rPr>
            </w:pPr>
            <w:bookmarkStart w:id="4" w:name="_Hlk158813292"/>
            <w:r w:rsidRPr="00F21780">
              <w:rPr>
                <w:rFonts w:asciiTheme="minorHAnsi" w:hAnsiTheme="minorHAnsi" w:cstheme="minorHAnsi"/>
                <w:b w:val="0"/>
                <w:sz w:val="20"/>
                <w:highlight w:val="yellow"/>
              </w:rPr>
              <w:t xml:space="preserve">New AI – SPs to consider what days would be best to have the </w:t>
            </w:r>
            <w:r>
              <w:rPr>
                <w:rFonts w:asciiTheme="minorHAnsi" w:hAnsiTheme="minorHAnsi" w:cstheme="minorHAnsi"/>
                <w:b w:val="0"/>
                <w:sz w:val="20"/>
                <w:highlight w:val="yellow"/>
              </w:rPr>
              <w:t xml:space="preserve">Pool block data </w:t>
            </w:r>
            <w:r w:rsidRPr="00F21780">
              <w:rPr>
                <w:rFonts w:asciiTheme="minorHAnsi" w:hAnsiTheme="minorHAnsi" w:cstheme="minorHAnsi"/>
                <w:b w:val="0"/>
                <w:sz w:val="20"/>
                <w:highlight w:val="yellow"/>
              </w:rPr>
              <w:t>report request sent to the LNPA from the NANPA</w:t>
            </w:r>
            <w:r>
              <w:rPr>
                <w:rFonts w:asciiTheme="minorHAnsi" w:hAnsiTheme="minorHAnsi" w:cstheme="minorHAnsi"/>
                <w:b w:val="0"/>
                <w:sz w:val="20"/>
                <w:highlight w:val="yellow"/>
              </w:rPr>
              <w:t>.  Recommendation is Tuesday and Thursday</w:t>
            </w:r>
          </w:p>
          <w:bookmarkEnd w:id="4"/>
          <w:p w14:paraId="695BA731" w14:textId="77777777" w:rsidR="004C1F92" w:rsidRDefault="004C1F92" w:rsidP="004C1F92">
            <w:pPr>
              <w:pStyle w:val="Title"/>
              <w:numPr>
                <w:ilvl w:val="0"/>
                <w:numId w:val="8"/>
              </w:numPr>
              <w:ind w:left="270"/>
              <w:jc w:val="left"/>
              <w:rPr>
                <w:rFonts w:asciiTheme="minorHAnsi" w:hAnsiTheme="minorHAnsi" w:cstheme="minorHAnsi"/>
                <w:b w:val="0"/>
                <w:sz w:val="20"/>
              </w:rPr>
            </w:pPr>
            <w:r>
              <w:rPr>
                <w:rFonts w:asciiTheme="minorHAnsi" w:hAnsiTheme="minorHAnsi" w:cstheme="minorHAnsi"/>
                <w:b w:val="0"/>
                <w:sz w:val="20"/>
              </w:rPr>
              <w:t>ATIS INC continues to work on the aging process to determine if the process can be reduced.  Current discussion suggests reducing it from 45 days to 31 days.</w:t>
            </w:r>
          </w:p>
        </w:tc>
        <w:tc>
          <w:tcPr>
            <w:tcW w:w="1620" w:type="dxa"/>
          </w:tcPr>
          <w:p w14:paraId="7C2A00C0"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Accepted</w:t>
            </w:r>
          </w:p>
        </w:tc>
      </w:tr>
      <w:tr w:rsidR="004C1F92" w14:paraId="5D5BB7FC" w14:textId="77777777" w:rsidTr="00BE18F5">
        <w:tc>
          <w:tcPr>
            <w:tcW w:w="837" w:type="dxa"/>
          </w:tcPr>
          <w:p w14:paraId="2D873CF1"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153</w:t>
            </w:r>
          </w:p>
        </w:tc>
        <w:tc>
          <w:tcPr>
            <w:tcW w:w="3298" w:type="dxa"/>
          </w:tcPr>
          <w:p w14:paraId="3839AC9D" w14:textId="77777777" w:rsidR="004C1F92" w:rsidRPr="00BF445C" w:rsidRDefault="004C1F92" w:rsidP="00BE18F5">
            <w:pPr>
              <w:pStyle w:val="Title"/>
              <w:jc w:val="left"/>
              <w:rPr>
                <w:rFonts w:asciiTheme="minorHAnsi" w:hAnsiTheme="minorHAnsi" w:cstheme="minorHAnsi"/>
                <w:b w:val="0"/>
                <w:sz w:val="20"/>
              </w:rPr>
            </w:pPr>
            <w:r>
              <w:rPr>
                <w:rFonts w:asciiTheme="minorHAnsi" w:hAnsiTheme="minorHAnsi" w:cstheme="minorHAnsi"/>
                <w:b w:val="0"/>
                <w:sz w:val="20"/>
              </w:rPr>
              <w:t>Vendor Contact List – iconectiv</w:t>
            </w:r>
          </w:p>
        </w:tc>
        <w:tc>
          <w:tcPr>
            <w:tcW w:w="4433" w:type="dxa"/>
          </w:tcPr>
          <w:p w14:paraId="179FCC51" w14:textId="77777777" w:rsidR="004C1F92" w:rsidRDefault="004C1F92" w:rsidP="004C1F92">
            <w:pPr>
              <w:pStyle w:val="Title"/>
              <w:numPr>
                <w:ilvl w:val="0"/>
                <w:numId w:val="9"/>
              </w:numPr>
              <w:ind w:left="270"/>
              <w:jc w:val="left"/>
              <w:rPr>
                <w:rFonts w:asciiTheme="minorHAnsi" w:hAnsiTheme="minorHAnsi" w:cstheme="minorHAnsi"/>
                <w:b w:val="0"/>
                <w:sz w:val="20"/>
              </w:rPr>
            </w:pPr>
            <w:r>
              <w:rPr>
                <w:rFonts w:asciiTheme="minorHAnsi" w:hAnsiTheme="minorHAnsi" w:cstheme="minorHAnsi"/>
                <w:b w:val="0"/>
                <w:sz w:val="20"/>
              </w:rPr>
              <w:t>LNPA developed a request form and Vendor Contact list per AI 01102024-02</w:t>
            </w:r>
          </w:p>
          <w:p w14:paraId="686E0BA0" w14:textId="77777777" w:rsidR="004C1F92" w:rsidRDefault="004C1F92" w:rsidP="004C1F92">
            <w:pPr>
              <w:pStyle w:val="Title"/>
              <w:numPr>
                <w:ilvl w:val="0"/>
                <w:numId w:val="9"/>
              </w:numPr>
              <w:ind w:left="270"/>
              <w:jc w:val="left"/>
              <w:rPr>
                <w:rFonts w:asciiTheme="minorHAnsi" w:hAnsiTheme="minorHAnsi" w:cstheme="minorHAnsi"/>
                <w:b w:val="0"/>
                <w:sz w:val="20"/>
              </w:rPr>
            </w:pPr>
            <w:r>
              <w:rPr>
                <w:rFonts w:asciiTheme="minorHAnsi" w:hAnsiTheme="minorHAnsi" w:cstheme="minorHAnsi"/>
                <w:b w:val="0"/>
                <w:sz w:val="20"/>
              </w:rPr>
              <w:t>There is concern that this list might have implications such as how would vendors get on the list, what does the list include, etc..</w:t>
            </w:r>
          </w:p>
          <w:p w14:paraId="60C0EEE9" w14:textId="77777777" w:rsidR="004C1F92" w:rsidRDefault="004C1F92" w:rsidP="004C1F92">
            <w:pPr>
              <w:pStyle w:val="Title"/>
              <w:numPr>
                <w:ilvl w:val="0"/>
                <w:numId w:val="9"/>
              </w:numPr>
              <w:ind w:left="270"/>
              <w:jc w:val="left"/>
              <w:rPr>
                <w:rFonts w:asciiTheme="minorHAnsi" w:hAnsiTheme="minorHAnsi" w:cstheme="minorHAnsi"/>
                <w:b w:val="0"/>
                <w:sz w:val="20"/>
              </w:rPr>
            </w:pPr>
            <w:r>
              <w:rPr>
                <w:rFonts w:asciiTheme="minorHAnsi" w:hAnsiTheme="minorHAnsi" w:cstheme="minorHAnsi"/>
                <w:b w:val="0"/>
                <w:sz w:val="20"/>
              </w:rPr>
              <w:t>Some SPs indicated this is going beyond the purview of the NPIF</w:t>
            </w:r>
          </w:p>
          <w:p w14:paraId="649A4F29" w14:textId="77777777" w:rsidR="004C1F92" w:rsidRDefault="004C1F92" w:rsidP="004C1F92">
            <w:pPr>
              <w:pStyle w:val="Title"/>
              <w:numPr>
                <w:ilvl w:val="0"/>
                <w:numId w:val="9"/>
              </w:numPr>
              <w:ind w:left="270"/>
              <w:jc w:val="left"/>
              <w:rPr>
                <w:rFonts w:asciiTheme="minorHAnsi" w:hAnsiTheme="minorHAnsi" w:cstheme="minorHAnsi"/>
                <w:b w:val="0"/>
                <w:sz w:val="20"/>
              </w:rPr>
            </w:pPr>
            <w:r>
              <w:rPr>
                <w:rFonts w:asciiTheme="minorHAnsi" w:hAnsiTheme="minorHAnsi" w:cstheme="minorHAnsi"/>
                <w:b w:val="0"/>
                <w:sz w:val="20"/>
              </w:rPr>
              <w:t>An SP thought it would be nice to have but who would be in a position to maintain the list</w:t>
            </w:r>
          </w:p>
          <w:p w14:paraId="0EDBD507" w14:textId="77777777" w:rsidR="004C1F92" w:rsidRPr="00AA57C0" w:rsidRDefault="004C1F92" w:rsidP="004C1F92">
            <w:pPr>
              <w:pStyle w:val="Title"/>
              <w:numPr>
                <w:ilvl w:val="0"/>
                <w:numId w:val="9"/>
              </w:numPr>
              <w:ind w:left="270"/>
              <w:jc w:val="left"/>
              <w:rPr>
                <w:rFonts w:asciiTheme="minorHAnsi" w:hAnsiTheme="minorHAnsi" w:cstheme="minorHAnsi"/>
                <w:b w:val="0"/>
                <w:sz w:val="20"/>
              </w:rPr>
            </w:pPr>
            <w:r>
              <w:rPr>
                <w:rFonts w:asciiTheme="minorHAnsi" w:hAnsiTheme="minorHAnsi" w:cstheme="minorHAnsi"/>
                <w:b w:val="0"/>
                <w:sz w:val="20"/>
              </w:rPr>
              <w:t>Leave this open for discussion at future meetings</w:t>
            </w:r>
          </w:p>
        </w:tc>
        <w:tc>
          <w:tcPr>
            <w:tcW w:w="1620" w:type="dxa"/>
          </w:tcPr>
          <w:p w14:paraId="22882E0F"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Accepted</w:t>
            </w:r>
          </w:p>
        </w:tc>
      </w:tr>
    </w:tbl>
    <w:p w14:paraId="22AE23C7" w14:textId="77777777" w:rsidR="004C1F92" w:rsidRDefault="004C1F92" w:rsidP="004C1F92">
      <w:pPr>
        <w:pStyle w:val="Title"/>
        <w:ind w:firstLine="90"/>
        <w:jc w:val="left"/>
        <w:rPr>
          <w:rFonts w:asciiTheme="minorHAnsi" w:hAnsiTheme="minorHAnsi" w:cstheme="minorHAnsi"/>
          <w:bCs/>
          <w:sz w:val="32"/>
          <w:szCs w:val="32"/>
        </w:rPr>
      </w:pPr>
    </w:p>
    <w:p w14:paraId="0D9F4BFC" w14:textId="77777777" w:rsidR="004C1F92" w:rsidRPr="002E4986" w:rsidRDefault="004C1F92" w:rsidP="004C1F92">
      <w:pPr>
        <w:pStyle w:val="Title"/>
        <w:ind w:left="360"/>
        <w:jc w:val="left"/>
        <w:rPr>
          <w:rFonts w:asciiTheme="minorHAnsi" w:hAnsiTheme="minorHAnsi" w:cstheme="minorHAnsi"/>
          <w:szCs w:val="24"/>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4C1F92" w:rsidRPr="00F5101B" w14:paraId="3989AC5B" w14:textId="77777777" w:rsidTr="00BE18F5">
        <w:trPr>
          <w:tblHeader/>
        </w:trPr>
        <w:tc>
          <w:tcPr>
            <w:tcW w:w="10170" w:type="dxa"/>
            <w:gridSpan w:val="4"/>
            <w:shd w:val="clear" w:color="auto" w:fill="B4C6E7" w:themeFill="accent1" w:themeFillTint="66"/>
          </w:tcPr>
          <w:p w14:paraId="3332A8FC" w14:textId="77777777" w:rsidR="004C1F92" w:rsidRPr="00B56A8D" w:rsidRDefault="004C1F92" w:rsidP="00BE18F5">
            <w:pPr>
              <w:pStyle w:val="Title"/>
              <w:rPr>
                <w:rFonts w:asciiTheme="minorHAnsi" w:hAnsiTheme="minorHAnsi" w:cstheme="minorHAnsi"/>
                <w:bCs/>
                <w:sz w:val="20"/>
              </w:rPr>
            </w:pPr>
            <w:r w:rsidRPr="00B56A8D">
              <w:rPr>
                <w:rFonts w:asciiTheme="minorHAnsi" w:hAnsiTheme="minorHAnsi" w:cstheme="minorHAnsi"/>
                <w:bCs/>
                <w:sz w:val="20"/>
              </w:rPr>
              <w:t>Change Order</w:t>
            </w:r>
            <w:r>
              <w:rPr>
                <w:rFonts w:asciiTheme="minorHAnsi" w:hAnsiTheme="minorHAnsi" w:cstheme="minorHAnsi"/>
                <w:bCs/>
                <w:sz w:val="20"/>
              </w:rPr>
              <w:t xml:space="preserve"> Review</w:t>
            </w:r>
          </w:p>
        </w:tc>
      </w:tr>
      <w:tr w:rsidR="004C1F92" w:rsidRPr="00F5101B" w14:paraId="6D3BE7BC" w14:textId="77777777" w:rsidTr="00BE18F5">
        <w:trPr>
          <w:tblHeader/>
        </w:trPr>
        <w:tc>
          <w:tcPr>
            <w:tcW w:w="900" w:type="dxa"/>
            <w:shd w:val="clear" w:color="auto" w:fill="B4C6E7" w:themeFill="accent1" w:themeFillTint="66"/>
          </w:tcPr>
          <w:p w14:paraId="71A5EC9B" w14:textId="77777777" w:rsidR="004C1F92" w:rsidRPr="00B56A8D" w:rsidRDefault="004C1F92" w:rsidP="00BE18F5">
            <w:pPr>
              <w:pStyle w:val="Title"/>
              <w:rPr>
                <w:rFonts w:asciiTheme="minorHAnsi" w:hAnsiTheme="minorHAnsi" w:cstheme="minorHAnsi"/>
                <w:bCs/>
                <w:sz w:val="20"/>
              </w:rPr>
            </w:pPr>
            <w:r w:rsidRPr="00B56A8D">
              <w:rPr>
                <w:rFonts w:asciiTheme="minorHAnsi" w:hAnsiTheme="minorHAnsi" w:cstheme="minorHAnsi"/>
                <w:bCs/>
                <w:sz w:val="20"/>
              </w:rPr>
              <w:t>CO #</w:t>
            </w:r>
          </w:p>
        </w:tc>
        <w:tc>
          <w:tcPr>
            <w:tcW w:w="3330" w:type="dxa"/>
            <w:shd w:val="clear" w:color="auto" w:fill="B4C6E7" w:themeFill="accent1" w:themeFillTint="66"/>
          </w:tcPr>
          <w:p w14:paraId="0572F671" w14:textId="77777777" w:rsidR="004C1F92" w:rsidRPr="00B56A8D" w:rsidRDefault="004C1F92" w:rsidP="00BE18F5">
            <w:pPr>
              <w:pStyle w:val="Title"/>
              <w:rPr>
                <w:rFonts w:asciiTheme="minorHAnsi" w:hAnsiTheme="minorHAnsi" w:cstheme="minorHAnsi"/>
                <w:bCs/>
                <w:sz w:val="20"/>
              </w:rPr>
            </w:pPr>
            <w:r w:rsidRPr="00B56A8D">
              <w:rPr>
                <w:rFonts w:asciiTheme="minorHAnsi" w:hAnsiTheme="minorHAnsi" w:cstheme="minorHAnsi"/>
                <w:bCs/>
                <w:sz w:val="20"/>
              </w:rPr>
              <w:t>Description</w:t>
            </w:r>
          </w:p>
        </w:tc>
        <w:tc>
          <w:tcPr>
            <w:tcW w:w="4320" w:type="dxa"/>
            <w:shd w:val="clear" w:color="auto" w:fill="B4C6E7" w:themeFill="accent1" w:themeFillTint="66"/>
          </w:tcPr>
          <w:p w14:paraId="2664F18B" w14:textId="77777777" w:rsidR="004C1F92" w:rsidRPr="00B56A8D" w:rsidRDefault="004C1F92" w:rsidP="00BE18F5">
            <w:pPr>
              <w:pStyle w:val="Title"/>
              <w:rPr>
                <w:rFonts w:asciiTheme="minorHAnsi" w:hAnsiTheme="minorHAnsi" w:cstheme="minorHAnsi"/>
                <w:bCs/>
                <w:sz w:val="20"/>
              </w:rPr>
            </w:pPr>
            <w:r w:rsidRPr="00B56A8D">
              <w:rPr>
                <w:rFonts w:asciiTheme="minorHAnsi" w:hAnsiTheme="minorHAnsi" w:cstheme="minorHAnsi"/>
                <w:bCs/>
                <w:sz w:val="20"/>
              </w:rPr>
              <w:t>Discussion</w:t>
            </w:r>
          </w:p>
        </w:tc>
        <w:tc>
          <w:tcPr>
            <w:tcW w:w="1620" w:type="dxa"/>
            <w:shd w:val="clear" w:color="auto" w:fill="B4C6E7" w:themeFill="accent1" w:themeFillTint="66"/>
          </w:tcPr>
          <w:p w14:paraId="09932695" w14:textId="77777777" w:rsidR="004C1F92" w:rsidRPr="00B56A8D" w:rsidRDefault="004C1F92" w:rsidP="00BE18F5">
            <w:pPr>
              <w:pStyle w:val="Title"/>
              <w:rPr>
                <w:rFonts w:asciiTheme="minorHAnsi" w:hAnsiTheme="minorHAnsi" w:cstheme="minorHAnsi"/>
                <w:bCs/>
                <w:sz w:val="20"/>
              </w:rPr>
            </w:pPr>
            <w:r w:rsidRPr="00B56A8D">
              <w:rPr>
                <w:rFonts w:asciiTheme="minorHAnsi" w:hAnsiTheme="minorHAnsi" w:cstheme="minorHAnsi"/>
                <w:bCs/>
                <w:sz w:val="20"/>
              </w:rPr>
              <w:t>Status</w:t>
            </w:r>
          </w:p>
        </w:tc>
      </w:tr>
      <w:tr w:rsidR="004C1F92" w14:paraId="5C14FF83" w14:textId="77777777" w:rsidTr="00BE18F5">
        <w:tc>
          <w:tcPr>
            <w:tcW w:w="900" w:type="dxa"/>
          </w:tcPr>
          <w:p w14:paraId="2E360DAF" w14:textId="77777777" w:rsidR="004C1F92" w:rsidRDefault="004C1F92" w:rsidP="00BE18F5">
            <w:pPr>
              <w:pStyle w:val="Title"/>
              <w:rPr>
                <w:rFonts w:asciiTheme="minorHAnsi" w:hAnsiTheme="minorHAnsi" w:cstheme="minorHAnsi"/>
                <w:b w:val="0"/>
                <w:sz w:val="20"/>
              </w:rPr>
            </w:pPr>
            <w:r w:rsidRPr="00B56A8D">
              <w:rPr>
                <w:rFonts w:asciiTheme="minorHAnsi" w:hAnsiTheme="minorHAnsi" w:cstheme="minorHAnsi"/>
                <w:b w:val="0"/>
                <w:sz w:val="20"/>
              </w:rPr>
              <w:t>561</w:t>
            </w:r>
          </w:p>
        </w:tc>
        <w:tc>
          <w:tcPr>
            <w:tcW w:w="3330" w:type="dxa"/>
          </w:tcPr>
          <w:p w14:paraId="6AB7CC1C" w14:textId="77777777" w:rsidR="004C1F92" w:rsidRPr="00E82136" w:rsidRDefault="004C1F92" w:rsidP="00BE18F5">
            <w:pPr>
              <w:rPr>
                <w:rFonts w:cstheme="minorHAnsi"/>
                <w:sz w:val="20"/>
                <w:szCs w:val="20"/>
              </w:rPr>
            </w:pPr>
            <w:r w:rsidRPr="00B56A8D">
              <w:rPr>
                <w:rFonts w:cstheme="minorHAnsi"/>
                <w:sz w:val="20"/>
                <w:szCs w:val="20"/>
              </w:rPr>
              <w:t>Portable NPA-NXX Past Effective Date Validation</w:t>
            </w:r>
            <w:r>
              <w:rPr>
                <w:rFonts w:cstheme="minorHAnsi"/>
                <w:sz w:val="20"/>
                <w:szCs w:val="20"/>
              </w:rPr>
              <w:t xml:space="preserve"> – iconectiv</w:t>
            </w:r>
          </w:p>
        </w:tc>
        <w:tc>
          <w:tcPr>
            <w:tcW w:w="4320" w:type="dxa"/>
          </w:tcPr>
          <w:p w14:paraId="281E50B3" w14:textId="77777777" w:rsidR="004C1F92" w:rsidRDefault="004C1F92" w:rsidP="004C1F92">
            <w:pPr>
              <w:pStyle w:val="Title"/>
              <w:numPr>
                <w:ilvl w:val="0"/>
                <w:numId w:val="2"/>
              </w:numPr>
              <w:ind w:left="340" w:hanging="430"/>
              <w:jc w:val="left"/>
              <w:rPr>
                <w:rFonts w:asciiTheme="minorHAnsi" w:hAnsiTheme="minorHAnsi" w:cstheme="minorHAnsi"/>
                <w:b w:val="0"/>
                <w:sz w:val="20"/>
              </w:rPr>
            </w:pPr>
            <w:r>
              <w:rPr>
                <w:rFonts w:asciiTheme="minorHAnsi" w:hAnsiTheme="minorHAnsi" w:cstheme="minorHAnsi"/>
                <w:b w:val="0"/>
                <w:sz w:val="20"/>
              </w:rPr>
              <w:t>This CO was included in R5.2 which was implemented on February 4, 2024.</w:t>
            </w:r>
          </w:p>
          <w:p w14:paraId="2E0AA68A" w14:textId="77777777" w:rsidR="004C1F92" w:rsidRDefault="004C1F92" w:rsidP="004C1F92">
            <w:pPr>
              <w:pStyle w:val="Title"/>
              <w:numPr>
                <w:ilvl w:val="0"/>
                <w:numId w:val="2"/>
              </w:numPr>
              <w:ind w:left="340" w:hanging="430"/>
              <w:jc w:val="left"/>
              <w:rPr>
                <w:rFonts w:asciiTheme="minorHAnsi" w:hAnsiTheme="minorHAnsi" w:cstheme="minorHAnsi"/>
                <w:b w:val="0"/>
                <w:sz w:val="20"/>
              </w:rPr>
            </w:pPr>
            <w:r>
              <w:rPr>
                <w:rFonts w:asciiTheme="minorHAnsi" w:hAnsiTheme="minorHAnsi" w:cstheme="minorHAnsi"/>
                <w:b w:val="0"/>
                <w:sz w:val="20"/>
              </w:rPr>
              <w:t>Consensus was reached to change the status to Implemented</w:t>
            </w:r>
          </w:p>
          <w:p w14:paraId="69A3C8DB" w14:textId="77777777" w:rsidR="004C1F92" w:rsidRPr="00B56A8D" w:rsidRDefault="004C1F92" w:rsidP="004C1F92">
            <w:pPr>
              <w:pStyle w:val="Title"/>
              <w:numPr>
                <w:ilvl w:val="0"/>
                <w:numId w:val="2"/>
              </w:numPr>
              <w:ind w:left="340" w:hanging="430"/>
              <w:jc w:val="left"/>
              <w:rPr>
                <w:rFonts w:asciiTheme="minorHAnsi" w:hAnsiTheme="minorHAnsi" w:cstheme="minorHAnsi"/>
                <w:b w:val="0"/>
                <w:sz w:val="20"/>
              </w:rPr>
            </w:pPr>
            <w:r w:rsidRPr="00814695">
              <w:rPr>
                <w:rFonts w:asciiTheme="minorHAnsi" w:hAnsiTheme="minorHAnsi" w:cstheme="minorHAnsi"/>
                <w:b w:val="0"/>
                <w:sz w:val="20"/>
              </w:rPr>
              <w:t>CMA to update CO Summary – Open COs and Implemented COs and change status on website</w:t>
            </w:r>
          </w:p>
        </w:tc>
        <w:tc>
          <w:tcPr>
            <w:tcW w:w="1620" w:type="dxa"/>
          </w:tcPr>
          <w:p w14:paraId="4B5D79C3"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Implemented</w:t>
            </w:r>
          </w:p>
        </w:tc>
      </w:tr>
      <w:tr w:rsidR="004C1F92" w14:paraId="245BE010" w14:textId="77777777" w:rsidTr="00BE18F5">
        <w:tc>
          <w:tcPr>
            <w:tcW w:w="900" w:type="dxa"/>
          </w:tcPr>
          <w:p w14:paraId="2C9B1DFB" w14:textId="77777777" w:rsidR="004C1F92" w:rsidRPr="00B56A8D" w:rsidRDefault="004C1F92" w:rsidP="00BE18F5">
            <w:pPr>
              <w:pStyle w:val="Title"/>
              <w:rPr>
                <w:rFonts w:asciiTheme="minorHAnsi" w:hAnsiTheme="minorHAnsi" w:cstheme="minorHAnsi"/>
                <w:b w:val="0"/>
                <w:sz w:val="20"/>
              </w:rPr>
            </w:pPr>
            <w:r>
              <w:rPr>
                <w:rFonts w:asciiTheme="minorHAnsi" w:hAnsiTheme="minorHAnsi" w:cstheme="minorHAnsi"/>
                <w:b w:val="0"/>
                <w:sz w:val="20"/>
              </w:rPr>
              <w:t>562</w:t>
            </w:r>
          </w:p>
        </w:tc>
        <w:tc>
          <w:tcPr>
            <w:tcW w:w="3330" w:type="dxa"/>
          </w:tcPr>
          <w:p w14:paraId="55D9F468" w14:textId="77777777" w:rsidR="004C1F92" w:rsidRPr="00B56A8D" w:rsidRDefault="004C1F92" w:rsidP="00BE18F5">
            <w:pPr>
              <w:pStyle w:val="Title"/>
              <w:jc w:val="left"/>
              <w:rPr>
                <w:rFonts w:asciiTheme="minorHAnsi" w:hAnsiTheme="minorHAnsi" w:cstheme="minorHAnsi"/>
                <w:b w:val="0"/>
                <w:sz w:val="20"/>
              </w:rPr>
            </w:pPr>
            <w:r w:rsidRPr="00720E99">
              <w:rPr>
                <w:rFonts w:asciiTheme="minorHAnsi" w:hAnsiTheme="minorHAnsi" w:cstheme="minorHAnsi"/>
                <w:b w:val="0"/>
                <w:sz w:val="20"/>
              </w:rPr>
              <w:t>Check for Associated -Xs When Deleting an SP</w:t>
            </w:r>
            <w:r>
              <w:rPr>
                <w:rFonts w:asciiTheme="minorHAnsi" w:hAnsiTheme="minorHAnsi" w:cstheme="minorHAnsi"/>
                <w:b w:val="0"/>
                <w:sz w:val="20"/>
              </w:rPr>
              <w:t xml:space="preserve"> - iconectiv</w:t>
            </w:r>
          </w:p>
        </w:tc>
        <w:tc>
          <w:tcPr>
            <w:tcW w:w="4320" w:type="dxa"/>
          </w:tcPr>
          <w:p w14:paraId="25822BE6" w14:textId="77777777" w:rsidR="004C1F92" w:rsidRDefault="004C1F92" w:rsidP="004C1F92">
            <w:pPr>
              <w:pStyle w:val="Title"/>
              <w:numPr>
                <w:ilvl w:val="0"/>
                <w:numId w:val="2"/>
              </w:numPr>
              <w:ind w:left="340" w:hanging="430"/>
              <w:jc w:val="left"/>
              <w:rPr>
                <w:rFonts w:asciiTheme="minorHAnsi" w:hAnsiTheme="minorHAnsi" w:cstheme="minorHAnsi"/>
                <w:b w:val="0"/>
                <w:sz w:val="20"/>
              </w:rPr>
            </w:pPr>
            <w:r>
              <w:rPr>
                <w:rFonts w:asciiTheme="minorHAnsi" w:hAnsiTheme="minorHAnsi" w:cstheme="minorHAnsi"/>
                <w:b w:val="0"/>
                <w:sz w:val="20"/>
              </w:rPr>
              <w:t>This CO was included in R5.2 which was implemented on February 4, 2024.</w:t>
            </w:r>
          </w:p>
          <w:p w14:paraId="0DDAE289" w14:textId="77777777" w:rsidR="004C1F92" w:rsidRDefault="004C1F92" w:rsidP="004C1F92">
            <w:pPr>
              <w:pStyle w:val="Title"/>
              <w:numPr>
                <w:ilvl w:val="0"/>
                <w:numId w:val="2"/>
              </w:numPr>
              <w:ind w:left="340" w:hanging="430"/>
              <w:jc w:val="left"/>
              <w:rPr>
                <w:rFonts w:asciiTheme="minorHAnsi" w:hAnsiTheme="minorHAnsi" w:cstheme="minorHAnsi"/>
                <w:b w:val="0"/>
                <w:sz w:val="20"/>
              </w:rPr>
            </w:pPr>
            <w:r w:rsidRPr="00EB73F2">
              <w:rPr>
                <w:rFonts w:asciiTheme="minorHAnsi" w:hAnsiTheme="minorHAnsi" w:cstheme="minorHAnsi"/>
                <w:b w:val="0"/>
                <w:sz w:val="20"/>
              </w:rPr>
              <w:t>Consensus was reached to change the status to Implemented</w:t>
            </w:r>
          </w:p>
          <w:p w14:paraId="21315C4A" w14:textId="77777777" w:rsidR="004C1F92" w:rsidRPr="00EB73F2" w:rsidRDefault="004C1F92" w:rsidP="004C1F92">
            <w:pPr>
              <w:pStyle w:val="Title"/>
              <w:numPr>
                <w:ilvl w:val="0"/>
                <w:numId w:val="2"/>
              </w:numPr>
              <w:ind w:left="340" w:hanging="430"/>
              <w:jc w:val="left"/>
              <w:rPr>
                <w:rFonts w:asciiTheme="minorHAnsi" w:hAnsiTheme="minorHAnsi" w:cstheme="minorHAnsi"/>
                <w:b w:val="0"/>
                <w:sz w:val="20"/>
              </w:rPr>
            </w:pPr>
            <w:r w:rsidRPr="00814695">
              <w:rPr>
                <w:rFonts w:asciiTheme="minorHAnsi" w:hAnsiTheme="minorHAnsi" w:cstheme="minorHAnsi"/>
                <w:b w:val="0"/>
                <w:sz w:val="20"/>
              </w:rPr>
              <w:t>CMA to update CO Summary – Open COs and Implemented COs and change status on website</w:t>
            </w:r>
          </w:p>
        </w:tc>
        <w:tc>
          <w:tcPr>
            <w:tcW w:w="1620" w:type="dxa"/>
          </w:tcPr>
          <w:p w14:paraId="7DAE5766" w14:textId="77777777" w:rsidR="004C1F92" w:rsidRPr="00B56A8D" w:rsidRDefault="004C1F92" w:rsidP="00BE18F5">
            <w:pPr>
              <w:pStyle w:val="Title"/>
              <w:rPr>
                <w:rFonts w:asciiTheme="minorHAnsi" w:hAnsiTheme="minorHAnsi" w:cstheme="minorHAnsi"/>
                <w:b w:val="0"/>
                <w:sz w:val="20"/>
              </w:rPr>
            </w:pPr>
            <w:r>
              <w:rPr>
                <w:rFonts w:asciiTheme="minorHAnsi" w:hAnsiTheme="minorHAnsi" w:cstheme="minorHAnsi"/>
                <w:b w:val="0"/>
                <w:sz w:val="20"/>
              </w:rPr>
              <w:t>Implemented</w:t>
            </w:r>
          </w:p>
        </w:tc>
      </w:tr>
      <w:tr w:rsidR="004C1F92" w14:paraId="75B9C67E" w14:textId="77777777" w:rsidTr="00BE18F5">
        <w:tc>
          <w:tcPr>
            <w:tcW w:w="900" w:type="dxa"/>
          </w:tcPr>
          <w:p w14:paraId="73AF90F6"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565</w:t>
            </w:r>
          </w:p>
        </w:tc>
        <w:tc>
          <w:tcPr>
            <w:tcW w:w="3330" w:type="dxa"/>
          </w:tcPr>
          <w:p w14:paraId="315934B0" w14:textId="77777777" w:rsidR="004C1F92" w:rsidRPr="00720E99" w:rsidRDefault="004C1F92" w:rsidP="00BE18F5">
            <w:pPr>
              <w:pStyle w:val="Title"/>
              <w:jc w:val="left"/>
              <w:rPr>
                <w:rFonts w:asciiTheme="minorHAnsi" w:hAnsiTheme="minorHAnsi" w:cstheme="minorHAnsi"/>
                <w:b w:val="0"/>
                <w:sz w:val="20"/>
              </w:rPr>
            </w:pPr>
            <w:r>
              <w:rPr>
                <w:rFonts w:asciiTheme="minorHAnsi" w:hAnsiTheme="minorHAnsi" w:cstheme="minorHAnsi"/>
                <w:b w:val="0"/>
                <w:sz w:val="20"/>
              </w:rPr>
              <w:t>Add SV Concurrence Indicator to SV Query Reply – 10X People/iconectiv</w:t>
            </w:r>
          </w:p>
        </w:tc>
        <w:tc>
          <w:tcPr>
            <w:tcW w:w="4320" w:type="dxa"/>
          </w:tcPr>
          <w:p w14:paraId="46471F93" w14:textId="025EDA64" w:rsidR="004C1F92" w:rsidRPr="00B56A8D" w:rsidRDefault="00B74EBA" w:rsidP="004C1F92">
            <w:pPr>
              <w:pStyle w:val="Title"/>
              <w:numPr>
                <w:ilvl w:val="0"/>
                <w:numId w:val="10"/>
              </w:numPr>
              <w:ind w:left="340"/>
              <w:jc w:val="left"/>
              <w:rPr>
                <w:rFonts w:asciiTheme="minorHAnsi" w:hAnsiTheme="minorHAnsi" w:cstheme="minorHAnsi"/>
                <w:b w:val="0"/>
                <w:sz w:val="20"/>
              </w:rPr>
            </w:pPr>
            <w:r>
              <w:rPr>
                <w:rFonts w:asciiTheme="minorHAnsi" w:hAnsiTheme="minorHAnsi" w:cstheme="minorHAnsi"/>
                <w:b w:val="0"/>
                <w:sz w:val="20"/>
              </w:rPr>
              <w:t>i</w:t>
            </w:r>
            <w:r w:rsidR="004C1F92">
              <w:rPr>
                <w:rFonts w:asciiTheme="minorHAnsi" w:hAnsiTheme="minorHAnsi" w:cstheme="minorHAnsi"/>
                <w:b w:val="0"/>
                <w:sz w:val="20"/>
              </w:rPr>
              <w:t>conectiv continues to work this for inclusion in a future release</w:t>
            </w:r>
          </w:p>
        </w:tc>
        <w:tc>
          <w:tcPr>
            <w:tcW w:w="1620" w:type="dxa"/>
          </w:tcPr>
          <w:p w14:paraId="319329DD"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Requested</w:t>
            </w:r>
          </w:p>
        </w:tc>
      </w:tr>
    </w:tbl>
    <w:p w14:paraId="7300CD5A" w14:textId="77777777" w:rsidR="004C1F92" w:rsidRDefault="004C1F92" w:rsidP="004C1F92">
      <w:pPr>
        <w:pStyle w:val="Title"/>
        <w:jc w:val="left"/>
        <w:rPr>
          <w:rFonts w:asciiTheme="minorHAnsi" w:hAnsiTheme="minorHAnsi" w:cstheme="minorHAnsi"/>
          <w:b w:val="0"/>
          <w:bCs/>
          <w:szCs w:val="28"/>
        </w:rPr>
      </w:pPr>
    </w:p>
    <w:p w14:paraId="00D2E006" w14:textId="77777777" w:rsidR="004C1F92" w:rsidRDefault="004C1F92" w:rsidP="004C1F92">
      <w:pPr>
        <w:pStyle w:val="Title"/>
        <w:jc w:val="left"/>
        <w:rPr>
          <w:rFonts w:asciiTheme="minorHAnsi" w:hAnsiTheme="minorHAnsi" w:cstheme="minorHAnsi"/>
          <w:b w:val="0"/>
          <w:bCs/>
          <w:szCs w:val="28"/>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4C1F92" w:rsidRPr="00F5101B" w14:paraId="674E8442" w14:textId="77777777" w:rsidTr="00BE18F5">
        <w:trPr>
          <w:tblHeader/>
        </w:trPr>
        <w:tc>
          <w:tcPr>
            <w:tcW w:w="10170" w:type="dxa"/>
            <w:gridSpan w:val="4"/>
            <w:shd w:val="clear" w:color="auto" w:fill="B4C6E7" w:themeFill="accent1" w:themeFillTint="66"/>
          </w:tcPr>
          <w:p w14:paraId="34E8F011"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Best Practice Review</w:t>
            </w:r>
          </w:p>
        </w:tc>
      </w:tr>
      <w:tr w:rsidR="004C1F92" w:rsidRPr="00F5101B" w14:paraId="666B211F" w14:textId="77777777" w:rsidTr="00BE18F5">
        <w:trPr>
          <w:tblHeader/>
        </w:trPr>
        <w:tc>
          <w:tcPr>
            <w:tcW w:w="900" w:type="dxa"/>
            <w:shd w:val="clear" w:color="auto" w:fill="B4C6E7" w:themeFill="accent1" w:themeFillTint="66"/>
          </w:tcPr>
          <w:p w14:paraId="4A34B347"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BP #</w:t>
            </w:r>
          </w:p>
        </w:tc>
        <w:tc>
          <w:tcPr>
            <w:tcW w:w="3330" w:type="dxa"/>
            <w:shd w:val="clear" w:color="auto" w:fill="B4C6E7" w:themeFill="accent1" w:themeFillTint="66"/>
          </w:tcPr>
          <w:p w14:paraId="62CE7E1D"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26C8F7C7"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06D64D96"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4C1F92" w14:paraId="1A78CA6B" w14:textId="77777777" w:rsidTr="00BE18F5">
        <w:tc>
          <w:tcPr>
            <w:tcW w:w="900" w:type="dxa"/>
          </w:tcPr>
          <w:p w14:paraId="36E293DB"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073</w:t>
            </w:r>
          </w:p>
        </w:tc>
        <w:tc>
          <w:tcPr>
            <w:tcW w:w="3330" w:type="dxa"/>
          </w:tcPr>
          <w:p w14:paraId="2D4EFA1F" w14:textId="77777777" w:rsidR="004C1F92" w:rsidRDefault="004C1F92" w:rsidP="00BE18F5">
            <w:pPr>
              <w:rPr>
                <w:rFonts w:cstheme="minorHAnsi"/>
                <w:sz w:val="20"/>
                <w:szCs w:val="20"/>
              </w:rPr>
            </w:pPr>
            <w:r>
              <w:rPr>
                <w:rFonts w:cstheme="minorHAnsi"/>
                <w:sz w:val="20"/>
                <w:szCs w:val="20"/>
              </w:rPr>
              <w:t>Unauthorized Port Flow – v4</w:t>
            </w:r>
          </w:p>
        </w:tc>
        <w:tc>
          <w:tcPr>
            <w:tcW w:w="4320" w:type="dxa"/>
          </w:tcPr>
          <w:p w14:paraId="707B4862" w14:textId="22EF0436" w:rsidR="004C1F92" w:rsidRPr="0013795D" w:rsidRDefault="00183CA3" w:rsidP="004C1F92">
            <w:pPr>
              <w:pStyle w:val="Title"/>
              <w:numPr>
                <w:ilvl w:val="0"/>
                <w:numId w:val="10"/>
              </w:numPr>
              <w:ind w:left="340"/>
              <w:jc w:val="left"/>
              <w:rPr>
                <w:rFonts w:asciiTheme="minorHAnsi" w:hAnsiTheme="minorHAnsi" w:cstheme="minorHAnsi"/>
                <w:b w:val="0"/>
                <w:sz w:val="20"/>
              </w:rPr>
            </w:pPr>
            <w:r w:rsidRPr="00F81441">
              <w:rPr>
                <w:rFonts w:asciiTheme="minorHAnsi" w:hAnsiTheme="minorHAnsi" w:cstheme="minorHAnsi"/>
                <w:b w:val="0"/>
                <w:sz w:val="20"/>
              </w:rPr>
              <w:t>Verizon mentioned willingness to partner/collaborate with the wireless carriers to gain agreement on changes that may be required to comply with FCC Order 23-95</w:t>
            </w:r>
          </w:p>
        </w:tc>
        <w:tc>
          <w:tcPr>
            <w:tcW w:w="1620" w:type="dxa"/>
          </w:tcPr>
          <w:p w14:paraId="4494C5E5"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Complete</w:t>
            </w:r>
          </w:p>
        </w:tc>
      </w:tr>
      <w:tr w:rsidR="004C1F92" w14:paraId="2B5A1673" w14:textId="77777777" w:rsidTr="00BE18F5">
        <w:tc>
          <w:tcPr>
            <w:tcW w:w="900" w:type="dxa"/>
          </w:tcPr>
          <w:p w14:paraId="26FA37C0"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TBD</w:t>
            </w:r>
          </w:p>
        </w:tc>
        <w:tc>
          <w:tcPr>
            <w:tcW w:w="3330" w:type="dxa"/>
          </w:tcPr>
          <w:p w14:paraId="68398229" w14:textId="77777777" w:rsidR="004C1F92" w:rsidRDefault="004C1F92" w:rsidP="00BE18F5">
            <w:pPr>
              <w:rPr>
                <w:rFonts w:cstheme="minorHAnsi"/>
                <w:sz w:val="20"/>
                <w:szCs w:val="20"/>
              </w:rPr>
            </w:pPr>
            <w:r>
              <w:rPr>
                <w:rFonts w:cstheme="minorHAnsi"/>
                <w:sz w:val="20"/>
                <w:szCs w:val="20"/>
              </w:rPr>
              <w:t>Communications Guidelines Process associated with SPID Migrations – AT&amp;T</w:t>
            </w:r>
          </w:p>
        </w:tc>
        <w:tc>
          <w:tcPr>
            <w:tcW w:w="4320" w:type="dxa"/>
          </w:tcPr>
          <w:p w14:paraId="40DABBA4" w14:textId="77777777" w:rsidR="006313D4" w:rsidRDefault="006313D4" w:rsidP="006313D4">
            <w:pPr>
              <w:pStyle w:val="Title"/>
              <w:numPr>
                <w:ilvl w:val="0"/>
                <w:numId w:val="5"/>
              </w:numPr>
              <w:ind w:left="340"/>
              <w:jc w:val="left"/>
              <w:rPr>
                <w:rFonts w:asciiTheme="minorHAnsi" w:hAnsiTheme="minorHAnsi" w:cstheme="minorHAnsi"/>
                <w:b w:val="0"/>
                <w:sz w:val="20"/>
              </w:rPr>
            </w:pPr>
            <w:r>
              <w:rPr>
                <w:rFonts w:asciiTheme="minorHAnsi" w:hAnsiTheme="minorHAnsi" w:cstheme="minorHAnsi"/>
                <w:b w:val="0"/>
                <w:sz w:val="20"/>
              </w:rPr>
              <w:t>Consensus was reached to accept this BP and it was assigned #81</w:t>
            </w:r>
          </w:p>
          <w:p w14:paraId="01434EB1" w14:textId="77777777" w:rsidR="004C1F92" w:rsidRPr="00541342" w:rsidRDefault="004C1F92" w:rsidP="006313D4">
            <w:pPr>
              <w:pStyle w:val="ListParagraph"/>
              <w:numPr>
                <w:ilvl w:val="0"/>
                <w:numId w:val="5"/>
              </w:numPr>
              <w:ind w:left="340"/>
              <w:rPr>
                <w:rFonts w:cstheme="minorHAnsi"/>
                <w:bCs/>
                <w:sz w:val="20"/>
                <w:szCs w:val="20"/>
              </w:rPr>
            </w:pPr>
            <w:r>
              <w:rPr>
                <w:rFonts w:cstheme="minorHAnsi"/>
                <w:bCs/>
                <w:sz w:val="20"/>
                <w:szCs w:val="20"/>
              </w:rPr>
              <w:t xml:space="preserve">See updates from PIM 148 </w:t>
            </w:r>
            <w:r w:rsidRPr="003377A0">
              <w:rPr>
                <w:rFonts w:cstheme="minorHAnsi"/>
                <w:sz w:val="20"/>
              </w:rPr>
              <w:t>LNP Admin Process for SPID Migrations</w:t>
            </w:r>
            <w:r>
              <w:rPr>
                <w:rFonts w:cstheme="minorHAnsi"/>
                <w:bCs/>
                <w:sz w:val="20"/>
                <w:szCs w:val="20"/>
              </w:rPr>
              <w:t xml:space="preserve"> above</w:t>
            </w:r>
          </w:p>
        </w:tc>
        <w:tc>
          <w:tcPr>
            <w:tcW w:w="1620" w:type="dxa"/>
          </w:tcPr>
          <w:p w14:paraId="0E2E9014"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Accepted</w:t>
            </w:r>
          </w:p>
        </w:tc>
      </w:tr>
    </w:tbl>
    <w:p w14:paraId="3A1C0E2F" w14:textId="77777777" w:rsidR="004C1F92" w:rsidRDefault="004C1F92" w:rsidP="004C1F92">
      <w:pPr>
        <w:spacing w:after="0" w:line="240" w:lineRule="auto"/>
        <w:rPr>
          <w:rFonts w:cstheme="minorHAnsi"/>
          <w:sz w:val="24"/>
          <w:szCs w:val="24"/>
        </w:rPr>
      </w:pPr>
    </w:p>
    <w:tbl>
      <w:tblPr>
        <w:tblStyle w:val="TableGrid"/>
        <w:tblW w:w="10170" w:type="dxa"/>
        <w:tblInd w:w="-95" w:type="dxa"/>
        <w:tblLook w:val="04A0" w:firstRow="1" w:lastRow="0" w:firstColumn="1" w:lastColumn="0" w:noHBand="0" w:noVBand="1"/>
      </w:tblPr>
      <w:tblGrid>
        <w:gridCol w:w="1710"/>
        <w:gridCol w:w="2520"/>
        <w:gridCol w:w="4320"/>
        <w:gridCol w:w="1620"/>
      </w:tblGrid>
      <w:tr w:rsidR="004C1F92" w:rsidRPr="00F5101B" w14:paraId="2E4C9CD2" w14:textId="77777777" w:rsidTr="00BE18F5">
        <w:trPr>
          <w:tblHeader/>
        </w:trPr>
        <w:tc>
          <w:tcPr>
            <w:tcW w:w="10170" w:type="dxa"/>
            <w:gridSpan w:val="4"/>
            <w:shd w:val="clear" w:color="auto" w:fill="B4C6E7" w:themeFill="accent1" w:themeFillTint="66"/>
          </w:tcPr>
          <w:p w14:paraId="6158FF72"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Action Item Review</w:t>
            </w:r>
          </w:p>
        </w:tc>
      </w:tr>
      <w:tr w:rsidR="004C1F92" w:rsidRPr="00F5101B" w14:paraId="3F27F0FD" w14:textId="77777777" w:rsidTr="00BE18F5">
        <w:trPr>
          <w:tblHeader/>
        </w:trPr>
        <w:tc>
          <w:tcPr>
            <w:tcW w:w="1710" w:type="dxa"/>
            <w:shd w:val="clear" w:color="auto" w:fill="B4C6E7" w:themeFill="accent1" w:themeFillTint="66"/>
          </w:tcPr>
          <w:p w14:paraId="4C28E70D"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AI #</w:t>
            </w:r>
          </w:p>
        </w:tc>
        <w:tc>
          <w:tcPr>
            <w:tcW w:w="2520" w:type="dxa"/>
            <w:shd w:val="clear" w:color="auto" w:fill="B4C6E7" w:themeFill="accent1" w:themeFillTint="66"/>
          </w:tcPr>
          <w:p w14:paraId="5834B17E"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Description</w:t>
            </w:r>
          </w:p>
        </w:tc>
        <w:tc>
          <w:tcPr>
            <w:tcW w:w="4320" w:type="dxa"/>
            <w:shd w:val="clear" w:color="auto" w:fill="B4C6E7" w:themeFill="accent1" w:themeFillTint="66"/>
          </w:tcPr>
          <w:p w14:paraId="788A0B75"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Discussion</w:t>
            </w:r>
          </w:p>
        </w:tc>
        <w:tc>
          <w:tcPr>
            <w:tcW w:w="1620" w:type="dxa"/>
            <w:shd w:val="clear" w:color="auto" w:fill="B4C6E7" w:themeFill="accent1" w:themeFillTint="66"/>
          </w:tcPr>
          <w:p w14:paraId="62E67BCA" w14:textId="77777777" w:rsidR="004C1F92" w:rsidRPr="00B72D9D" w:rsidRDefault="004C1F92" w:rsidP="00BE18F5">
            <w:pPr>
              <w:pStyle w:val="Title"/>
              <w:rPr>
                <w:rFonts w:asciiTheme="minorHAnsi" w:hAnsiTheme="minorHAnsi" w:cstheme="minorHAnsi"/>
                <w:bCs/>
                <w:sz w:val="20"/>
              </w:rPr>
            </w:pPr>
            <w:r w:rsidRPr="00B72D9D">
              <w:rPr>
                <w:rFonts w:asciiTheme="minorHAnsi" w:hAnsiTheme="minorHAnsi" w:cstheme="minorHAnsi"/>
                <w:bCs/>
                <w:sz w:val="20"/>
              </w:rPr>
              <w:t>Status</w:t>
            </w:r>
          </w:p>
        </w:tc>
      </w:tr>
      <w:tr w:rsidR="004C1F92" w14:paraId="2164D2A5" w14:textId="77777777" w:rsidTr="00BE18F5">
        <w:tc>
          <w:tcPr>
            <w:tcW w:w="1710" w:type="dxa"/>
          </w:tcPr>
          <w:p w14:paraId="7A54F65E" w14:textId="77777777" w:rsidR="004C1F92" w:rsidRDefault="004C1F92" w:rsidP="00BE18F5">
            <w:pPr>
              <w:pStyle w:val="Title"/>
              <w:jc w:val="left"/>
              <w:rPr>
                <w:rFonts w:asciiTheme="minorHAnsi" w:hAnsiTheme="minorHAnsi" w:cstheme="minorHAnsi"/>
                <w:b w:val="0"/>
                <w:sz w:val="20"/>
              </w:rPr>
            </w:pPr>
            <w:r w:rsidRPr="00191EE3">
              <w:rPr>
                <w:rFonts w:asciiTheme="minorHAnsi" w:hAnsiTheme="minorHAnsi" w:cstheme="minorHAnsi"/>
                <w:b w:val="0"/>
                <w:sz w:val="20"/>
              </w:rPr>
              <w:t>0412</w:t>
            </w:r>
            <w:r>
              <w:rPr>
                <w:rFonts w:asciiTheme="minorHAnsi" w:hAnsiTheme="minorHAnsi" w:cstheme="minorHAnsi"/>
                <w:b w:val="0"/>
                <w:sz w:val="20"/>
              </w:rPr>
              <w:t>20</w:t>
            </w:r>
            <w:r w:rsidRPr="00191EE3">
              <w:rPr>
                <w:rFonts w:asciiTheme="minorHAnsi" w:hAnsiTheme="minorHAnsi" w:cstheme="minorHAnsi"/>
                <w:b w:val="0"/>
                <w:sz w:val="20"/>
              </w:rPr>
              <w:t>23-01</w:t>
            </w:r>
          </w:p>
        </w:tc>
        <w:tc>
          <w:tcPr>
            <w:tcW w:w="2520" w:type="dxa"/>
          </w:tcPr>
          <w:p w14:paraId="287C79E6" w14:textId="77777777" w:rsidR="004C1F92" w:rsidRDefault="004C1F92" w:rsidP="00BE18F5">
            <w:pPr>
              <w:rPr>
                <w:rFonts w:cstheme="minorHAnsi"/>
                <w:bCs/>
                <w:sz w:val="20"/>
              </w:rPr>
            </w:pPr>
            <w:r w:rsidRPr="00191EE3">
              <w:rPr>
                <w:rFonts w:cstheme="minorHAnsi"/>
                <w:bCs/>
                <w:sz w:val="20"/>
              </w:rPr>
              <w:t>AT&amp;T to draft a BP to address proposed additional communication guidelines/process associated with SPID Migrations</w:t>
            </w:r>
          </w:p>
        </w:tc>
        <w:tc>
          <w:tcPr>
            <w:tcW w:w="4320" w:type="dxa"/>
          </w:tcPr>
          <w:p w14:paraId="4A5D28DF" w14:textId="4743A06E" w:rsidR="004C1F92" w:rsidRPr="00D57B8B" w:rsidRDefault="004C1F92" w:rsidP="004C1F92">
            <w:pPr>
              <w:pStyle w:val="Title"/>
              <w:numPr>
                <w:ilvl w:val="0"/>
                <w:numId w:val="6"/>
              </w:numPr>
              <w:ind w:left="340"/>
              <w:jc w:val="left"/>
              <w:rPr>
                <w:rFonts w:asciiTheme="minorHAnsi" w:hAnsiTheme="minorHAnsi" w:cstheme="minorHAnsi"/>
                <w:b w:val="0"/>
                <w:sz w:val="20"/>
              </w:rPr>
            </w:pPr>
            <w:r w:rsidRPr="00D57B8B">
              <w:rPr>
                <w:rFonts w:asciiTheme="minorHAnsi" w:hAnsiTheme="minorHAnsi" w:cstheme="minorHAnsi"/>
                <w:b w:val="0"/>
                <w:sz w:val="20"/>
              </w:rPr>
              <w:t>BP was sent out to NPIF distribution on January 30, 2024</w:t>
            </w:r>
            <w:r w:rsidR="006313D4">
              <w:rPr>
                <w:rFonts w:asciiTheme="minorHAnsi" w:hAnsiTheme="minorHAnsi" w:cstheme="minorHAnsi"/>
                <w:b w:val="0"/>
                <w:sz w:val="20"/>
              </w:rPr>
              <w:t>,</w:t>
            </w:r>
            <w:r w:rsidRPr="00D57B8B">
              <w:rPr>
                <w:rFonts w:asciiTheme="minorHAnsi" w:hAnsiTheme="minorHAnsi" w:cstheme="minorHAnsi"/>
                <w:b w:val="0"/>
                <w:sz w:val="20"/>
              </w:rPr>
              <w:t xml:space="preserve"> and reviewed earlier in this meeting  </w:t>
            </w:r>
          </w:p>
          <w:p w14:paraId="72F5D551" w14:textId="77777777" w:rsidR="004C1F92" w:rsidRPr="00BB25DE" w:rsidRDefault="004C1F92" w:rsidP="004C1F92">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This AI is now closed</w:t>
            </w:r>
          </w:p>
        </w:tc>
        <w:tc>
          <w:tcPr>
            <w:tcW w:w="1620" w:type="dxa"/>
          </w:tcPr>
          <w:p w14:paraId="5C056A40"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Closed</w:t>
            </w:r>
          </w:p>
          <w:p w14:paraId="56CA13C2" w14:textId="77777777" w:rsidR="004C1F92" w:rsidRDefault="004C1F92" w:rsidP="00BE18F5">
            <w:pPr>
              <w:pStyle w:val="Title"/>
              <w:rPr>
                <w:rFonts w:asciiTheme="minorHAnsi" w:hAnsiTheme="minorHAnsi" w:cstheme="minorHAnsi"/>
                <w:b w:val="0"/>
                <w:sz w:val="20"/>
              </w:rPr>
            </w:pPr>
          </w:p>
        </w:tc>
      </w:tr>
      <w:tr w:rsidR="004C1F92" w14:paraId="325E6DBE" w14:textId="77777777" w:rsidTr="00BE18F5">
        <w:tc>
          <w:tcPr>
            <w:tcW w:w="1710" w:type="dxa"/>
          </w:tcPr>
          <w:p w14:paraId="33F1BD43" w14:textId="77777777" w:rsidR="004C1F92" w:rsidRDefault="004C1F92" w:rsidP="00BE18F5">
            <w:pPr>
              <w:pStyle w:val="Title"/>
              <w:jc w:val="left"/>
              <w:rPr>
                <w:rFonts w:asciiTheme="minorHAnsi" w:hAnsiTheme="minorHAnsi" w:cstheme="minorHAnsi"/>
                <w:b w:val="0"/>
                <w:sz w:val="20"/>
              </w:rPr>
            </w:pPr>
            <w:r w:rsidRPr="00191EE3">
              <w:rPr>
                <w:rFonts w:asciiTheme="minorHAnsi" w:hAnsiTheme="minorHAnsi" w:cstheme="minorHAnsi"/>
                <w:b w:val="0"/>
                <w:sz w:val="20"/>
              </w:rPr>
              <w:t>09132023-02</w:t>
            </w:r>
          </w:p>
        </w:tc>
        <w:tc>
          <w:tcPr>
            <w:tcW w:w="2520" w:type="dxa"/>
          </w:tcPr>
          <w:p w14:paraId="5BF68B74" w14:textId="77777777" w:rsidR="004C1F92" w:rsidRPr="00BC15DD" w:rsidRDefault="004C1F92" w:rsidP="00BE18F5">
            <w:pPr>
              <w:rPr>
                <w:rFonts w:cstheme="minorHAnsi"/>
                <w:bCs/>
                <w:sz w:val="20"/>
              </w:rPr>
            </w:pPr>
            <w:r w:rsidRPr="00236550">
              <w:rPr>
                <w:rFonts w:cstheme="minorHAnsi"/>
                <w:bCs/>
                <w:sz w:val="20"/>
              </w:rPr>
              <w:t>SPs/Pooling Admin/ATIS INC/LNPA to determine if there are other steps within the code/block reclamation process that can be streamlined to improve the overall process interva</w:t>
            </w:r>
            <w:r>
              <w:rPr>
                <w:rFonts w:cstheme="minorHAnsi"/>
                <w:bCs/>
                <w:sz w:val="20"/>
              </w:rPr>
              <w:t>l</w:t>
            </w:r>
          </w:p>
        </w:tc>
        <w:tc>
          <w:tcPr>
            <w:tcW w:w="4320" w:type="dxa"/>
          </w:tcPr>
          <w:p w14:paraId="1C50D25C" w14:textId="77777777" w:rsidR="004C1F92" w:rsidRDefault="004C1F92" w:rsidP="004C1F92">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 xml:space="preserve">See update above for PIM 152 - </w:t>
            </w:r>
            <w:r w:rsidRPr="00BF445C">
              <w:rPr>
                <w:rFonts w:asciiTheme="minorHAnsi" w:hAnsiTheme="minorHAnsi" w:cstheme="minorHAnsi"/>
                <w:b w:val="0"/>
                <w:sz w:val="20"/>
              </w:rPr>
              <w:t>NANPA to request NPAC data each business day as needed</w:t>
            </w:r>
          </w:p>
          <w:p w14:paraId="63A2D881" w14:textId="77777777" w:rsidR="004C1F92" w:rsidRDefault="004C1F92" w:rsidP="004C1F92">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This AI remains open</w:t>
            </w:r>
          </w:p>
        </w:tc>
        <w:tc>
          <w:tcPr>
            <w:tcW w:w="1620" w:type="dxa"/>
          </w:tcPr>
          <w:p w14:paraId="7958B8D5"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Open</w:t>
            </w:r>
          </w:p>
          <w:p w14:paraId="5BB7B9C4" w14:textId="77777777" w:rsidR="004C1F92" w:rsidRDefault="004C1F92" w:rsidP="00BE18F5">
            <w:pPr>
              <w:pStyle w:val="Title"/>
              <w:rPr>
                <w:rFonts w:asciiTheme="minorHAnsi" w:hAnsiTheme="minorHAnsi" w:cstheme="minorHAnsi"/>
                <w:b w:val="0"/>
                <w:sz w:val="20"/>
              </w:rPr>
            </w:pPr>
          </w:p>
        </w:tc>
      </w:tr>
      <w:tr w:rsidR="004C1F92" w14:paraId="3ABF4774" w14:textId="77777777" w:rsidTr="00BE18F5">
        <w:tc>
          <w:tcPr>
            <w:tcW w:w="1710" w:type="dxa"/>
          </w:tcPr>
          <w:p w14:paraId="6BA4EE2F" w14:textId="77777777" w:rsidR="004C1F92" w:rsidRDefault="004C1F92" w:rsidP="00BE18F5">
            <w:pPr>
              <w:pStyle w:val="Title"/>
              <w:jc w:val="left"/>
              <w:rPr>
                <w:rFonts w:asciiTheme="minorHAnsi" w:hAnsiTheme="minorHAnsi" w:cstheme="minorHAnsi"/>
                <w:b w:val="0"/>
                <w:sz w:val="20"/>
              </w:rPr>
            </w:pPr>
            <w:r>
              <w:rPr>
                <w:rFonts w:asciiTheme="minorHAnsi" w:hAnsiTheme="minorHAnsi" w:cstheme="minorHAnsi"/>
                <w:b w:val="0"/>
                <w:sz w:val="20"/>
              </w:rPr>
              <w:t>10112023-01</w:t>
            </w:r>
          </w:p>
        </w:tc>
        <w:tc>
          <w:tcPr>
            <w:tcW w:w="2520" w:type="dxa"/>
          </w:tcPr>
          <w:p w14:paraId="31526AF3" w14:textId="77777777" w:rsidR="004C1F92" w:rsidRPr="00177BE9" w:rsidRDefault="004C1F92" w:rsidP="00BE18F5">
            <w:pPr>
              <w:rPr>
                <w:rFonts w:cstheme="minorHAnsi"/>
                <w:bCs/>
                <w:sz w:val="20"/>
                <w:szCs w:val="20"/>
              </w:rPr>
            </w:pPr>
            <w:r w:rsidRPr="00177BE9">
              <w:rPr>
                <w:rFonts w:cstheme="minorHAnsi"/>
                <w:bCs/>
                <w:sz w:val="20"/>
                <w:szCs w:val="20"/>
              </w:rPr>
              <w:t xml:space="preserve">GUST (chairperson - Cheryl F) to work with SPs and </w:t>
            </w:r>
            <w:r w:rsidRPr="00177BE9">
              <w:rPr>
                <w:rFonts w:cstheme="minorHAnsi"/>
                <w:bCs/>
                <w:sz w:val="20"/>
                <w:szCs w:val="20"/>
              </w:rPr>
              <w:lastRenderedPageBreak/>
              <w:t>LNPA on recommendations for remaining open issues in GUST recommendations</w:t>
            </w:r>
          </w:p>
        </w:tc>
        <w:tc>
          <w:tcPr>
            <w:tcW w:w="4320" w:type="dxa"/>
          </w:tcPr>
          <w:p w14:paraId="41DDB914" w14:textId="77777777" w:rsidR="004C1F92" w:rsidRPr="00B8615D" w:rsidRDefault="004C1F92" w:rsidP="004C1F92">
            <w:pPr>
              <w:pStyle w:val="Title"/>
              <w:numPr>
                <w:ilvl w:val="0"/>
                <w:numId w:val="11"/>
              </w:numPr>
              <w:ind w:left="340"/>
              <w:jc w:val="left"/>
              <w:rPr>
                <w:rFonts w:asciiTheme="minorHAnsi" w:hAnsiTheme="minorHAnsi" w:cstheme="minorHAnsi"/>
                <w:b w:val="0"/>
                <w:sz w:val="20"/>
              </w:rPr>
            </w:pPr>
            <w:r>
              <w:rPr>
                <w:rFonts w:asciiTheme="minorHAnsi" w:hAnsiTheme="minorHAnsi" w:cstheme="minorHAnsi"/>
                <w:b w:val="0"/>
                <w:sz w:val="20"/>
              </w:rPr>
              <w:lastRenderedPageBreak/>
              <w:t>This AI remains open pending output of APT</w:t>
            </w:r>
          </w:p>
        </w:tc>
        <w:tc>
          <w:tcPr>
            <w:tcW w:w="1620" w:type="dxa"/>
          </w:tcPr>
          <w:p w14:paraId="72121512"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Open</w:t>
            </w:r>
          </w:p>
        </w:tc>
      </w:tr>
      <w:tr w:rsidR="004C1F92" w14:paraId="688686A0" w14:textId="77777777" w:rsidTr="00BE18F5">
        <w:tc>
          <w:tcPr>
            <w:tcW w:w="1710" w:type="dxa"/>
          </w:tcPr>
          <w:p w14:paraId="572506FB" w14:textId="77777777" w:rsidR="004C1F92" w:rsidRDefault="004C1F92" w:rsidP="00BE18F5">
            <w:pPr>
              <w:pStyle w:val="Title"/>
              <w:jc w:val="left"/>
              <w:rPr>
                <w:rFonts w:asciiTheme="minorHAnsi" w:hAnsiTheme="minorHAnsi" w:cstheme="minorHAnsi"/>
                <w:b w:val="0"/>
                <w:sz w:val="20"/>
              </w:rPr>
            </w:pPr>
            <w:r>
              <w:rPr>
                <w:rFonts w:asciiTheme="minorHAnsi" w:hAnsiTheme="minorHAnsi" w:cstheme="minorHAnsi"/>
                <w:b w:val="0"/>
                <w:sz w:val="20"/>
              </w:rPr>
              <w:t>01102024-01</w:t>
            </w:r>
          </w:p>
        </w:tc>
        <w:tc>
          <w:tcPr>
            <w:tcW w:w="2520" w:type="dxa"/>
          </w:tcPr>
          <w:p w14:paraId="42899CDB" w14:textId="77777777" w:rsidR="004C1F92" w:rsidRPr="00177BE9" w:rsidRDefault="004C1F92" w:rsidP="00BE18F5">
            <w:pPr>
              <w:rPr>
                <w:rFonts w:cstheme="minorHAnsi"/>
                <w:bCs/>
                <w:sz w:val="20"/>
                <w:szCs w:val="20"/>
              </w:rPr>
            </w:pPr>
            <w:r w:rsidRPr="00177BE9">
              <w:rPr>
                <w:rFonts w:cstheme="minorHAnsi"/>
                <w:bCs/>
                <w:sz w:val="20"/>
                <w:szCs w:val="20"/>
              </w:rPr>
              <w:t>NPIF co-chairs to discuss with the NAPM LLC if there are any issues with including vendor information list on the NPIF website and if approved, to draft a disclaimer notice to place in the Vendor List</w:t>
            </w:r>
          </w:p>
        </w:tc>
        <w:tc>
          <w:tcPr>
            <w:tcW w:w="4320" w:type="dxa"/>
          </w:tcPr>
          <w:p w14:paraId="345356F3" w14:textId="1F311DEA" w:rsidR="004C1F92" w:rsidRDefault="004C1F92" w:rsidP="004C1F92">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 xml:space="preserve">This was discussed </w:t>
            </w:r>
            <w:r w:rsidR="006313D4">
              <w:rPr>
                <w:rFonts w:asciiTheme="minorHAnsi" w:hAnsiTheme="minorHAnsi" w:cstheme="minorHAnsi"/>
                <w:b w:val="0"/>
                <w:sz w:val="20"/>
              </w:rPr>
              <w:t>by</w:t>
            </w:r>
            <w:r>
              <w:rPr>
                <w:rFonts w:asciiTheme="minorHAnsi" w:hAnsiTheme="minorHAnsi" w:cstheme="minorHAnsi"/>
                <w:b w:val="0"/>
                <w:sz w:val="20"/>
              </w:rPr>
              <w:t xml:space="preserve"> the NAPM LLC</w:t>
            </w:r>
            <w:r w:rsidR="006313D4">
              <w:rPr>
                <w:rFonts w:asciiTheme="minorHAnsi" w:hAnsiTheme="minorHAnsi" w:cstheme="minorHAnsi"/>
                <w:b w:val="0"/>
                <w:sz w:val="20"/>
              </w:rPr>
              <w:t xml:space="preserve">.  They </w:t>
            </w:r>
            <w:r>
              <w:rPr>
                <w:rFonts w:asciiTheme="minorHAnsi" w:hAnsiTheme="minorHAnsi" w:cstheme="minorHAnsi"/>
                <w:b w:val="0"/>
                <w:sz w:val="20"/>
              </w:rPr>
              <w:t>do not have a position on what should be done and therefore do</w:t>
            </w:r>
            <w:r w:rsidR="006313D4">
              <w:rPr>
                <w:rFonts w:asciiTheme="minorHAnsi" w:hAnsiTheme="minorHAnsi" w:cstheme="minorHAnsi"/>
                <w:b w:val="0"/>
                <w:sz w:val="20"/>
              </w:rPr>
              <w:t>n’t</w:t>
            </w:r>
            <w:r>
              <w:rPr>
                <w:rFonts w:asciiTheme="minorHAnsi" w:hAnsiTheme="minorHAnsi" w:cstheme="minorHAnsi"/>
                <w:b w:val="0"/>
                <w:sz w:val="20"/>
              </w:rPr>
              <w:t xml:space="preserve"> feel that a disclaimer is required at this time</w:t>
            </w:r>
          </w:p>
          <w:p w14:paraId="7C3B7680" w14:textId="77777777" w:rsidR="004C1F92" w:rsidRDefault="004C1F92" w:rsidP="004C1F92">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This issue was discussed earlier in the meeting as part of PIM 153 - Vendor Contact List discussion</w:t>
            </w:r>
          </w:p>
          <w:p w14:paraId="103DFE9E" w14:textId="77777777" w:rsidR="004C1F92" w:rsidRPr="00180141" w:rsidRDefault="004C1F92" w:rsidP="004C1F92">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This AI is now closed</w:t>
            </w:r>
          </w:p>
        </w:tc>
        <w:tc>
          <w:tcPr>
            <w:tcW w:w="1620" w:type="dxa"/>
          </w:tcPr>
          <w:p w14:paraId="355DBF74"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Closed</w:t>
            </w:r>
          </w:p>
        </w:tc>
      </w:tr>
      <w:tr w:rsidR="004C1F92" w14:paraId="5DA424FC" w14:textId="77777777" w:rsidTr="00BE18F5">
        <w:tc>
          <w:tcPr>
            <w:tcW w:w="1710" w:type="dxa"/>
          </w:tcPr>
          <w:p w14:paraId="0BE79EE4" w14:textId="77777777" w:rsidR="004C1F92" w:rsidRDefault="004C1F92" w:rsidP="00BE18F5">
            <w:pPr>
              <w:pStyle w:val="Title"/>
              <w:jc w:val="left"/>
              <w:rPr>
                <w:rFonts w:asciiTheme="minorHAnsi" w:hAnsiTheme="minorHAnsi" w:cstheme="minorHAnsi"/>
                <w:b w:val="0"/>
                <w:sz w:val="20"/>
              </w:rPr>
            </w:pPr>
            <w:r>
              <w:rPr>
                <w:rFonts w:asciiTheme="minorHAnsi" w:hAnsiTheme="minorHAnsi" w:cstheme="minorHAnsi"/>
                <w:b w:val="0"/>
                <w:sz w:val="20"/>
              </w:rPr>
              <w:t xml:space="preserve"> 01102024-02</w:t>
            </w:r>
          </w:p>
        </w:tc>
        <w:tc>
          <w:tcPr>
            <w:tcW w:w="2520" w:type="dxa"/>
          </w:tcPr>
          <w:p w14:paraId="4FC7407B" w14:textId="77777777" w:rsidR="004C1F92" w:rsidRPr="00177BE9" w:rsidRDefault="004C1F92" w:rsidP="00BE18F5">
            <w:pPr>
              <w:rPr>
                <w:rFonts w:cstheme="minorHAnsi"/>
                <w:bCs/>
                <w:sz w:val="20"/>
                <w:szCs w:val="20"/>
              </w:rPr>
            </w:pPr>
            <w:r w:rsidRPr="00177BE9">
              <w:rPr>
                <w:rFonts w:cstheme="minorHAnsi"/>
                <w:bCs/>
                <w:sz w:val="20"/>
                <w:szCs w:val="20"/>
              </w:rPr>
              <w:t>CMA to create a draft of the proposed vendor list and request form for vendors to submit information</w:t>
            </w:r>
          </w:p>
        </w:tc>
        <w:tc>
          <w:tcPr>
            <w:tcW w:w="4320" w:type="dxa"/>
          </w:tcPr>
          <w:p w14:paraId="2A019C9B" w14:textId="46FE1BFC" w:rsidR="004C1F92" w:rsidRDefault="004C1F92" w:rsidP="004C1F92">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 xml:space="preserve">CMA created drafts of the proposed vendor list and request form.  They </w:t>
            </w:r>
            <w:r w:rsidR="00F63311">
              <w:rPr>
                <w:rFonts w:asciiTheme="minorHAnsi" w:hAnsiTheme="minorHAnsi" w:cstheme="minorHAnsi"/>
                <w:b w:val="0"/>
                <w:sz w:val="20"/>
              </w:rPr>
              <w:t>wer</w:t>
            </w:r>
            <w:r>
              <w:rPr>
                <w:rFonts w:asciiTheme="minorHAnsi" w:hAnsiTheme="minorHAnsi" w:cstheme="minorHAnsi"/>
                <w:b w:val="0"/>
                <w:sz w:val="20"/>
              </w:rPr>
              <w:t>e not reviewed based on earlier conversations on PIM153.</w:t>
            </w:r>
          </w:p>
          <w:p w14:paraId="1AE1ABB2" w14:textId="77777777" w:rsidR="004C1F92" w:rsidRDefault="004C1F92" w:rsidP="004C1F92">
            <w:pPr>
              <w:pStyle w:val="Title"/>
              <w:numPr>
                <w:ilvl w:val="0"/>
                <w:numId w:val="6"/>
              </w:numPr>
              <w:ind w:left="340"/>
              <w:jc w:val="left"/>
              <w:rPr>
                <w:rFonts w:asciiTheme="minorHAnsi" w:hAnsiTheme="minorHAnsi" w:cstheme="minorHAnsi"/>
                <w:b w:val="0"/>
                <w:sz w:val="20"/>
              </w:rPr>
            </w:pPr>
            <w:r>
              <w:rPr>
                <w:rFonts w:asciiTheme="minorHAnsi" w:hAnsiTheme="minorHAnsi" w:cstheme="minorHAnsi"/>
                <w:b w:val="0"/>
                <w:sz w:val="20"/>
              </w:rPr>
              <w:t>This AI remains open</w:t>
            </w:r>
          </w:p>
          <w:p w14:paraId="5E8486C8" w14:textId="77777777" w:rsidR="004C1F92" w:rsidRPr="00B8615D" w:rsidRDefault="004C1F92" w:rsidP="00BE18F5">
            <w:pPr>
              <w:pStyle w:val="Title"/>
              <w:ind w:left="-20"/>
              <w:jc w:val="left"/>
              <w:rPr>
                <w:rFonts w:asciiTheme="minorHAnsi" w:hAnsiTheme="minorHAnsi" w:cstheme="minorHAnsi"/>
                <w:b w:val="0"/>
                <w:sz w:val="20"/>
              </w:rPr>
            </w:pPr>
          </w:p>
        </w:tc>
        <w:tc>
          <w:tcPr>
            <w:tcW w:w="1620" w:type="dxa"/>
          </w:tcPr>
          <w:p w14:paraId="1D338C90"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Open</w:t>
            </w:r>
          </w:p>
        </w:tc>
      </w:tr>
      <w:tr w:rsidR="004C1F92" w14:paraId="260E191E" w14:textId="77777777" w:rsidTr="00BE18F5">
        <w:tc>
          <w:tcPr>
            <w:tcW w:w="1710" w:type="dxa"/>
          </w:tcPr>
          <w:p w14:paraId="7D2BCBFB" w14:textId="77777777" w:rsidR="004C1F92" w:rsidRDefault="004C1F92" w:rsidP="00BE18F5">
            <w:pPr>
              <w:pStyle w:val="Title"/>
              <w:jc w:val="left"/>
              <w:rPr>
                <w:rFonts w:asciiTheme="minorHAnsi" w:hAnsiTheme="minorHAnsi" w:cstheme="minorHAnsi"/>
                <w:b w:val="0"/>
                <w:sz w:val="20"/>
              </w:rPr>
            </w:pPr>
            <w:r>
              <w:rPr>
                <w:rFonts w:asciiTheme="minorHAnsi" w:hAnsiTheme="minorHAnsi" w:cstheme="minorHAnsi"/>
                <w:b w:val="0"/>
                <w:sz w:val="20"/>
              </w:rPr>
              <w:t>01102024-03</w:t>
            </w:r>
          </w:p>
        </w:tc>
        <w:tc>
          <w:tcPr>
            <w:tcW w:w="2520" w:type="dxa"/>
          </w:tcPr>
          <w:p w14:paraId="143D66BB" w14:textId="77777777" w:rsidR="004C1F92" w:rsidRPr="00391D86" w:rsidRDefault="004C1F92" w:rsidP="00BE18F5">
            <w:pPr>
              <w:rPr>
                <w:rFonts w:cstheme="minorHAnsi"/>
                <w:bCs/>
                <w:sz w:val="20"/>
              </w:rPr>
            </w:pPr>
            <w:r w:rsidRPr="00177BE9">
              <w:rPr>
                <w:rFonts w:cstheme="minorHAnsi"/>
                <w:bCs/>
                <w:sz w:val="20"/>
              </w:rPr>
              <w:t>LNPA to perform an Outreach to work with the 3 providers with the most Duplicate Records</w:t>
            </w:r>
          </w:p>
        </w:tc>
        <w:tc>
          <w:tcPr>
            <w:tcW w:w="4320" w:type="dxa"/>
          </w:tcPr>
          <w:p w14:paraId="129AC1DE" w14:textId="77777777" w:rsidR="004C1F92" w:rsidRDefault="004C1F92" w:rsidP="004C1F92">
            <w:pPr>
              <w:pStyle w:val="Title"/>
              <w:numPr>
                <w:ilvl w:val="0"/>
                <w:numId w:val="7"/>
              </w:numPr>
              <w:ind w:left="340"/>
              <w:jc w:val="left"/>
              <w:rPr>
                <w:rFonts w:asciiTheme="minorHAnsi" w:hAnsiTheme="minorHAnsi" w:cstheme="minorHAnsi"/>
                <w:b w:val="0"/>
                <w:sz w:val="20"/>
              </w:rPr>
            </w:pPr>
            <w:r>
              <w:rPr>
                <w:rFonts w:asciiTheme="minorHAnsi" w:hAnsiTheme="minorHAnsi" w:cstheme="minorHAnsi"/>
                <w:b w:val="0"/>
                <w:sz w:val="20"/>
              </w:rPr>
              <w:t>LNPA has had conversations with 2 of the 3 SPs with the highest number or Redundant Records.</w:t>
            </w:r>
          </w:p>
          <w:p w14:paraId="560C2263" w14:textId="77777777" w:rsidR="004C1F92" w:rsidRDefault="004C1F92" w:rsidP="004C1F92">
            <w:pPr>
              <w:pStyle w:val="Title"/>
              <w:numPr>
                <w:ilvl w:val="0"/>
                <w:numId w:val="7"/>
              </w:numPr>
              <w:ind w:left="340"/>
              <w:jc w:val="left"/>
              <w:rPr>
                <w:rFonts w:asciiTheme="minorHAnsi" w:hAnsiTheme="minorHAnsi" w:cstheme="minorHAnsi"/>
                <w:b w:val="0"/>
                <w:sz w:val="20"/>
              </w:rPr>
            </w:pPr>
            <w:r>
              <w:rPr>
                <w:rFonts w:asciiTheme="minorHAnsi" w:hAnsiTheme="minorHAnsi" w:cstheme="minorHAnsi"/>
                <w:b w:val="0"/>
                <w:sz w:val="20"/>
              </w:rPr>
              <w:t>Those 2 SPs are developing remediation plans</w:t>
            </w:r>
          </w:p>
          <w:p w14:paraId="2A900768" w14:textId="77777777" w:rsidR="004C1F92" w:rsidRPr="00B8615D" w:rsidRDefault="004C1F92" w:rsidP="004C1F92">
            <w:pPr>
              <w:pStyle w:val="Title"/>
              <w:numPr>
                <w:ilvl w:val="0"/>
                <w:numId w:val="7"/>
              </w:numPr>
              <w:ind w:left="340"/>
              <w:jc w:val="left"/>
              <w:rPr>
                <w:rFonts w:asciiTheme="minorHAnsi" w:hAnsiTheme="minorHAnsi" w:cstheme="minorHAnsi"/>
                <w:b w:val="0"/>
                <w:sz w:val="20"/>
              </w:rPr>
            </w:pPr>
            <w:r>
              <w:rPr>
                <w:rFonts w:asciiTheme="minorHAnsi" w:hAnsiTheme="minorHAnsi" w:cstheme="minorHAnsi"/>
                <w:b w:val="0"/>
                <w:sz w:val="20"/>
              </w:rPr>
              <w:t>This AI is now closed but will be kept on the agenda for future meetings</w:t>
            </w:r>
          </w:p>
        </w:tc>
        <w:tc>
          <w:tcPr>
            <w:tcW w:w="1620" w:type="dxa"/>
          </w:tcPr>
          <w:p w14:paraId="7278F9A5" w14:textId="77777777" w:rsidR="004C1F92" w:rsidRDefault="004C1F92" w:rsidP="00BE18F5">
            <w:pPr>
              <w:pStyle w:val="Title"/>
              <w:rPr>
                <w:rFonts w:asciiTheme="minorHAnsi" w:hAnsiTheme="minorHAnsi" w:cstheme="minorHAnsi"/>
                <w:b w:val="0"/>
                <w:sz w:val="20"/>
              </w:rPr>
            </w:pPr>
            <w:r>
              <w:rPr>
                <w:rFonts w:asciiTheme="minorHAnsi" w:hAnsiTheme="minorHAnsi" w:cstheme="minorHAnsi"/>
                <w:b w:val="0"/>
                <w:sz w:val="20"/>
              </w:rPr>
              <w:t>Closed</w:t>
            </w:r>
          </w:p>
        </w:tc>
      </w:tr>
    </w:tbl>
    <w:p w14:paraId="05E65637" w14:textId="77777777" w:rsidR="004C1F92" w:rsidRPr="00DE33A8" w:rsidRDefault="004C1F92" w:rsidP="004C1F92">
      <w:pPr>
        <w:contextualSpacing/>
        <w:rPr>
          <w:rFonts w:eastAsia="Calibri" w:cstheme="minorHAnsi"/>
          <w:sz w:val="24"/>
          <w:szCs w:val="24"/>
        </w:rPr>
      </w:pPr>
    </w:p>
    <w:p w14:paraId="708625F0" w14:textId="77777777" w:rsidR="004C1F92" w:rsidRPr="00047DC6" w:rsidRDefault="004C1F92" w:rsidP="004C1F92">
      <w:pPr>
        <w:pStyle w:val="ListParagraph"/>
        <w:numPr>
          <w:ilvl w:val="0"/>
          <w:numId w:val="4"/>
        </w:numPr>
        <w:rPr>
          <w:rFonts w:cstheme="minorHAnsi"/>
          <w:b/>
          <w:sz w:val="24"/>
          <w:szCs w:val="24"/>
        </w:rPr>
      </w:pPr>
      <w:r w:rsidRPr="00047DC6">
        <w:rPr>
          <w:rFonts w:cstheme="minorHAnsi"/>
          <w:b/>
          <w:sz w:val="24"/>
          <w:szCs w:val="24"/>
        </w:rPr>
        <w:t>Unfinished/New Business</w:t>
      </w:r>
    </w:p>
    <w:p w14:paraId="656A5D99" w14:textId="77777777" w:rsidR="004C1F92" w:rsidRDefault="004C1F92" w:rsidP="004C1F92">
      <w:pPr>
        <w:pStyle w:val="ListParagraph"/>
        <w:numPr>
          <w:ilvl w:val="0"/>
          <w:numId w:val="2"/>
        </w:numPr>
        <w:rPr>
          <w:rFonts w:cstheme="minorHAnsi"/>
          <w:bCs/>
          <w:sz w:val="24"/>
          <w:szCs w:val="32"/>
        </w:rPr>
      </w:pPr>
      <w:r w:rsidRPr="00204CDC">
        <w:rPr>
          <w:rFonts w:cstheme="minorHAnsi"/>
          <w:bCs/>
          <w:sz w:val="24"/>
          <w:szCs w:val="32"/>
        </w:rPr>
        <w:t xml:space="preserve">Draft Report and Order </w:t>
      </w:r>
      <w:r>
        <w:rPr>
          <w:rFonts w:cstheme="minorHAnsi"/>
          <w:bCs/>
          <w:sz w:val="24"/>
          <w:szCs w:val="32"/>
        </w:rPr>
        <w:t xml:space="preserve">and FNPRM </w:t>
      </w:r>
      <w:r w:rsidRPr="00204CDC">
        <w:rPr>
          <w:rFonts w:cstheme="minorHAnsi"/>
          <w:bCs/>
          <w:sz w:val="24"/>
          <w:szCs w:val="32"/>
        </w:rPr>
        <w:t>- Protecting Consumers from SIM Swap and Port-out Fraud</w:t>
      </w:r>
      <w:r>
        <w:rPr>
          <w:rFonts w:cstheme="minorHAnsi"/>
          <w:bCs/>
          <w:sz w:val="24"/>
          <w:szCs w:val="32"/>
        </w:rPr>
        <w:t xml:space="preserve"> – Keeping this on the agenda to give providers time to review</w:t>
      </w:r>
    </w:p>
    <w:p w14:paraId="3C95A8B3" w14:textId="77777777" w:rsidR="004C1F92" w:rsidRDefault="004C1F92" w:rsidP="004C1F92">
      <w:pPr>
        <w:pStyle w:val="ListParagraph"/>
        <w:numPr>
          <w:ilvl w:val="1"/>
          <w:numId w:val="2"/>
        </w:numPr>
        <w:rPr>
          <w:rFonts w:cstheme="minorHAnsi"/>
          <w:bCs/>
          <w:sz w:val="24"/>
          <w:szCs w:val="32"/>
        </w:rPr>
      </w:pPr>
      <w:r>
        <w:rPr>
          <w:rFonts w:cstheme="minorHAnsi"/>
          <w:bCs/>
          <w:sz w:val="24"/>
          <w:szCs w:val="32"/>
        </w:rPr>
        <w:t>No further update at this time</w:t>
      </w:r>
    </w:p>
    <w:p w14:paraId="5475A701" w14:textId="77777777" w:rsidR="004C1F92" w:rsidRDefault="004C1F92" w:rsidP="00234FFD">
      <w:pPr>
        <w:pStyle w:val="ListParagraph"/>
        <w:numPr>
          <w:ilvl w:val="0"/>
          <w:numId w:val="12"/>
        </w:numPr>
        <w:rPr>
          <w:rFonts w:cstheme="minorHAnsi"/>
          <w:bCs/>
          <w:sz w:val="24"/>
          <w:szCs w:val="32"/>
        </w:rPr>
      </w:pPr>
      <w:r>
        <w:rPr>
          <w:rFonts w:cstheme="minorHAnsi"/>
          <w:bCs/>
          <w:sz w:val="24"/>
          <w:szCs w:val="32"/>
        </w:rPr>
        <w:t>Industry Specifications updates for Change Orders 561 and 562 – CMA (Michael D.)</w:t>
      </w:r>
    </w:p>
    <w:p w14:paraId="4094B23F" w14:textId="77777777" w:rsidR="004C1F92" w:rsidRPr="00AF2B78" w:rsidRDefault="004C1F92" w:rsidP="00234FFD">
      <w:pPr>
        <w:pStyle w:val="ListParagraph"/>
        <w:numPr>
          <w:ilvl w:val="1"/>
          <w:numId w:val="12"/>
        </w:numPr>
        <w:rPr>
          <w:rFonts w:cstheme="minorHAnsi"/>
          <w:bCs/>
          <w:sz w:val="24"/>
          <w:szCs w:val="32"/>
        </w:rPr>
      </w:pPr>
      <w:r w:rsidRPr="00AF2B78">
        <w:rPr>
          <w:rFonts w:cstheme="minorHAnsi"/>
          <w:bCs/>
          <w:sz w:val="24"/>
          <w:szCs w:val="32"/>
        </w:rPr>
        <w:t>Consensus was reached to accept the changes to the FRS, IIS/EFD.</w:t>
      </w:r>
    </w:p>
    <w:p w14:paraId="2386EF68" w14:textId="77777777" w:rsidR="004C1F92" w:rsidRPr="00AF2B78" w:rsidRDefault="004C1F92" w:rsidP="00234FFD">
      <w:pPr>
        <w:pStyle w:val="ListParagraph"/>
        <w:numPr>
          <w:ilvl w:val="1"/>
          <w:numId w:val="12"/>
        </w:numPr>
        <w:rPr>
          <w:rFonts w:cstheme="minorHAnsi"/>
          <w:bCs/>
          <w:sz w:val="24"/>
          <w:szCs w:val="32"/>
        </w:rPr>
      </w:pPr>
      <w:r w:rsidRPr="00AF2B78">
        <w:rPr>
          <w:rFonts w:cstheme="minorHAnsi"/>
          <w:bCs/>
          <w:sz w:val="24"/>
          <w:szCs w:val="32"/>
        </w:rPr>
        <w:t>CMA to post the updated documents to the website</w:t>
      </w:r>
    </w:p>
    <w:p w14:paraId="0A9B3E6E" w14:textId="6E78335C" w:rsidR="004C1F92" w:rsidRDefault="004C1F92" w:rsidP="00234FFD">
      <w:pPr>
        <w:pStyle w:val="ListParagraph"/>
        <w:numPr>
          <w:ilvl w:val="0"/>
          <w:numId w:val="12"/>
        </w:numPr>
        <w:rPr>
          <w:rFonts w:cstheme="minorHAnsi"/>
          <w:bCs/>
          <w:sz w:val="24"/>
          <w:szCs w:val="32"/>
        </w:rPr>
      </w:pPr>
      <w:r>
        <w:rPr>
          <w:rFonts w:cstheme="minorHAnsi"/>
          <w:bCs/>
          <w:sz w:val="24"/>
          <w:szCs w:val="32"/>
        </w:rPr>
        <w:t>R5.2 Update – LNPA gave an update that Release 5.2 was successfully implemented on February 4, 20</w:t>
      </w:r>
      <w:r w:rsidR="00234FFD">
        <w:rPr>
          <w:rFonts w:cstheme="minorHAnsi"/>
          <w:bCs/>
          <w:sz w:val="24"/>
          <w:szCs w:val="32"/>
        </w:rPr>
        <w:t>2</w:t>
      </w:r>
      <w:r>
        <w:rPr>
          <w:rFonts w:cstheme="minorHAnsi"/>
          <w:bCs/>
          <w:sz w:val="24"/>
          <w:szCs w:val="32"/>
        </w:rPr>
        <w:t>4</w:t>
      </w:r>
    </w:p>
    <w:p w14:paraId="00B6A6AE" w14:textId="77777777" w:rsidR="004C1F92" w:rsidRDefault="004C1F92" w:rsidP="00234FFD">
      <w:pPr>
        <w:pStyle w:val="ListParagraph"/>
        <w:numPr>
          <w:ilvl w:val="0"/>
          <w:numId w:val="12"/>
        </w:numPr>
        <w:rPr>
          <w:rFonts w:cstheme="minorHAnsi"/>
          <w:bCs/>
          <w:sz w:val="24"/>
          <w:szCs w:val="32"/>
        </w:rPr>
      </w:pPr>
      <w:r>
        <w:rPr>
          <w:rFonts w:cstheme="minorHAnsi"/>
          <w:bCs/>
          <w:sz w:val="24"/>
          <w:szCs w:val="32"/>
        </w:rPr>
        <w:t>Knowledgebase – LNPA provided an update that n</w:t>
      </w:r>
      <w:r w:rsidRPr="00697363">
        <w:rPr>
          <w:rFonts w:cstheme="minorHAnsi"/>
          <w:bCs/>
          <w:sz w:val="24"/>
          <w:szCs w:val="32"/>
        </w:rPr>
        <w:t>ew links were added in the Knowledgebase to the Customer Portal Guide and LTI Guide</w:t>
      </w:r>
      <w:r>
        <w:rPr>
          <w:rFonts w:cstheme="minorHAnsi"/>
          <w:bCs/>
          <w:sz w:val="24"/>
          <w:szCs w:val="32"/>
        </w:rPr>
        <w:t xml:space="preserve"> </w:t>
      </w:r>
    </w:p>
    <w:p w14:paraId="7A2514D5" w14:textId="77777777" w:rsidR="004C1F92" w:rsidRDefault="004C1F92" w:rsidP="00234FFD">
      <w:pPr>
        <w:pStyle w:val="ListParagraph"/>
        <w:numPr>
          <w:ilvl w:val="0"/>
          <w:numId w:val="12"/>
        </w:numPr>
        <w:rPr>
          <w:rFonts w:cstheme="minorHAnsi"/>
          <w:bCs/>
          <w:sz w:val="24"/>
          <w:szCs w:val="32"/>
        </w:rPr>
      </w:pPr>
      <w:r>
        <w:rPr>
          <w:rFonts w:cstheme="minorHAnsi"/>
          <w:bCs/>
          <w:sz w:val="24"/>
          <w:szCs w:val="32"/>
        </w:rPr>
        <w:t>Redundant Records outreach – CMA (Michael D.) asked that if any SPs have been contacted by the LNPA, that they please return that outreach.  If any other SPs are interested in reducing their Redundant records they should contact the CMA.</w:t>
      </w:r>
    </w:p>
    <w:p w14:paraId="7B9D3559" w14:textId="77777777" w:rsidR="004C1F92" w:rsidRDefault="004C1F92" w:rsidP="00234FFD">
      <w:pPr>
        <w:pStyle w:val="ListParagraph"/>
        <w:numPr>
          <w:ilvl w:val="1"/>
          <w:numId w:val="12"/>
        </w:numPr>
        <w:rPr>
          <w:rFonts w:cstheme="minorHAnsi"/>
          <w:bCs/>
          <w:sz w:val="24"/>
          <w:szCs w:val="32"/>
        </w:rPr>
      </w:pPr>
      <w:r>
        <w:rPr>
          <w:rFonts w:cstheme="minorHAnsi"/>
          <w:bCs/>
          <w:sz w:val="24"/>
          <w:szCs w:val="32"/>
        </w:rPr>
        <w:t>This item will be kept on the agenda for updates/discussion at future NPIF meetings.</w:t>
      </w:r>
    </w:p>
    <w:p w14:paraId="5C7B9626" w14:textId="77777777" w:rsidR="00234FFD" w:rsidRPr="00112951" w:rsidRDefault="00234FFD" w:rsidP="00234FFD">
      <w:pPr>
        <w:pStyle w:val="ListParagraph"/>
        <w:numPr>
          <w:ilvl w:val="0"/>
          <w:numId w:val="12"/>
        </w:numPr>
        <w:rPr>
          <w:rFonts w:cstheme="minorHAnsi"/>
          <w:bCs/>
          <w:sz w:val="24"/>
          <w:szCs w:val="32"/>
        </w:rPr>
      </w:pPr>
      <w:r>
        <w:rPr>
          <w:rFonts w:cstheme="minorHAnsi"/>
          <w:bCs/>
          <w:sz w:val="24"/>
          <w:szCs w:val="32"/>
        </w:rPr>
        <w:t xml:space="preserve">New Item – Lisa Jill Freeman – TNs were ported many times between numerous SPs where the </w:t>
      </w:r>
      <w:r w:rsidRPr="00112951">
        <w:rPr>
          <w:rFonts w:cstheme="minorHAnsi"/>
          <w:bCs/>
          <w:sz w:val="24"/>
          <w:szCs w:val="32"/>
        </w:rPr>
        <w:t>block is not found in the NPAC but the Code is assigned</w:t>
      </w:r>
    </w:p>
    <w:p w14:paraId="158D4429" w14:textId="77777777" w:rsidR="004C1F92" w:rsidRDefault="004C1F92" w:rsidP="004C1F92">
      <w:pPr>
        <w:pStyle w:val="ListParagraph"/>
        <w:numPr>
          <w:ilvl w:val="1"/>
          <w:numId w:val="3"/>
        </w:numPr>
        <w:rPr>
          <w:rFonts w:cstheme="minorHAnsi"/>
          <w:bCs/>
          <w:sz w:val="24"/>
          <w:szCs w:val="32"/>
        </w:rPr>
      </w:pPr>
      <w:r>
        <w:rPr>
          <w:rFonts w:cstheme="minorHAnsi"/>
          <w:bCs/>
          <w:sz w:val="24"/>
          <w:szCs w:val="32"/>
        </w:rPr>
        <w:t>This is related to the 2 issues open at ATIS INC</w:t>
      </w:r>
    </w:p>
    <w:p w14:paraId="677C8ADF" w14:textId="77777777" w:rsidR="004C1F92" w:rsidRPr="00490709" w:rsidRDefault="004C1F92" w:rsidP="004C1F92">
      <w:pPr>
        <w:pStyle w:val="ListParagraph"/>
        <w:numPr>
          <w:ilvl w:val="1"/>
          <w:numId w:val="3"/>
        </w:numPr>
        <w:rPr>
          <w:rFonts w:cstheme="minorHAnsi"/>
          <w:bCs/>
          <w:sz w:val="24"/>
          <w:szCs w:val="32"/>
        </w:rPr>
      </w:pPr>
      <w:r w:rsidRPr="00490709">
        <w:rPr>
          <w:rFonts w:cstheme="minorHAnsi"/>
          <w:bCs/>
          <w:sz w:val="24"/>
          <w:szCs w:val="32"/>
        </w:rPr>
        <w:lastRenderedPageBreak/>
        <w:t xml:space="preserve">It is possible that the code is non-pooled and </w:t>
      </w:r>
      <w:r>
        <w:rPr>
          <w:rFonts w:cstheme="minorHAnsi"/>
          <w:bCs/>
          <w:sz w:val="24"/>
          <w:szCs w:val="32"/>
        </w:rPr>
        <w:t>i</w:t>
      </w:r>
      <w:r w:rsidRPr="00490709">
        <w:rPr>
          <w:rFonts w:cstheme="minorHAnsi"/>
          <w:bCs/>
          <w:sz w:val="24"/>
          <w:szCs w:val="32"/>
        </w:rPr>
        <w:t>ndividual numbers within the code can port even though the blocks are not open in the NPAC</w:t>
      </w:r>
    </w:p>
    <w:p w14:paraId="2FE86CC5" w14:textId="77777777" w:rsidR="004C1F92" w:rsidRDefault="004C1F92" w:rsidP="004C1F92">
      <w:pPr>
        <w:pStyle w:val="ListParagraph"/>
        <w:numPr>
          <w:ilvl w:val="1"/>
          <w:numId w:val="3"/>
        </w:numPr>
        <w:rPr>
          <w:rFonts w:cstheme="minorHAnsi"/>
          <w:bCs/>
          <w:sz w:val="24"/>
          <w:szCs w:val="32"/>
        </w:rPr>
      </w:pPr>
      <w:r>
        <w:rPr>
          <w:rFonts w:cstheme="minorHAnsi"/>
          <w:bCs/>
          <w:sz w:val="24"/>
          <w:szCs w:val="32"/>
        </w:rPr>
        <w:t>iconectiv opened an REQ for this issue</w:t>
      </w:r>
    </w:p>
    <w:p w14:paraId="5CB6D6AA" w14:textId="77777777" w:rsidR="008777BA" w:rsidRPr="008777BA" w:rsidRDefault="008777BA" w:rsidP="008777BA">
      <w:pPr>
        <w:ind w:left="1080"/>
        <w:rPr>
          <w:rFonts w:cstheme="minorHAnsi"/>
          <w:bCs/>
          <w:sz w:val="24"/>
          <w:szCs w:val="32"/>
        </w:rPr>
      </w:pPr>
    </w:p>
    <w:p w14:paraId="1F8B5C13" w14:textId="6C0BA60A" w:rsidR="008777BA" w:rsidRDefault="008777BA" w:rsidP="008777BA">
      <w:pPr>
        <w:pStyle w:val="ListParagraph"/>
        <w:numPr>
          <w:ilvl w:val="0"/>
          <w:numId w:val="3"/>
        </w:numPr>
        <w:rPr>
          <w:rFonts w:cstheme="minorHAnsi"/>
          <w:b/>
          <w:sz w:val="24"/>
          <w:szCs w:val="32"/>
        </w:rPr>
      </w:pPr>
      <w:r>
        <w:rPr>
          <w:rFonts w:cstheme="minorHAnsi"/>
          <w:b/>
          <w:sz w:val="24"/>
          <w:szCs w:val="32"/>
        </w:rPr>
        <w:t>New Action Items</w:t>
      </w:r>
      <w:r w:rsidRPr="00047DC6">
        <w:rPr>
          <w:rFonts w:cstheme="minorHAnsi"/>
          <w:b/>
          <w:sz w:val="24"/>
          <w:szCs w:val="32"/>
        </w:rPr>
        <w:t xml:space="preserve"> </w:t>
      </w:r>
    </w:p>
    <w:p w14:paraId="0D9CED67" w14:textId="6A34DD64" w:rsidR="004C1F92" w:rsidRPr="002D4E58" w:rsidRDefault="004C1F92" w:rsidP="004C1F92">
      <w:pPr>
        <w:spacing w:after="0"/>
        <w:ind w:left="1440" w:hanging="446"/>
        <w:rPr>
          <w:rFonts w:cstheme="minorHAnsi"/>
          <w:bCs/>
          <w:sz w:val="24"/>
          <w:szCs w:val="32"/>
        </w:rPr>
      </w:pPr>
      <w:r w:rsidRPr="002D4E58">
        <w:rPr>
          <w:rFonts w:cstheme="minorHAnsi"/>
          <w:bCs/>
          <w:sz w:val="24"/>
          <w:szCs w:val="32"/>
        </w:rPr>
        <w:t>•</w:t>
      </w:r>
      <w:r w:rsidRPr="002D4E58">
        <w:rPr>
          <w:rFonts w:cstheme="minorHAnsi"/>
          <w:bCs/>
          <w:sz w:val="24"/>
          <w:szCs w:val="32"/>
        </w:rPr>
        <w:tab/>
      </w:r>
      <w:r w:rsidR="00E334EA">
        <w:rPr>
          <w:rFonts w:cstheme="minorHAnsi"/>
          <w:bCs/>
          <w:sz w:val="24"/>
          <w:szCs w:val="32"/>
        </w:rPr>
        <w:t xml:space="preserve">02142024-01 - </w:t>
      </w:r>
      <w:r w:rsidRPr="002D4E58">
        <w:rPr>
          <w:rFonts w:cstheme="minorHAnsi"/>
          <w:bCs/>
          <w:sz w:val="24"/>
          <w:szCs w:val="32"/>
        </w:rPr>
        <w:t xml:space="preserve">Renee D. (AT&amp;T) to update BP 081 and send to CMA for </w:t>
      </w:r>
      <w:r>
        <w:rPr>
          <w:rFonts w:cstheme="minorHAnsi"/>
          <w:bCs/>
          <w:sz w:val="24"/>
          <w:szCs w:val="32"/>
        </w:rPr>
        <w:t xml:space="preserve">distribution to the NPIF and </w:t>
      </w:r>
      <w:r w:rsidRPr="002D4E58">
        <w:rPr>
          <w:rFonts w:cstheme="minorHAnsi"/>
          <w:bCs/>
          <w:sz w:val="24"/>
          <w:szCs w:val="32"/>
        </w:rPr>
        <w:t>posting to website</w:t>
      </w:r>
    </w:p>
    <w:p w14:paraId="584C4DE1" w14:textId="1A5464BE" w:rsidR="004C1F92" w:rsidRPr="002D4E58" w:rsidRDefault="004C1F92" w:rsidP="004C1F92">
      <w:pPr>
        <w:spacing w:after="0"/>
        <w:ind w:left="1440" w:hanging="446"/>
        <w:rPr>
          <w:rFonts w:cstheme="minorHAnsi"/>
          <w:bCs/>
          <w:sz w:val="24"/>
          <w:szCs w:val="32"/>
        </w:rPr>
      </w:pPr>
      <w:r w:rsidRPr="002D4E58">
        <w:rPr>
          <w:rFonts w:cstheme="minorHAnsi"/>
          <w:bCs/>
          <w:sz w:val="24"/>
          <w:szCs w:val="32"/>
        </w:rPr>
        <w:t>•</w:t>
      </w:r>
      <w:r w:rsidRPr="002D4E58">
        <w:rPr>
          <w:rFonts w:cstheme="minorHAnsi"/>
          <w:bCs/>
          <w:sz w:val="24"/>
          <w:szCs w:val="32"/>
        </w:rPr>
        <w:tab/>
      </w:r>
      <w:r w:rsidR="00E334EA">
        <w:rPr>
          <w:rFonts w:cstheme="minorHAnsi"/>
          <w:bCs/>
          <w:sz w:val="24"/>
          <w:szCs w:val="32"/>
        </w:rPr>
        <w:t xml:space="preserve">02142024-02 - </w:t>
      </w:r>
      <w:r w:rsidRPr="002D4E58">
        <w:rPr>
          <w:rFonts w:cstheme="minorHAnsi"/>
          <w:bCs/>
          <w:sz w:val="24"/>
          <w:szCs w:val="32"/>
        </w:rPr>
        <w:t>Determine whether a final notification for SPID migration</w:t>
      </w:r>
      <w:r>
        <w:rPr>
          <w:rFonts w:cstheme="minorHAnsi"/>
          <w:bCs/>
          <w:sz w:val="24"/>
          <w:szCs w:val="32"/>
        </w:rPr>
        <w:t xml:space="preserve"> cancellations</w:t>
      </w:r>
      <w:r w:rsidRPr="002D4E58">
        <w:rPr>
          <w:rFonts w:cstheme="minorHAnsi"/>
          <w:bCs/>
          <w:sz w:val="24"/>
          <w:szCs w:val="32"/>
        </w:rPr>
        <w:t xml:space="preserve"> should be sent out and SPs should consider whether they would like to have the final report attached to this new notification</w:t>
      </w:r>
    </w:p>
    <w:p w14:paraId="025489D5" w14:textId="21D46682" w:rsidR="004C1F92" w:rsidRPr="002D4E58" w:rsidRDefault="004C1F92" w:rsidP="004C1F92">
      <w:pPr>
        <w:spacing w:after="0"/>
        <w:ind w:left="1440" w:hanging="446"/>
        <w:rPr>
          <w:rFonts w:cstheme="minorHAnsi"/>
          <w:bCs/>
          <w:sz w:val="24"/>
          <w:szCs w:val="32"/>
        </w:rPr>
      </w:pPr>
      <w:r w:rsidRPr="002D4E58">
        <w:rPr>
          <w:rFonts w:cstheme="minorHAnsi"/>
          <w:bCs/>
          <w:sz w:val="24"/>
          <w:szCs w:val="32"/>
        </w:rPr>
        <w:t>•</w:t>
      </w:r>
      <w:r w:rsidRPr="002D4E58">
        <w:rPr>
          <w:rFonts w:cstheme="minorHAnsi"/>
          <w:bCs/>
          <w:sz w:val="24"/>
          <w:szCs w:val="32"/>
        </w:rPr>
        <w:tab/>
      </w:r>
      <w:r w:rsidR="00E334EA">
        <w:rPr>
          <w:rFonts w:cstheme="minorHAnsi"/>
          <w:bCs/>
          <w:sz w:val="24"/>
          <w:szCs w:val="32"/>
        </w:rPr>
        <w:t xml:space="preserve">02142024-03 - </w:t>
      </w:r>
      <w:r w:rsidRPr="002D4E58">
        <w:rPr>
          <w:rFonts w:cstheme="minorHAnsi"/>
          <w:bCs/>
          <w:sz w:val="24"/>
          <w:szCs w:val="32"/>
        </w:rPr>
        <w:t>SPs to review SPID Migration contacts to ensure they have someone designated</w:t>
      </w:r>
    </w:p>
    <w:p w14:paraId="003862BC" w14:textId="6C6D567A" w:rsidR="004C1F92" w:rsidRPr="00144CC4" w:rsidRDefault="004C1F92" w:rsidP="004C1F92">
      <w:pPr>
        <w:spacing w:after="0"/>
        <w:ind w:left="1440" w:hanging="446"/>
        <w:rPr>
          <w:rFonts w:cstheme="minorHAnsi"/>
          <w:bCs/>
          <w:sz w:val="24"/>
          <w:szCs w:val="32"/>
        </w:rPr>
      </w:pPr>
      <w:r w:rsidRPr="002D4E58">
        <w:rPr>
          <w:rFonts w:cstheme="minorHAnsi"/>
          <w:bCs/>
          <w:sz w:val="24"/>
          <w:szCs w:val="32"/>
        </w:rPr>
        <w:t>•</w:t>
      </w:r>
      <w:r w:rsidRPr="002D4E58">
        <w:rPr>
          <w:rFonts w:cstheme="minorHAnsi"/>
          <w:bCs/>
          <w:sz w:val="24"/>
          <w:szCs w:val="32"/>
        </w:rPr>
        <w:tab/>
      </w:r>
      <w:r w:rsidR="00E334EA">
        <w:rPr>
          <w:rFonts w:cstheme="minorHAnsi"/>
          <w:bCs/>
          <w:sz w:val="24"/>
          <w:szCs w:val="32"/>
        </w:rPr>
        <w:t xml:space="preserve">02142024-04 - </w:t>
      </w:r>
      <w:r w:rsidRPr="002D4E58">
        <w:rPr>
          <w:rFonts w:cstheme="minorHAnsi"/>
          <w:bCs/>
          <w:sz w:val="24"/>
          <w:szCs w:val="32"/>
        </w:rPr>
        <w:t>SPs to consider what days would be best to have the Pool block data report request sent to the LNPA from the NANPA.  Recommendation is Tuesday</w:t>
      </w:r>
      <w:r>
        <w:rPr>
          <w:rFonts w:cstheme="minorHAnsi"/>
          <w:bCs/>
          <w:sz w:val="24"/>
          <w:szCs w:val="32"/>
        </w:rPr>
        <w:t>s</w:t>
      </w:r>
      <w:r w:rsidRPr="002D4E58">
        <w:rPr>
          <w:rFonts w:cstheme="minorHAnsi"/>
          <w:bCs/>
          <w:sz w:val="24"/>
          <w:szCs w:val="32"/>
        </w:rPr>
        <w:t xml:space="preserve"> and Thursday</w:t>
      </w:r>
      <w:r>
        <w:rPr>
          <w:rFonts w:cstheme="minorHAnsi"/>
          <w:bCs/>
          <w:sz w:val="24"/>
          <w:szCs w:val="32"/>
        </w:rPr>
        <w:t>s</w:t>
      </w:r>
    </w:p>
    <w:p w14:paraId="0E307C2D" w14:textId="77777777" w:rsidR="004C1F92" w:rsidRPr="00895CA6" w:rsidRDefault="004C1F92" w:rsidP="004C1F92">
      <w:pPr>
        <w:ind w:left="360"/>
        <w:rPr>
          <w:rFonts w:cstheme="minorHAnsi"/>
          <w:bCs/>
          <w:sz w:val="24"/>
          <w:szCs w:val="32"/>
        </w:rPr>
      </w:pPr>
    </w:p>
    <w:p w14:paraId="75188575" w14:textId="77777777" w:rsidR="004C1F92" w:rsidRDefault="004C1F92" w:rsidP="004C1F92">
      <w:pPr>
        <w:pStyle w:val="ListParagraph"/>
        <w:numPr>
          <w:ilvl w:val="0"/>
          <w:numId w:val="4"/>
        </w:numPr>
        <w:rPr>
          <w:rFonts w:cstheme="minorHAnsi"/>
          <w:b/>
          <w:sz w:val="24"/>
          <w:szCs w:val="32"/>
        </w:rPr>
      </w:pPr>
      <w:r w:rsidRPr="00047DC6">
        <w:rPr>
          <w:rFonts w:cstheme="minorHAnsi"/>
          <w:b/>
          <w:sz w:val="24"/>
          <w:szCs w:val="32"/>
        </w:rPr>
        <w:t>202</w:t>
      </w:r>
      <w:r>
        <w:rPr>
          <w:rFonts w:cstheme="minorHAnsi"/>
          <w:b/>
          <w:sz w:val="24"/>
          <w:szCs w:val="32"/>
        </w:rPr>
        <w:t>4</w:t>
      </w:r>
      <w:r w:rsidRPr="00047DC6">
        <w:rPr>
          <w:rFonts w:cstheme="minorHAnsi"/>
          <w:b/>
          <w:sz w:val="24"/>
          <w:szCs w:val="32"/>
        </w:rPr>
        <w:t xml:space="preserve"> Meeting Schedule </w:t>
      </w:r>
    </w:p>
    <w:tbl>
      <w:tblPr>
        <w:tblStyle w:val="TableGrid"/>
        <w:tblW w:w="10075" w:type="dxa"/>
        <w:tblLook w:val="04A0" w:firstRow="1" w:lastRow="0" w:firstColumn="1" w:lastColumn="0" w:noHBand="0" w:noVBand="1"/>
      </w:tblPr>
      <w:tblGrid>
        <w:gridCol w:w="3116"/>
        <w:gridCol w:w="3117"/>
        <w:gridCol w:w="3842"/>
      </w:tblGrid>
      <w:tr w:rsidR="004C1F92" w14:paraId="2DDEC2AC" w14:textId="77777777" w:rsidTr="00BE18F5">
        <w:tc>
          <w:tcPr>
            <w:tcW w:w="3116" w:type="dxa"/>
            <w:shd w:val="clear" w:color="auto" w:fill="B4C6E7" w:themeFill="accent1" w:themeFillTint="66"/>
          </w:tcPr>
          <w:p w14:paraId="48C4D583" w14:textId="77777777" w:rsidR="004C1F92" w:rsidRPr="00047DC6" w:rsidRDefault="004C1F92" w:rsidP="00BE18F5">
            <w:pPr>
              <w:jc w:val="center"/>
              <w:rPr>
                <w:rFonts w:cstheme="minorHAnsi"/>
                <w:b/>
                <w:sz w:val="20"/>
                <w:szCs w:val="20"/>
              </w:rPr>
            </w:pPr>
            <w:r w:rsidRPr="00047DC6">
              <w:rPr>
                <w:rFonts w:cstheme="minorHAnsi"/>
                <w:b/>
                <w:sz w:val="20"/>
                <w:szCs w:val="20"/>
              </w:rPr>
              <w:t>Date(s)</w:t>
            </w:r>
          </w:p>
        </w:tc>
        <w:tc>
          <w:tcPr>
            <w:tcW w:w="3117" w:type="dxa"/>
            <w:shd w:val="clear" w:color="auto" w:fill="B4C6E7" w:themeFill="accent1" w:themeFillTint="66"/>
          </w:tcPr>
          <w:p w14:paraId="423FCDBE" w14:textId="77777777" w:rsidR="004C1F92" w:rsidRPr="00047DC6" w:rsidRDefault="004C1F92" w:rsidP="00BE18F5">
            <w:pPr>
              <w:jc w:val="center"/>
              <w:rPr>
                <w:rFonts w:cstheme="minorHAnsi"/>
                <w:b/>
                <w:sz w:val="20"/>
                <w:szCs w:val="20"/>
              </w:rPr>
            </w:pPr>
            <w:r w:rsidRPr="00047DC6">
              <w:rPr>
                <w:rFonts w:cstheme="minorHAnsi"/>
                <w:b/>
                <w:sz w:val="20"/>
                <w:szCs w:val="20"/>
              </w:rPr>
              <w:t>Time</w:t>
            </w:r>
          </w:p>
        </w:tc>
        <w:tc>
          <w:tcPr>
            <w:tcW w:w="3842" w:type="dxa"/>
            <w:shd w:val="clear" w:color="auto" w:fill="B4C6E7" w:themeFill="accent1" w:themeFillTint="66"/>
          </w:tcPr>
          <w:p w14:paraId="24C4D2FC" w14:textId="77777777" w:rsidR="004C1F92" w:rsidRPr="00047DC6" w:rsidRDefault="004C1F92" w:rsidP="00BE18F5">
            <w:pPr>
              <w:jc w:val="center"/>
              <w:rPr>
                <w:rFonts w:cstheme="minorHAnsi"/>
                <w:b/>
                <w:sz w:val="20"/>
                <w:szCs w:val="20"/>
              </w:rPr>
            </w:pPr>
            <w:r w:rsidRPr="00047DC6">
              <w:rPr>
                <w:rFonts w:cstheme="minorHAnsi"/>
                <w:b/>
                <w:sz w:val="20"/>
                <w:szCs w:val="20"/>
              </w:rPr>
              <w:t>Location</w:t>
            </w:r>
          </w:p>
        </w:tc>
      </w:tr>
      <w:tr w:rsidR="004C1F92" w:rsidRPr="00144CC4" w14:paraId="18A3B2D9" w14:textId="77777777" w:rsidTr="00BE18F5">
        <w:tc>
          <w:tcPr>
            <w:tcW w:w="3116" w:type="dxa"/>
          </w:tcPr>
          <w:p w14:paraId="5B32CF93" w14:textId="77777777" w:rsidR="004C1F92" w:rsidRPr="00144CC4" w:rsidRDefault="004C1F92" w:rsidP="00BE18F5">
            <w:pPr>
              <w:rPr>
                <w:rFonts w:cstheme="minorHAnsi"/>
                <w:bCs/>
                <w:sz w:val="20"/>
                <w:szCs w:val="20"/>
              </w:rPr>
            </w:pPr>
            <w:r w:rsidRPr="00144CC4">
              <w:rPr>
                <w:rFonts w:cstheme="minorHAnsi"/>
                <w:bCs/>
                <w:sz w:val="20"/>
                <w:szCs w:val="20"/>
              </w:rPr>
              <w:t>March 13, 2024</w:t>
            </w:r>
          </w:p>
        </w:tc>
        <w:tc>
          <w:tcPr>
            <w:tcW w:w="3117" w:type="dxa"/>
          </w:tcPr>
          <w:p w14:paraId="4752252D" w14:textId="77777777" w:rsidR="004C1F92" w:rsidRPr="00144CC4" w:rsidRDefault="004C1F92" w:rsidP="00BE18F5">
            <w:pPr>
              <w:rPr>
                <w:rFonts w:cstheme="minorHAnsi"/>
                <w:bCs/>
                <w:sz w:val="20"/>
                <w:szCs w:val="20"/>
              </w:rPr>
            </w:pPr>
            <w:r w:rsidRPr="00144CC4">
              <w:rPr>
                <w:rFonts w:cstheme="minorHAnsi"/>
                <w:bCs/>
                <w:sz w:val="20"/>
                <w:szCs w:val="20"/>
              </w:rPr>
              <w:t>11-1 PM ET</w:t>
            </w:r>
          </w:p>
        </w:tc>
        <w:tc>
          <w:tcPr>
            <w:tcW w:w="3842" w:type="dxa"/>
          </w:tcPr>
          <w:p w14:paraId="356902F8" w14:textId="77777777" w:rsidR="004C1F92" w:rsidRPr="00144CC4" w:rsidRDefault="004C1F92" w:rsidP="00BE18F5">
            <w:pPr>
              <w:rPr>
                <w:rFonts w:cstheme="minorHAnsi"/>
                <w:bCs/>
                <w:sz w:val="20"/>
                <w:szCs w:val="20"/>
              </w:rPr>
            </w:pPr>
            <w:r w:rsidRPr="00144CC4">
              <w:rPr>
                <w:rFonts w:cstheme="minorHAnsi"/>
                <w:bCs/>
                <w:sz w:val="20"/>
                <w:szCs w:val="20"/>
              </w:rPr>
              <w:t>Virtual</w:t>
            </w:r>
          </w:p>
        </w:tc>
      </w:tr>
    </w:tbl>
    <w:p w14:paraId="15A14B43" w14:textId="77777777" w:rsidR="004C1F92" w:rsidRPr="00E570E8" w:rsidRDefault="004C1F92" w:rsidP="004C1F92">
      <w:pPr>
        <w:rPr>
          <w:i/>
          <w:iCs/>
        </w:rPr>
      </w:pPr>
    </w:p>
    <w:p w14:paraId="67D10535" w14:textId="77777777" w:rsidR="004C1F92" w:rsidRPr="00FD31D1" w:rsidRDefault="004C1F92" w:rsidP="004C1F92">
      <w:pPr>
        <w:pStyle w:val="ListParagraph"/>
        <w:numPr>
          <w:ilvl w:val="0"/>
          <w:numId w:val="4"/>
        </w:numPr>
        <w:rPr>
          <w:rFonts w:cstheme="minorHAnsi"/>
          <w:b/>
          <w:sz w:val="24"/>
          <w:szCs w:val="32"/>
        </w:rPr>
      </w:pPr>
      <w:r w:rsidRPr="00121676">
        <w:rPr>
          <w:rFonts w:cstheme="minorHAnsi"/>
          <w:b/>
          <w:sz w:val="24"/>
          <w:szCs w:val="32"/>
        </w:rPr>
        <w:t xml:space="preserve">Attendees </w:t>
      </w:r>
      <w:r w:rsidRPr="00121676">
        <w:rPr>
          <w:rFonts w:cstheme="minorHAnsi"/>
          <w:bCs/>
          <w:sz w:val="24"/>
          <w:szCs w:val="32"/>
        </w:rPr>
        <w:t xml:space="preserve">– </w:t>
      </w:r>
      <w:r>
        <w:rPr>
          <w:rFonts w:cstheme="minorHAnsi"/>
          <w:bCs/>
          <w:sz w:val="24"/>
          <w:szCs w:val="32"/>
        </w:rPr>
        <w:t>32</w:t>
      </w:r>
      <w:r w:rsidRPr="00FD31D1">
        <w:rPr>
          <w:rFonts w:cstheme="minorHAnsi"/>
          <w:bCs/>
          <w:sz w:val="24"/>
          <w:szCs w:val="32"/>
        </w:rPr>
        <w:t xml:space="preserve"> Participants</w:t>
      </w:r>
      <w:r w:rsidRPr="00FD31D1">
        <w:rPr>
          <w:rFonts w:cstheme="minorHAnsi"/>
          <w:b/>
          <w:sz w:val="24"/>
          <w:szCs w:val="32"/>
        </w:rPr>
        <w:t xml:space="preserve"> </w:t>
      </w:r>
    </w:p>
    <w:tbl>
      <w:tblPr>
        <w:tblW w:w="5925" w:type="dxa"/>
        <w:tblLook w:val="04A0" w:firstRow="1" w:lastRow="0" w:firstColumn="1" w:lastColumn="0" w:noHBand="0" w:noVBand="1"/>
      </w:tblPr>
      <w:tblGrid>
        <w:gridCol w:w="3135"/>
        <w:gridCol w:w="2790"/>
      </w:tblGrid>
      <w:tr w:rsidR="004C1F92" w:rsidRPr="00FD31D1" w14:paraId="406B8A64" w14:textId="77777777" w:rsidTr="00BE18F5">
        <w:trPr>
          <w:trHeight w:val="310"/>
          <w:tblHeader/>
        </w:trPr>
        <w:tc>
          <w:tcPr>
            <w:tcW w:w="3135" w:type="dxa"/>
            <w:tcBorders>
              <w:top w:val="single" w:sz="12" w:space="0" w:color="5B9BD5"/>
              <w:left w:val="single" w:sz="12" w:space="0" w:color="5B9BD5"/>
              <w:bottom w:val="single" w:sz="12" w:space="0" w:color="5B9BD5"/>
              <w:right w:val="single" w:sz="12" w:space="0" w:color="5B9BD5"/>
            </w:tcBorders>
            <w:shd w:val="clear" w:color="000000" w:fill="000080"/>
            <w:vAlign w:val="center"/>
            <w:hideMark/>
          </w:tcPr>
          <w:p w14:paraId="58C1A11D" w14:textId="77777777" w:rsidR="004C1F92" w:rsidRPr="00FD31D1" w:rsidRDefault="004C1F92" w:rsidP="00BE18F5">
            <w:pPr>
              <w:spacing w:after="0" w:line="240" w:lineRule="auto"/>
              <w:rPr>
                <w:rFonts w:ascii="Calibri" w:eastAsia="Times New Roman" w:hAnsi="Calibri" w:cs="Calibri"/>
                <w:b/>
                <w:bCs/>
                <w:color w:val="FFFFFF"/>
                <w:sz w:val="20"/>
                <w:szCs w:val="20"/>
              </w:rPr>
            </w:pPr>
            <w:r w:rsidRPr="00FD31D1">
              <w:rPr>
                <w:rFonts w:ascii="Calibri" w:eastAsia="Times New Roman" w:hAnsi="Calibri" w:cs="Calibri"/>
                <w:b/>
                <w:bCs/>
                <w:color w:val="FFFFFF"/>
                <w:sz w:val="20"/>
                <w:szCs w:val="20"/>
              </w:rPr>
              <w:t>Name</w:t>
            </w:r>
          </w:p>
        </w:tc>
        <w:tc>
          <w:tcPr>
            <w:tcW w:w="2790" w:type="dxa"/>
            <w:tcBorders>
              <w:top w:val="single" w:sz="12" w:space="0" w:color="5B9BD5"/>
              <w:left w:val="nil"/>
              <w:bottom w:val="single" w:sz="12" w:space="0" w:color="5B9BD5"/>
              <w:right w:val="single" w:sz="12" w:space="0" w:color="5B9BD5"/>
            </w:tcBorders>
            <w:shd w:val="clear" w:color="000000" w:fill="000080"/>
            <w:vAlign w:val="center"/>
            <w:hideMark/>
          </w:tcPr>
          <w:p w14:paraId="174EADBB" w14:textId="77777777" w:rsidR="004C1F92" w:rsidRPr="00FD31D1" w:rsidRDefault="004C1F92" w:rsidP="00BE18F5">
            <w:pPr>
              <w:spacing w:after="0" w:line="240" w:lineRule="auto"/>
              <w:rPr>
                <w:rFonts w:ascii="Calibri" w:eastAsia="Times New Roman" w:hAnsi="Calibri" w:cs="Calibri"/>
                <w:b/>
                <w:bCs/>
                <w:color w:val="FFFFFF"/>
                <w:sz w:val="20"/>
                <w:szCs w:val="20"/>
              </w:rPr>
            </w:pPr>
            <w:r w:rsidRPr="00FD31D1">
              <w:rPr>
                <w:rFonts w:ascii="Calibri" w:eastAsia="Times New Roman" w:hAnsi="Calibri" w:cs="Calibri"/>
                <w:b/>
                <w:bCs/>
                <w:color w:val="FFFFFF"/>
                <w:sz w:val="20"/>
                <w:szCs w:val="20"/>
              </w:rPr>
              <w:t>Company</w:t>
            </w:r>
          </w:p>
        </w:tc>
      </w:tr>
      <w:tr w:rsidR="004C1F92" w:rsidRPr="00FD31D1" w14:paraId="5A4E9A1A"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78A905A7"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Lisa Marie Maxson</w:t>
            </w:r>
          </w:p>
        </w:tc>
        <w:tc>
          <w:tcPr>
            <w:tcW w:w="2790" w:type="dxa"/>
            <w:tcBorders>
              <w:top w:val="nil"/>
              <w:left w:val="nil"/>
              <w:bottom w:val="single" w:sz="12" w:space="0" w:color="5B9BD5"/>
              <w:right w:val="single" w:sz="12" w:space="0" w:color="5B9BD5"/>
            </w:tcBorders>
            <w:shd w:val="clear" w:color="auto" w:fill="auto"/>
            <w:vAlign w:val="center"/>
          </w:tcPr>
          <w:p w14:paraId="074AC405"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10X People</w:t>
            </w:r>
          </w:p>
        </w:tc>
      </w:tr>
      <w:tr w:rsidR="004C1F92" w:rsidRPr="00FD31D1" w14:paraId="2EC2F461"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147AD0AF"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Carrie Schock</w:t>
            </w:r>
          </w:p>
        </w:tc>
        <w:tc>
          <w:tcPr>
            <w:tcW w:w="2790" w:type="dxa"/>
            <w:tcBorders>
              <w:top w:val="nil"/>
              <w:left w:val="nil"/>
              <w:bottom w:val="single" w:sz="12" w:space="0" w:color="5B9BD5"/>
              <w:right w:val="single" w:sz="12" w:space="0" w:color="5B9BD5"/>
            </w:tcBorders>
            <w:shd w:val="clear" w:color="auto" w:fill="auto"/>
            <w:vAlign w:val="center"/>
          </w:tcPr>
          <w:p w14:paraId="46A47901"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Allstream</w:t>
            </w:r>
          </w:p>
        </w:tc>
      </w:tr>
      <w:tr w:rsidR="004C1F92" w:rsidRPr="00FD31D1" w14:paraId="75213362"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0825FEFD"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Lea Espy</w:t>
            </w:r>
          </w:p>
        </w:tc>
        <w:tc>
          <w:tcPr>
            <w:tcW w:w="2790" w:type="dxa"/>
            <w:tcBorders>
              <w:top w:val="nil"/>
              <w:left w:val="nil"/>
              <w:bottom w:val="single" w:sz="12" w:space="0" w:color="5B9BD5"/>
              <w:right w:val="single" w:sz="12" w:space="0" w:color="5B9BD5"/>
            </w:tcBorders>
            <w:shd w:val="clear" w:color="auto" w:fill="auto"/>
            <w:vAlign w:val="center"/>
          </w:tcPr>
          <w:p w14:paraId="34B3E9E8"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ATL</w:t>
            </w:r>
          </w:p>
        </w:tc>
      </w:tr>
      <w:tr w:rsidR="004C1F92" w:rsidRPr="00FD31D1" w14:paraId="2E36F8A0"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15BD2918"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Allen Nimmo</w:t>
            </w:r>
          </w:p>
        </w:tc>
        <w:tc>
          <w:tcPr>
            <w:tcW w:w="2790" w:type="dxa"/>
            <w:tcBorders>
              <w:top w:val="nil"/>
              <w:left w:val="nil"/>
              <w:bottom w:val="single" w:sz="12" w:space="0" w:color="5B9BD5"/>
              <w:right w:val="single" w:sz="12" w:space="0" w:color="5B9BD5"/>
            </w:tcBorders>
            <w:shd w:val="clear" w:color="auto" w:fill="auto"/>
            <w:vAlign w:val="center"/>
            <w:hideMark/>
          </w:tcPr>
          <w:p w14:paraId="14DE462D"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ATLC</w:t>
            </w:r>
          </w:p>
        </w:tc>
      </w:tr>
      <w:tr w:rsidR="004C1F92" w:rsidRPr="00FD31D1" w14:paraId="3EB125D6" w14:textId="77777777" w:rsidTr="00BE18F5">
        <w:trPr>
          <w:trHeight w:val="303"/>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0DECE885"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Renee Dillon</w:t>
            </w:r>
          </w:p>
        </w:tc>
        <w:tc>
          <w:tcPr>
            <w:tcW w:w="2790" w:type="dxa"/>
            <w:tcBorders>
              <w:top w:val="nil"/>
              <w:left w:val="nil"/>
              <w:bottom w:val="single" w:sz="12" w:space="0" w:color="5B9BD5"/>
              <w:right w:val="single" w:sz="12" w:space="0" w:color="5B9BD5"/>
            </w:tcBorders>
            <w:shd w:val="clear" w:color="auto" w:fill="auto"/>
            <w:vAlign w:val="center"/>
          </w:tcPr>
          <w:p w14:paraId="54A0FA5A"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AT&amp;T</w:t>
            </w:r>
          </w:p>
        </w:tc>
      </w:tr>
      <w:tr w:rsidR="004C1F92" w:rsidRPr="00FD31D1" w14:paraId="557DC6FA" w14:textId="77777777" w:rsidTr="00BE18F5">
        <w:trPr>
          <w:trHeight w:val="303"/>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2D056619"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Shawyna Hanes</w:t>
            </w:r>
          </w:p>
        </w:tc>
        <w:tc>
          <w:tcPr>
            <w:tcW w:w="2790" w:type="dxa"/>
            <w:tcBorders>
              <w:top w:val="nil"/>
              <w:left w:val="nil"/>
              <w:bottom w:val="single" w:sz="12" w:space="0" w:color="5B9BD5"/>
              <w:right w:val="single" w:sz="12" w:space="0" w:color="5B9BD5"/>
            </w:tcBorders>
            <w:shd w:val="clear" w:color="auto" w:fill="auto"/>
            <w:vAlign w:val="center"/>
          </w:tcPr>
          <w:p w14:paraId="432AA160"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AT&amp;T</w:t>
            </w:r>
          </w:p>
        </w:tc>
      </w:tr>
      <w:tr w:rsidR="004C1F92" w:rsidRPr="00FD31D1" w14:paraId="28514811" w14:textId="77777777" w:rsidTr="00BE18F5">
        <w:trPr>
          <w:trHeight w:val="303"/>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55473C43"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Teresa Patton (Co-chair)</w:t>
            </w:r>
          </w:p>
        </w:tc>
        <w:tc>
          <w:tcPr>
            <w:tcW w:w="2790" w:type="dxa"/>
            <w:tcBorders>
              <w:top w:val="nil"/>
              <w:left w:val="nil"/>
              <w:bottom w:val="single" w:sz="12" w:space="0" w:color="5B9BD5"/>
              <w:right w:val="single" w:sz="12" w:space="0" w:color="5B9BD5"/>
            </w:tcBorders>
            <w:shd w:val="clear" w:color="auto" w:fill="auto"/>
            <w:vAlign w:val="center"/>
            <w:hideMark/>
          </w:tcPr>
          <w:p w14:paraId="28DFAF35"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AT&amp;T</w:t>
            </w:r>
          </w:p>
        </w:tc>
      </w:tr>
      <w:tr w:rsidR="004C1F92" w:rsidRPr="00FD31D1" w14:paraId="156AB675"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51467669"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Adil Vasania</w:t>
            </w:r>
          </w:p>
        </w:tc>
        <w:tc>
          <w:tcPr>
            <w:tcW w:w="2790" w:type="dxa"/>
            <w:tcBorders>
              <w:top w:val="nil"/>
              <w:left w:val="nil"/>
              <w:bottom w:val="single" w:sz="12" w:space="0" w:color="5B9BD5"/>
              <w:right w:val="single" w:sz="12" w:space="0" w:color="5B9BD5"/>
            </w:tcBorders>
            <w:shd w:val="clear" w:color="auto" w:fill="auto"/>
            <w:vAlign w:val="center"/>
            <w:hideMark/>
          </w:tcPr>
          <w:p w14:paraId="173989DE"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AT&amp;T</w:t>
            </w:r>
          </w:p>
        </w:tc>
      </w:tr>
      <w:tr w:rsidR="004C1F92" w:rsidRPr="00FD31D1" w14:paraId="60DC0B2D"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39E671CF"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Lisa Jill Freeman</w:t>
            </w:r>
          </w:p>
        </w:tc>
        <w:tc>
          <w:tcPr>
            <w:tcW w:w="2790" w:type="dxa"/>
            <w:tcBorders>
              <w:top w:val="nil"/>
              <w:left w:val="nil"/>
              <w:bottom w:val="single" w:sz="12" w:space="0" w:color="5B9BD5"/>
              <w:right w:val="single" w:sz="12" w:space="0" w:color="5B9BD5"/>
            </w:tcBorders>
            <w:shd w:val="clear" w:color="auto" w:fill="auto"/>
            <w:vAlign w:val="center"/>
          </w:tcPr>
          <w:p w14:paraId="58A8DABB" w14:textId="77777777" w:rsidR="004C1F92" w:rsidRPr="00745984" w:rsidRDefault="004C1F92" w:rsidP="00BE18F5">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Bandwidth</w:t>
            </w:r>
          </w:p>
        </w:tc>
      </w:tr>
      <w:tr w:rsidR="00CC3589" w:rsidRPr="00FD31D1" w14:paraId="0F9A1E57"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2FD92D91" w14:textId="05762C3B"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Taylor</w:t>
            </w:r>
            <w:r>
              <w:rPr>
                <w:rFonts w:ascii="Calibri" w:eastAsia="Times New Roman" w:hAnsi="Calibri" w:cs="Calibri"/>
                <w:color w:val="000000"/>
                <w:sz w:val="20"/>
                <w:szCs w:val="20"/>
              </w:rPr>
              <w:t xml:space="preserve"> Nicholson</w:t>
            </w:r>
          </w:p>
        </w:tc>
        <w:tc>
          <w:tcPr>
            <w:tcW w:w="2790" w:type="dxa"/>
            <w:tcBorders>
              <w:top w:val="nil"/>
              <w:left w:val="nil"/>
              <w:bottom w:val="single" w:sz="12" w:space="0" w:color="5B9BD5"/>
              <w:right w:val="single" w:sz="12" w:space="0" w:color="5B9BD5"/>
            </w:tcBorders>
            <w:shd w:val="clear" w:color="auto" w:fill="auto"/>
            <w:vAlign w:val="center"/>
          </w:tcPr>
          <w:p w14:paraId="39B5D431" w14:textId="218B9513" w:rsidR="00CC3589" w:rsidRPr="00745984" w:rsidRDefault="00CC3589" w:rsidP="00CC3589">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Bandwidth</w:t>
            </w:r>
          </w:p>
        </w:tc>
      </w:tr>
      <w:tr w:rsidR="00CC3589" w:rsidRPr="00FD31D1" w14:paraId="7452B2B2"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74A5B5FB"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Sheila Seidl</w:t>
            </w:r>
          </w:p>
        </w:tc>
        <w:tc>
          <w:tcPr>
            <w:tcW w:w="2790" w:type="dxa"/>
            <w:tcBorders>
              <w:top w:val="nil"/>
              <w:left w:val="nil"/>
              <w:bottom w:val="single" w:sz="12" w:space="0" w:color="5B9BD5"/>
              <w:right w:val="single" w:sz="12" w:space="0" w:color="5B9BD5"/>
            </w:tcBorders>
            <w:shd w:val="clear" w:color="auto" w:fill="auto"/>
            <w:vAlign w:val="center"/>
            <w:hideMark/>
          </w:tcPr>
          <w:p w14:paraId="144348F6"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Cellcom</w:t>
            </w:r>
          </w:p>
        </w:tc>
      </w:tr>
      <w:tr w:rsidR="00CC3589" w:rsidRPr="00FD31D1" w14:paraId="27C9E732"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239E52BF"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Tami Zwicky</w:t>
            </w:r>
          </w:p>
        </w:tc>
        <w:tc>
          <w:tcPr>
            <w:tcW w:w="2790" w:type="dxa"/>
            <w:tcBorders>
              <w:top w:val="nil"/>
              <w:left w:val="nil"/>
              <w:bottom w:val="single" w:sz="12" w:space="0" w:color="5B9BD5"/>
              <w:right w:val="single" w:sz="12" w:space="0" w:color="5B9BD5"/>
            </w:tcBorders>
            <w:shd w:val="clear" w:color="auto" w:fill="auto"/>
            <w:vAlign w:val="center"/>
          </w:tcPr>
          <w:p w14:paraId="0BD93B70"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Cellcom</w:t>
            </w:r>
          </w:p>
        </w:tc>
      </w:tr>
      <w:tr w:rsidR="00CC3589" w:rsidRPr="00FD31D1" w14:paraId="79A908AC"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07B722CA"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Kathy Troughton</w:t>
            </w:r>
          </w:p>
        </w:tc>
        <w:tc>
          <w:tcPr>
            <w:tcW w:w="2790" w:type="dxa"/>
            <w:tcBorders>
              <w:top w:val="nil"/>
              <w:left w:val="nil"/>
              <w:bottom w:val="single" w:sz="12" w:space="0" w:color="5B9BD5"/>
              <w:right w:val="single" w:sz="12" w:space="0" w:color="5B9BD5"/>
            </w:tcBorders>
            <w:shd w:val="clear" w:color="auto" w:fill="auto"/>
            <w:vAlign w:val="center"/>
            <w:hideMark/>
          </w:tcPr>
          <w:p w14:paraId="17BE46A6"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Charter</w:t>
            </w:r>
          </w:p>
        </w:tc>
      </w:tr>
      <w:tr w:rsidR="00CC3589" w:rsidRPr="00FD31D1" w14:paraId="472916E7"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64BE9B6E"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Diane Alexenberg</w:t>
            </w:r>
          </w:p>
        </w:tc>
        <w:tc>
          <w:tcPr>
            <w:tcW w:w="2790" w:type="dxa"/>
            <w:tcBorders>
              <w:top w:val="nil"/>
              <w:left w:val="nil"/>
              <w:bottom w:val="single" w:sz="12" w:space="0" w:color="5B9BD5"/>
              <w:right w:val="single" w:sz="12" w:space="0" w:color="5B9BD5"/>
            </w:tcBorders>
            <w:shd w:val="clear" w:color="auto" w:fill="auto"/>
            <w:vAlign w:val="center"/>
            <w:hideMark/>
          </w:tcPr>
          <w:p w14:paraId="7F5DA8FE"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Dish Wireless</w:t>
            </w:r>
          </w:p>
        </w:tc>
      </w:tr>
      <w:tr w:rsidR="00CC3589" w:rsidRPr="00FD31D1" w14:paraId="50F24581"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0E6074DC"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lastRenderedPageBreak/>
              <w:t>Dan Bowlin</w:t>
            </w:r>
          </w:p>
        </w:tc>
        <w:tc>
          <w:tcPr>
            <w:tcW w:w="2790" w:type="dxa"/>
            <w:tcBorders>
              <w:top w:val="nil"/>
              <w:left w:val="nil"/>
              <w:bottom w:val="single" w:sz="12" w:space="0" w:color="5B9BD5"/>
              <w:right w:val="single" w:sz="12" w:space="0" w:color="5B9BD5"/>
            </w:tcBorders>
            <w:shd w:val="clear" w:color="auto" w:fill="auto"/>
            <w:vAlign w:val="center"/>
            <w:hideMark/>
          </w:tcPr>
          <w:p w14:paraId="256FE6B4"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Dish Wireless</w:t>
            </w:r>
          </w:p>
        </w:tc>
      </w:tr>
      <w:tr w:rsidR="00CC3589" w:rsidRPr="00FD31D1" w14:paraId="6A344ECD"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796155F4"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Kathy Rogers</w:t>
            </w:r>
          </w:p>
        </w:tc>
        <w:tc>
          <w:tcPr>
            <w:tcW w:w="2790" w:type="dxa"/>
            <w:tcBorders>
              <w:top w:val="nil"/>
              <w:left w:val="nil"/>
              <w:bottom w:val="single" w:sz="12" w:space="0" w:color="5B9BD5"/>
              <w:right w:val="single" w:sz="12" w:space="0" w:color="5B9BD5"/>
            </w:tcBorders>
            <w:shd w:val="clear" w:color="auto" w:fill="auto"/>
            <w:vAlign w:val="center"/>
            <w:hideMark/>
          </w:tcPr>
          <w:p w14:paraId="262B67A8"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Dish Wireless</w:t>
            </w:r>
          </w:p>
        </w:tc>
      </w:tr>
      <w:tr w:rsidR="00CC3589" w:rsidRPr="00FD31D1" w14:paraId="29740E23"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73C00635"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Melinda Yost</w:t>
            </w:r>
          </w:p>
        </w:tc>
        <w:tc>
          <w:tcPr>
            <w:tcW w:w="2790" w:type="dxa"/>
            <w:tcBorders>
              <w:top w:val="nil"/>
              <w:left w:val="nil"/>
              <w:bottom w:val="single" w:sz="12" w:space="0" w:color="5B9BD5"/>
              <w:right w:val="single" w:sz="12" w:space="0" w:color="5B9BD5"/>
            </w:tcBorders>
            <w:shd w:val="clear" w:color="auto" w:fill="auto"/>
            <w:vAlign w:val="center"/>
            <w:hideMark/>
          </w:tcPr>
          <w:p w14:paraId="28BB0323"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Dish Wireless</w:t>
            </w:r>
          </w:p>
        </w:tc>
      </w:tr>
      <w:tr w:rsidR="00CC3589" w:rsidRPr="00FD31D1" w14:paraId="05AF5EF2"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644F25EF"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Elshaday Yacob</w:t>
            </w:r>
          </w:p>
        </w:tc>
        <w:tc>
          <w:tcPr>
            <w:tcW w:w="2790" w:type="dxa"/>
            <w:tcBorders>
              <w:top w:val="nil"/>
              <w:left w:val="nil"/>
              <w:bottom w:val="single" w:sz="12" w:space="0" w:color="5B9BD5"/>
              <w:right w:val="single" w:sz="12" w:space="0" w:color="5B9BD5"/>
            </w:tcBorders>
            <w:shd w:val="clear" w:color="auto" w:fill="auto"/>
            <w:vAlign w:val="center"/>
          </w:tcPr>
          <w:p w14:paraId="4B6F3E21"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Dish Wireless</w:t>
            </w:r>
          </w:p>
        </w:tc>
      </w:tr>
      <w:tr w:rsidR="00CC3589" w:rsidRPr="00FD31D1" w14:paraId="0D6E483A"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3DA0D0E"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Sherri Pressler</w:t>
            </w:r>
          </w:p>
        </w:tc>
        <w:tc>
          <w:tcPr>
            <w:tcW w:w="2790" w:type="dxa"/>
            <w:tcBorders>
              <w:top w:val="nil"/>
              <w:left w:val="nil"/>
              <w:bottom w:val="single" w:sz="12" w:space="0" w:color="5B9BD5"/>
              <w:right w:val="single" w:sz="12" w:space="0" w:color="5B9BD5"/>
            </w:tcBorders>
            <w:shd w:val="clear" w:color="auto" w:fill="auto"/>
            <w:vAlign w:val="center"/>
            <w:hideMark/>
          </w:tcPr>
          <w:p w14:paraId="4F33B331"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Frontier</w:t>
            </w:r>
          </w:p>
        </w:tc>
      </w:tr>
      <w:tr w:rsidR="00CC3589" w:rsidRPr="00FD31D1" w14:paraId="42C1A0FB"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5AD5A259"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Renee Berkowitz</w:t>
            </w:r>
          </w:p>
        </w:tc>
        <w:tc>
          <w:tcPr>
            <w:tcW w:w="2790" w:type="dxa"/>
            <w:tcBorders>
              <w:top w:val="nil"/>
              <w:left w:val="nil"/>
              <w:bottom w:val="single" w:sz="12" w:space="0" w:color="5B9BD5"/>
              <w:right w:val="single" w:sz="12" w:space="0" w:color="5B9BD5"/>
            </w:tcBorders>
            <w:shd w:val="clear" w:color="auto" w:fill="auto"/>
            <w:vAlign w:val="center"/>
            <w:hideMark/>
          </w:tcPr>
          <w:p w14:paraId="50C222E6"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iconectiv</w:t>
            </w:r>
          </w:p>
        </w:tc>
      </w:tr>
      <w:tr w:rsidR="00CC3589" w:rsidRPr="00FD31D1" w14:paraId="27ABF064"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19498558"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Michael Doherty (CMA)</w:t>
            </w:r>
          </w:p>
        </w:tc>
        <w:tc>
          <w:tcPr>
            <w:tcW w:w="2790" w:type="dxa"/>
            <w:tcBorders>
              <w:top w:val="nil"/>
              <w:left w:val="nil"/>
              <w:bottom w:val="single" w:sz="12" w:space="0" w:color="5B9BD5"/>
              <w:right w:val="single" w:sz="12" w:space="0" w:color="5B9BD5"/>
            </w:tcBorders>
            <w:shd w:val="clear" w:color="auto" w:fill="auto"/>
            <w:vAlign w:val="center"/>
            <w:hideMark/>
          </w:tcPr>
          <w:p w14:paraId="348D3160"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iconectiv</w:t>
            </w:r>
          </w:p>
        </w:tc>
      </w:tr>
      <w:tr w:rsidR="00CC3589" w:rsidRPr="00FD31D1" w14:paraId="3F337FA4"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0A31EEDE"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Carolyn Knight</w:t>
            </w:r>
          </w:p>
        </w:tc>
        <w:tc>
          <w:tcPr>
            <w:tcW w:w="2790" w:type="dxa"/>
            <w:tcBorders>
              <w:top w:val="nil"/>
              <w:left w:val="nil"/>
              <w:bottom w:val="single" w:sz="12" w:space="0" w:color="5B9BD5"/>
              <w:right w:val="single" w:sz="12" w:space="0" w:color="5B9BD5"/>
            </w:tcBorders>
            <w:shd w:val="clear" w:color="auto" w:fill="auto"/>
            <w:vAlign w:val="center"/>
            <w:hideMark/>
          </w:tcPr>
          <w:p w14:paraId="38A57984"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iconectiv</w:t>
            </w:r>
          </w:p>
        </w:tc>
      </w:tr>
      <w:tr w:rsidR="00CC3589" w:rsidRPr="00FD31D1" w14:paraId="3231F6E9"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35B48361"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Steve Koch</w:t>
            </w:r>
          </w:p>
        </w:tc>
        <w:tc>
          <w:tcPr>
            <w:tcW w:w="2790" w:type="dxa"/>
            <w:tcBorders>
              <w:top w:val="nil"/>
              <w:left w:val="nil"/>
              <w:bottom w:val="single" w:sz="12" w:space="0" w:color="5B9BD5"/>
              <w:right w:val="single" w:sz="12" w:space="0" w:color="5B9BD5"/>
            </w:tcBorders>
            <w:shd w:val="clear" w:color="auto" w:fill="auto"/>
            <w:vAlign w:val="center"/>
            <w:hideMark/>
          </w:tcPr>
          <w:p w14:paraId="6921010B"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iconectiv</w:t>
            </w:r>
          </w:p>
        </w:tc>
      </w:tr>
      <w:tr w:rsidR="00CC3589" w:rsidRPr="00FD31D1" w14:paraId="4DCCC258"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1DA2269"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Cathy McMahon</w:t>
            </w:r>
          </w:p>
        </w:tc>
        <w:tc>
          <w:tcPr>
            <w:tcW w:w="2790" w:type="dxa"/>
            <w:tcBorders>
              <w:top w:val="nil"/>
              <w:left w:val="nil"/>
              <w:bottom w:val="single" w:sz="12" w:space="0" w:color="5B9BD5"/>
              <w:right w:val="single" w:sz="12" w:space="0" w:color="5B9BD5"/>
            </w:tcBorders>
            <w:shd w:val="clear" w:color="auto" w:fill="auto"/>
            <w:vAlign w:val="center"/>
            <w:hideMark/>
          </w:tcPr>
          <w:p w14:paraId="6866E0D9"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iconectiv</w:t>
            </w:r>
          </w:p>
        </w:tc>
      </w:tr>
      <w:tr w:rsidR="00CC3589" w:rsidRPr="00FD31D1" w14:paraId="2982AEE6"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34877D2"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Matt Timmermann</w:t>
            </w:r>
          </w:p>
        </w:tc>
        <w:tc>
          <w:tcPr>
            <w:tcW w:w="2790" w:type="dxa"/>
            <w:tcBorders>
              <w:top w:val="nil"/>
              <w:left w:val="nil"/>
              <w:bottom w:val="single" w:sz="12" w:space="0" w:color="5B9BD5"/>
              <w:right w:val="single" w:sz="12" w:space="0" w:color="5B9BD5"/>
            </w:tcBorders>
            <w:shd w:val="clear" w:color="auto" w:fill="auto"/>
            <w:vAlign w:val="center"/>
            <w:hideMark/>
          </w:tcPr>
          <w:p w14:paraId="4E298290"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iconectiv</w:t>
            </w:r>
          </w:p>
        </w:tc>
      </w:tr>
      <w:tr w:rsidR="00CC3589" w:rsidRPr="00FD31D1" w14:paraId="4E122E9C"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157C6634"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Phil Linse</w:t>
            </w:r>
          </w:p>
        </w:tc>
        <w:tc>
          <w:tcPr>
            <w:tcW w:w="2790" w:type="dxa"/>
            <w:tcBorders>
              <w:top w:val="nil"/>
              <w:left w:val="nil"/>
              <w:bottom w:val="single" w:sz="12" w:space="0" w:color="5B9BD5"/>
              <w:right w:val="single" w:sz="12" w:space="0" w:color="5B9BD5"/>
            </w:tcBorders>
            <w:shd w:val="clear" w:color="auto" w:fill="auto"/>
            <w:vAlign w:val="center"/>
            <w:hideMark/>
          </w:tcPr>
          <w:p w14:paraId="606998A7"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Lumen</w:t>
            </w:r>
          </w:p>
        </w:tc>
      </w:tr>
      <w:tr w:rsidR="00CC3589" w:rsidRPr="00FD31D1" w14:paraId="17C3B1F5"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2A92FEC0"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Jim Kientz</w:t>
            </w:r>
          </w:p>
        </w:tc>
        <w:tc>
          <w:tcPr>
            <w:tcW w:w="2790" w:type="dxa"/>
            <w:tcBorders>
              <w:top w:val="nil"/>
              <w:left w:val="nil"/>
              <w:bottom w:val="single" w:sz="12" w:space="0" w:color="5B9BD5"/>
              <w:right w:val="single" w:sz="12" w:space="0" w:color="5B9BD5"/>
            </w:tcBorders>
            <w:shd w:val="clear" w:color="auto" w:fill="auto"/>
            <w:vAlign w:val="center"/>
          </w:tcPr>
          <w:p w14:paraId="6443CAB0"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Neustar</w:t>
            </w:r>
          </w:p>
        </w:tc>
      </w:tr>
      <w:tr w:rsidR="00CC3589" w:rsidRPr="00FD31D1" w14:paraId="27F47A82"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98ECCAF"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Cheryl Fullerton</w:t>
            </w:r>
          </w:p>
        </w:tc>
        <w:tc>
          <w:tcPr>
            <w:tcW w:w="2790" w:type="dxa"/>
            <w:tcBorders>
              <w:top w:val="nil"/>
              <w:left w:val="nil"/>
              <w:bottom w:val="single" w:sz="12" w:space="0" w:color="5B9BD5"/>
              <w:right w:val="single" w:sz="12" w:space="0" w:color="5B9BD5"/>
            </w:tcBorders>
            <w:shd w:val="clear" w:color="auto" w:fill="auto"/>
            <w:vAlign w:val="center"/>
            <w:hideMark/>
          </w:tcPr>
          <w:p w14:paraId="064F36C3"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Sinch</w:t>
            </w:r>
          </w:p>
        </w:tc>
      </w:tr>
      <w:tr w:rsidR="00CC3589" w:rsidRPr="00FD31D1" w14:paraId="3EE01C66"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690C9262"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Tara Farquhar</w:t>
            </w:r>
          </w:p>
        </w:tc>
        <w:tc>
          <w:tcPr>
            <w:tcW w:w="2790" w:type="dxa"/>
            <w:tcBorders>
              <w:top w:val="nil"/>
              <w:left w:val="nil"/>
              <w:bottom w:val="single" w:sz="12" w:space="0" w:color="5B9BD5"/>
              <w:right w:val="single" w:sz="12" w:space="0" w:color="5B9BD5"/>
            </w:tcBorders>
            <w:shd w:val="clear" w:color="auto" w:fill="auto"/>
            <w:vAlign w:val="center"/>
            <w:hideMark/>
          </w:tcPr>
          <w:p w14:paraId="2258AC8B"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Somos / NANPA</w:t>
            </w:r>
          </w:p>
        </w:tc>
      </w:tr>
      <w:tr w:rsidR="00CC3589" w:rsidRPr="00FD31D1" w14:paraId="3910F991"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36AE4EF8"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Kevin Green</w:t>
            </w:r>
          </w:p>
        </w:tc>
        <w:tc>
          <w:tcPr>
            <w:tcW w:w="2790" w:type="dxa"/>
            <w:tcBorders>
              <w:top w:val="nil"/>
              <w:left w:val="nil"/>
              <w:bottom w:val="single" w:sz="12" w:space="0" w:color="5B9BD5"/>
              <w:right w:val="single" w:sz="12" w:space="0" w:color="5B9BD5"/>
            </w:tcBorders>
            <w:shd w:val="clear" w:color="auto" w:fill="auto"/>
            <w:vAlign w:val="center"/>
          </w:tcPr>
          <w:p w14:paraId="581858BC"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Somos</w:t>
            </w:r>
          </w:p>
        </w:tc>
      </w:tr>
      <w:tr w:rsidR="00CC3589" w:rsidRPr="00FD31D1" w14:paraId="0BB76DEB"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5B42FE46"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Bob Bruce</w:t>
            </w:r>
          </w:p>
        </w:tc>
        <w:tc>
          <w:tcPr>
            <w:tcW w:w="2790" w:type="dxa"/>
            <w:tcBorders>
              <w:top w:val="nil"/>
              <w:left w:val="nil"/>
              <w:bottom w:val="single" w:sz="12" w:space="0" w:color="5B9BD5"/>
              <w:right w:val="single" w:sz="12" w:space="0" w:color="5B9BD5"/>
            </w:tcBorders>
            <w:shd w:val="clear" w:color="auto" w:fill="auto"/>
            <w:vAlign w:val="center"/>
            <w:hideMark/>
          </w:tcPr>
          <w:p w14:paraId="3421B206"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Syniverse</w:t>
            </w:r>
          </w:p>
        </w:tc>
      </w:tr>
      <w:tr w:rsidR="00CC3589" w:rsidRPr="00FD31D1" w14:paraId="2535803E"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tcPr>
          <w:p w14:paraId="17008CC4"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Niraj Prakash</w:t>
            </w:r>
          </w:p>
        </w:tc>
        <w:tc>
          <w:tcPr>
            <w:tcW w:w="2790" w:type="dxa"/>
            <w:tcBorders>
              <w:top w:val="nil"/>
              <w:left w:val="nil"/>
              <w:bottom w:val="single" w:sz="12" w:space="0" w:color="5B9BD5"/>
              <w:right w:val="single" w:sz="12" w:space="0" w:color="5B9BD5"/>
            </w:tcBorders>
            <w:shd w:val="clear" w:color="auto" w:fill="auto"/>
            <w:vAlign w:val="center"/>
          </w:tcPr>
          <w:p w14:paraId="0B24FE1E"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T-Mobile</w:t>
            </w:r>
          </w:p>
        </w:tc>
      </w:tr>
      <w:tr w:rsidR="00CC3589" w:rsidRPr="00FD31D1" w14:paraId="67B07AC3" w14:textId="77777777" w:rsidTr="00BE18F5">
        <w:trPr>
          <w:trHeight w:val="300"/>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10859EF9"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Jason Lee</w:t>
            </w:r>
          </w:p>
        </w:tc>
        <w:tc>
          <w:tcPr>
            <w:tcW w:w="2790" w:type="dxa"/>
            <w:tcBorders>
              <w:top w:val="nil"/>
              <w:left w:val="nil"/>
              <w:bottom w:val="single" w:sz="12" w:space="0" w:color="5B9BD5"/>
              <w:right w:val="single" w:sz="12" w:space="0" w:color="5B9BD5"/>
            </w:tcBorders>
            <w:shd w:val="clear" w:color="auto" w:fill="auto"/>
            <w:vAlign w:val="center"/>
            <w:hideMark/>
          </w:tcPr>
          <w:p w14:paraId="71305EC4"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 xml:space="preserve">Verizon </w:t>
            </w:r>
          </w:p>
        </w:tc>
      </w:tr>
      <w:tr w:rsidR="00CC3589" w:rsidRPr="00FD31D1" w14:paraId="58A6A644" w14:textId="77777777" w:rsidTr="00BE18F5">
        <w:trPr>
          <w:trHeight w:val="303"/>
        </w:trPr>
        <w:tc>
          <w:tcPr>
            <w:tcW w:w="3135" w:type="dxa"/>
            <w:tcBorders>
              <w:top w:val="nil"/>
              <w:left w:val="single" w:sz="12" w:space="0" w:color="5B9BD5"/>
              <w:bottom w:val="single" w:sz="12" w:space="0" w:color="5B9BD5"/>
              <w:right w:val="single" w:sz="12" w:space="0" w:color="5B9BD5"/>
            </w:tcBorders>
            <w:shd w:val="clear" w:color="auto" w:fill="auto"/>
            <w:vAlign w:val="center"/>
            <w:hideMark/>
          </w:tcPr>
          <w:p w14:paraId="4432EA7C"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Deborah Tucker (Co-chair)</w:t>
            </w:r>
          </w:p>
        </w:tc>
        <w:tc>
          <w:tcPr>
            <w:tcW w:w="2790" w:type="dxa"/>
            <w:tcBorders>
              <w:top w:val="nil"/>
              <w:left w:val="nil"/>
              <w:bottom w:val="single" w:sz="12" w:space="0" w:color="5B9BD5"/>
              <w:right w:val="single" w:sz="12" w:space="0" w:color="5B9BD5"/>
            </w:tcBorders>
            <w:shd w:val="clear" w:color="auto" w:fill="auto"/>
            <w:vAlign w:val="center"/>
            <w:hideMark/>
          </w:tcPr>
          <w:p w14:paraId="705A70CF" w14:textId="77777777" w:rsidR="00CC3589" w:rsidRPr="00745984" w:rsidRDefault="00CC3589" w:rsidP="00CC3589">
            <w:pPr>
              <w:spacing w:after="0" w:line="240" w:lineRule="auto"/>
              <w:rPr>
                <w:rFonts w:ascii="Calibri" w:eastAsia="Times New Roman" w:hAnsi="Calibri" w:cs="Calibri"/>
                <w:color w:val="000000"/>
                <w:sz w:val="20"/>
                <w:szCs w:val="20"/>
              </w:rPr>
            </w:pPr>
            <w:r w:rsidRPr="00745984">
              <w:rPr>
                <w:rFonts w:ascii="Calibri" w:eastAsia="Times New Roman" w:hAnsi="Calibri" w:cs="Calibri"/>
                <w:color w:val="000000"/>
                <w:sz w:val="20"/>
                <w:szCs w:val="20"/>
              </w:rPr>
              <w:t xml:space="preserve">Verizon </w:t>
            </w:r>
          </w:p>
        </w:tc>
      </w:tr>
    </w:tbl>
    <w:p w14:paraId="2A9196DD" w14:textId="77777777" w:rsidR="001E7758" w:rsidRDefault="001E7758"/>
    <w:sectPr w:rsidR="001E77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40BB"/>
    <w:multiLevelType w:val="hybridMultilevel"/>
    <w:tmpl w:val="32263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B02C8"/>
    <w:multiLevelType w:val="hybridMultilevel"/>
    <w:tmpl w:val="E51619B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E742818"/>
    <w:multiLevelType w:val="hybridMultilevel"/>
    <w:tmpl w:val="CF58171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8394AAA"/>
    <w:multiLevelType w:val="hybridMultilevel"/>
    <w:tmpl w:val="C27C8B6A"/>
    <w:lvl w:ilvl="0" w:tplc="FFFFFFFF">
      <w:start w:val="1"/>
      <w:numFmt w:val="decimal"/>
      <w:lvlText w:val="%1."/>
      <w:lvlJc w:val="left"/>
      <w:pPr>
        <w:ind w:left="360" w:hanging="360"/>
      </w:pPr>
      <w:rPr>
        <w:rFonts w:hint="default"/>
      </w:rPr>
    </w:lvl>
    <w:lvl w:ilvl="1" w:tplc="FFFFFFFF">
      <w:numFmt w:val="bullet"/>
      <w:lvlText w:val=""/>
      <w:lvlJc w:val="left"/>
      <w:pPr>
        <w:ind w:left="1440" w:hanging="720"/>
      </w:pPr>
      <w:rPr>
        <w:rFonts w:ascii="Symbol" w:eastAsiaTheme="minorHAnsi" w:hAnsi="Symbol" w:cstheme="minorHAns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B134530"/>
    <w:multiLevelType w:val="hybridMultilevel"/>
    <w:tmpl w:val="24702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C973A9"/>
    <w:multiLevelType w:val="hybridMultilevel"/>
    <w:tmpl w:val="E41461E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3B684F35"/>
    <w:multiLevelType w:val="hybridMultilevel"/>
    <w:tmpl w:val="E578B374"/>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 w15:restartNumberingAfterBreak="0">
    <w:nsid w:val="45115DA0"/>
    <w:multiLevelType w:val="hybridMultilevel"/>
    <w:tmpl w:val="173A8666"/>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8" w15:restartNumberingAfterBreak="0">
    <w:nsid w:val="61DA4426"/>
    <w:multiLevelType w:val="hybridMultilevel"/>
    <w:tmpl w:val="6E1A559E"/>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9" w15:restartNumberingAfterBreak="0">
    <w:nsid w:val="6C65279B"/>
    <w:multiLevelType w:val="hybridMultilevel"/>
    <w:tmpl w:val="4D005E02"/>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0" w15:restartNumberingAfterBreak="0">
    <w:nsid w:val="77D040A3"/>
    <w:multiLevelType w:val="hybridMultilevel"/>
    <w:tmpl w:val="FDD2F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73671"/>
    <w:multiLevelType w:val="hybridMultilevel"/>
    <w:tmpl w:val="88A495F6"/>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num w:numId="1" w16cid:durableId="923761999">
    <w:abstractNumId w:val="10"/>
  </w:num>
  <w:num w:numId="2" w16cid:durableId="558396970">
    <w:abstractNumId w:val="0"/>
  </w:num>
  <w:num w:numId="3" w16cid:durableId="1509516559">
    <w:abstractNumId w:val="2"/>
  </w:num>
  <w:num w:numId="4" w16cid:durableId="271134928">
    <w:abstractNumId w:val="3"/>
  </w:num>
  <w:num w:numId="5" w16cid:durableId="112410215">
    <w:abstractNumId w:val="6"/>
  </w:num>
  <w:num w:numId="6" w16cid:durableId="1562015876">
    <w:abstractNumId w:val="7"/>
  </w:num>
  <w:num w:numId="7" w16cid:durableId="1128090415">
    <w:abstractNumId w:val="11"/>
  </w:num>
  <w:num w:numId="8" w16cid:durableId="1522619654">
    <w:abstractNumId w:val="1"/>
  </w:num>
  <w:num w:numId="9" w16cid:durableId="1934432515">
    <w:abstractNumId w:val="5"/>
  </w:num>
  <w:num w:numId="10" w16cid:durableId="172308602">
    <w:abstractNumId w:val="8"/>
  </w:num>
  <w:num w:numId="11" w16cid:durableId="385378343">
    <w:abstractNumId w:val="9"/>
  </w:num>
  <w:num w:numId="12" w16cid:durableId="9161342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F92"/>
    <w:rsid w:val="00183CA3"/>
    <w:rsid w:val="001E7758"/>
    <w:rsid w:val="00234FFD"/>
    <w:rsid w:val="003952D5"/>
    <w:rsid w:val="004C1F92"/>
    <w:rsid w:val="006313D4"/>
    <w:rsid w:val="0077107E"/>
    <w:rsid w:val="00814695"/>
    <w:rsid w:val="008777BA"/>
    <w:rsid w:val="008A0910"/>
    <w:rsid w:val="00986068"/>
    <w:rsid w:val="00A5337B"/>
    <w:rsid w:val="00AF2B78"/>
    <w:rsid w:val="00B74EBA"/>
    <w:rsid w:val="00C22DE3"/>
    <w:rsid w:val="00CC3589"/>
    <w:rsid w:val="00E334EA"/>
    <w:rsid w:val="00E517F4"/>
    <w:rsid w:val="00F63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D27F307"/>
  <w15:chartTrackingRefBased/>
  <w15:docId w15:val="{A9A5A35C-C03E-4FD5-B3EC-1E62DEEC8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F9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F92"/>
    <w:pPr>
      <w:ind w:left="720"/>
      <w:contextualSpacing/>
    </w:pPr>
  </w:style>
  <w:style w:type="paragraph" w:styleId="Title">
    <w:name w:val="Title"/>
    <w:basedOn w:val="Normal"/>
    <w:link w:val="TitleChar"/>
    <w:uiPriority w:val="99"/>
    <w:qFormat/>
    <w:rsid w:val="004C1F92"/>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4C1F92"/>
    <w:rPr>
      <w:rFonts w:ascii="Verdana" w:eastAsia="Times New Roman" w:hAnsi="Verdana" w:cs="Times New Roman"/>
      <w:b/>
      <w:kern w:val="0"/>
      <w:sz w:val="24"/>
      <w:szCs w:val="20"/>
      <w14:ligatures w14:val="none"/>
    </w:rPr>
  </w:style>
  <w:style w:type="table" w:styleId="TableGrid">
    <w:name w:val="Table Grid"/>
    <w:basedOn w:val="TableNormal"/>
    <w:uiPriority w:val="39"/>
    <w:rsid w:val="004C1F9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6</Pages>
  <Words>1457</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8</cp:revision>
  <dcterms:created xsi:type="dcterms:W3CDTF">2024-02-19T13:15:00Z</dcterms:created>
  <dcterms:modified xsi:type="dcterms:W3CDTF">2024-02-23T15:06:00Z</dcterms:modified>
</cp:coreProperties>
</file>