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A9D" w14:textId="77777777" w:rsidR="00757863" w:rsidRPr="0071311F" w:rsidRDefault="00757863" w:rsidP="00757863">
      <w:pPr>
        <w:jc w:val="center"/>
        <w:rPr>
          <w:rFonts w:cstheme="minorHAnsi"/>
          <w:b/>
          <w:sz w:val="32"/>
          <w:szCs w:val="32"/>
        </w:rPr>
      </w:pPr>
      <w:r w:rsidRPr="0071311F">
        <w:rPr>
          <w:rFonts w:cstheme="minorHAnsi"/>
          <w:b/>
          <w:sz w:val="32"/>
          <w:szCs w:val="32"/>
        </w:rPr>
        <w:t>NPIF Meeting</w:t>
      </w:r>
    </w:p>
    <w:p w14:paraId="0820C56E" w14:textId="77777777" w:rsidR="00757863" w:rsidRDefault="00757863" w:rsidP="00757863">
      <w:pPr>
        <w:jc w:val="center"/>
        <w:rPr>
          <w:rFonts w:cstheme="minorHAnsi"/>
          <w:b/>
          <w:sz w:val="28"/>
          <w:szCs w:val="28"/>
        </w:rPr>
      </w:pPr>
      <w:r>
        <w:rPr>
          <w:rFonts w:cstheme="minorHAnsi"/>
          <w:b/>
          <w:sz w:val="28"/>
          <w:szCs w:val="28"/>
        </w:rPr>
        <w:t>March 13</w:t>
      </w:r>
      <w:r w:rsidRPr="009A0F83">
        <w:rPr>
          <w:rFonts w:cstheme="minorHAnsi"/>
          <w:b/>
          <w:sz w:val="28"/>
          <w:szCs w:val="28"/>
          <w:vertAlign w:val="superscript"/>
        </w:rPr>
        <w:t>th</w:t>
      </w:r>
      <w:r w:rsidRPr="003E28C2">
        <w:rPr>
          <w:rFonts w:cstheme="minorHAnsi"/>
          <w:b/>
          <w:sz w:val="28"/>
          <w:szCs w:val="28"/>
        </w:rPr>
        <w:t>, 202</w:t>
      </w:r>
      <w:r>
        <w:rPr>
          <w:rFonts w:cstheme="minorHAnsi"/>
          <w:b/>
          <w:sz w:val="28"/>
          <w:szCs w:val="28"/>
        </w:rPr>
        <w:t>4, 1</w:t>
      </w:r>
      <w:r w:rsidRPr="003E28C2">
        <w:rPr>
          <w:rFonts w:cstheme="minorHAnsi"/>
          <w:b/>
          <w:sz w:val="28"/>
          <w:szCs w:val="28"/>
        </w:rPr>
        <w:t xml:space="preserve">1:00 </w:t>
      </w:r>
      <w:r>
        <w:rPr>
          <w:rFonts w:cstheme="minorHAnsi"/>
          <w:b/>
          <w:sz w:val="28"/>
          <w:szCs w:val="28"/>
        </w:rPr>
        <w:t>A</w:t>
      </w:r>
      <w:r w:rsidRPr="003E28C2">
        <w:rPr>
          <w:rFonts w:cstheme="minorHAnsi"/>
          <w:b/>
          <w:sz w:val="28"/>
          <w:szCs w:val="28"/>
        </w:rPr>
        <w:t xml:space="preserve">M </w:t>
      </w:r>
      <w:r>
        <w:rPr>
          <w:rFonts w:cstheme="minorHAnsi"/>
          <w:b/>
          <w:sz w:val="28"/>
          <w:szCs w:val="28"/>
        </w:rPr>
        <w:t>E</w:t>
      </w:r>
      <w:r w:rsidRPr="003E28C2">
        <w:rPr>
          <w:rFonts w:cstheme="minorHAnsi"/>
          <w:b/>
          <w:sz w:val="28"/>
          <w:szCs w:val="28"/>
        </w:rPr>
        <w:t xml:space="preserve">T – </w:t>
      </w:r>
      <w:r>
        <w:rPr>
          <w:rFonts w:cstheme="minorHAnsi"/>
          <w:b/>
          <w:sz w:val="28"/>
          <w:szCs w:val="28"/>
        </w:rPr>
        <w:t>1</w:t>
      </w:r>
      <w:r w:rsidRPr="003E28C2">
        <w:rPr>
          <w:rFonts w:cstheme="minorHAnsi"/>
          <w:b/>
          <w:sz w:val="28"/>
          <w:szCs w:val="28"/>
        </w:rPr>
        <w:t xml:space="preserve">:00 PM </w:t>
      </w:r>
      <w:r>
        <w:rPr>
          <w:rFonts w:cstheme="minorHAnsi"/>
          <w:b/>
          <w:sz w:val="28"/>
          <w:szCs w:val="28"/>
        </w:rPr>
        <w:t>E</w:t>
      </w:r>
      <w:r w:rsidRPr="003E28C2">
        <w:rPr>
          <w:rFonts w:cstheme="minorHAnsi"/>
          <w:b/>
          <w:sz w:val="28"/>
          <w:szCs w:val="28"/>
        </w:rPr>
        <w:t>T</w:t>
      </w:r>
    </w:p>
    <w:p w14:paraId="6C42CFDF" w14:textId="77777777" w:rsidR="00757863" w:rsidRDefault="00757863" w:rsidP="00757863">
      <w:pPr>
        <w:jc w:val="center"/>
        <w:rPr>
          <w:rFonts w:cstheme="minorHAnsi"/>
          <w:b/>
          <w:sz w:val="28"/>
          <w:szCs w:val="28"/>
        </w:rPr>
      </w:pPr>
    </w:p>
    <w:p w14:paraId="5A2D7FB8" w14:textId="77777777" w:rsidR="00757863" w:rsidRPr="000C2563" w:rsidRDefault="00757863" w:rsidP="00757863">
      <w:pPr>
        <w:pStyle w:val="ListParagraph"/>
        <w:numPr>
          <w:ilvl w:val="0"/>
          <w:numId w:val="4"/>
        </w:numPr>
        <w:rPr>
          <w:rFonts w:cstheme="minorHAnsi"/>
          <w:b/>
        </w:rPr>
      </w:pPr>
      <w:r w:rsidRPr="00855882">
        <w:rPr>
          <w:rFonts w:cstheme="minorHAnsi"/>
          <w:b/>
          <w:sz w:val="24"/>
          <w:szCs w:val="24"/>
        </w:rPr>
        <w:t>Attendee Introductions &amp; Agenda Review</w:t>
      </w:r>
      <w:r w:rsidRPr="00F50DEB">
        <w:rPr>
          <w:rFonts w:cstheme="minorHAnsi"/>
          <w:bCs/>
          <w:sz w:val="20"/>
          <w:szCs w:val="20"/>
        </w:rPr>
        <w:t xml:space="preserve"> </w:t>
      </w:r>
      <w:r>
        <w:rPr>
          <w:rFonts w:cstheme="minorHAnsi"/>
          <w:bCs/>
          <w:sz w:val="20"/>
          <w:szCs w:val="20"/>
        </w:rPr>
        <w:t>– Deb T.</w:t>
      </w:r>
      <w:r w:rsidRPr="000C2563">
        <w:rPr>
          <w:rFonts w:cstheme="minorHAnsi"/>
          <w:bCs/>
          <w:sz w:val="20"/>
          <w:szCs w:val="20"/>
        </w:rPr>
        <w:t xml:space="preserve"> welcomed everyone and reviewed the </w:t>
      </w:r>
      <w:proofErr w:type="gramStart"/>
      <w:r w:rsidRPr="000C2563">
        <w:rPr>
          <w:rFonts w:cstheme="minorHAnsi"/>
          <w:bCs/>
          <w:sz w:val="20"/>
          <w:szCs w:val="20"/>
        </w:rPr>
        <w:t>agenda</w:t>
      </w:r>
      <w:proofErr w:type="gramEnd"/>
    </w:p>
    <w:p w14:paraId="1E898A4A" w14:textId="77777777" w:rsidR="00757863" w:rsidRDefault="00757863" w:rsidP="00757863">
      <w:pPr>
        <w:pStyle w:val="ListParagraph"/>
        <w:numPr>
          <w:ilvl w:val="0"/>
          <w:numId w:val="4"/>
        </w:numPr>
        <w:rPr>
          <w:rFonts w:cstheme="minorHAnsi"/>
          <w:b/>
          <w:sz w:val="24"/>
          <w:szCs w:val="24"/>
        </w:rPr>
      </w:pPr>
      <w:r w:rsidRPr="00855882">
        <w:rPr>
          <w:rFonts w:cstheme="minorHAnsi"/>
          <w:b/>
          <w:sz w:val="24"/>
          <w:szCs w:val="24"/>
        </w:rPr>
        <w:t>Antitrust Notice</w:t>
      </w:r>
      <w:r w:rsidRPr="00F43307">
        <w:rPr>
          <w:rFonts w:cstheme="minorHAnsi"/>
          <w:b/>
          <w:sz w:val="20"/>
          <w:szCs w:val="20"/>
        </w:rPr>
        <w:t xml:space="preserve"> </w:t>
      </w:r>
      <w:r w:rsidRPr="008F71C8">
        <w:rPr>
          <w:rFonts w:cstheme="minorHAnsi"/>
          <w:bCs/>
          <w:sz w:val="20"/>
          <w:szCs w:val="20"/>
        </w:rPr>
        <w:t>– Deb T. reviewed the Antitrust Notice</w:t>
      </w:r>
    </w:p>
    <w:p w14:paraId="1D8B078F" w14:textId="77777777" w:rsidR="00757863" w:rsidRPr="00DC074D" w:rsidRDefault="00757863" w:rsidP="00757863">
      <w:pPr>
        <w:ind w:left="360"/>
        <w:rPr>
          <w:rFonts w:cstheme="minorHAnsi"/>
          <w:b/>
          <w:sz w:val="24"/>
          <w:szCs w:val="24"/>
        </w:rPr>
      </w:pPr>
      <w:r w:rsidRPr="00855882">
        <w:rPr>
          <w:rFonts w:eastAsia="Calibri" w:cstheme="minorHAnsi"/>
          <w:i/>
          <w:sz w:val="20"/>
          <w:szCs w:val="20"/>
        </w:rPr>
        <w:t xml:space="preserve">Attendees are reminded that participation in industry fora </w:t>
      </w:r>
      <w:r w:rsidRPr="00DC074D">
        <w:rPr>
          <w:rFonts w:eastAsia="Calibri" w:cstheme="minorHAnsi"/>
          <w:i/>
          <w:sz w:val="20"/>
          <w:szCs w:val="20"/>
        </w:rPr>
        <w:t>involves the potential for antitrust concerns or risks. To avoid such concerns/risks, participants should not discuss or exchange information on price, costs, business plans, or any other confidential or commercially sensitive topics.</w:t>
      </w:r>
    </w:p>
    <w:p w14:paraId="79ADC825" w14:textId="77777777" w:rsidR="00757863" w:rsidRPr="009E3A92" w:rsidRDefault="00757863" w:rsidP="00757863">
      <w:pPr>
        <w:pStyle w:val="ListParagraph"/>
        <w:numPr>
          <w:ilvl w:val="0"/>
          <w:numId w:val="4"/>
        </w:numPr>
        <w:rPr>
          <w:rFonts w:cstheme="minorHAnsi"/>
          <w:b/>
          <w:sz w:val="24"/>
          <w:szCs w:val="28"/>
        </w:rPr>
      </w:pPr>
      <w:r w:rsidRPr="00DC074D">
        <w:rPr>
          <w:rFonts w:cstheme="minorHAnsi"/>
          <w:b/>
          <w:sz w:val="24"/>
          <w:szCs w:val="28"/>
        </w:rPr>
        <w:t xml:space="preserve">2/14/2024 Meeting Notes </w:t>
      </w:r>
      <w:r w:rsidRPr="00DC074D">
        <w:rPr>
          <w:rFonts w:cstheme="minorHAnsi"/>
          <w:bCs/>
          <w:sz w:val="20"/>
          <w:szCs w:val="20"/>
        </w:rPr>
        <w:t xml:space="preserve">– Meeting minutes were accepted.  CMA to post them to the </w:t>
      </w:r>
      <w:proofErr w:type="gramStart"/>
      <w:r w:rsidRPr="00DC074D">
        <w:rPr>
          <w:rFonts w:cstheme="minorHAnsi"/>
          <w:bCs/>
          <w:sz w:val="20"/>
          <w:szCs w:val="20"/>
        </w:rPr>
        <w:t>website</w:t>
      </w:r>
      <w:proofErr w:type="gramEnd"/>
    </w:p>
    <w:p w14:paraId="2F3B85A1" w14:textId="6AD20036" w:rsidR="009E3A92" w:rsidRPr="00BE2B27" w:rsidRDefault="00AA65B3" w:rsidP="009E3A92">
      <w:pPr>
        <w:rPr>
          <w:rFonts w:cstheme="minorHAnsi"/>
          <w:b/>
          <w:sz w:val="18"/>
          <w:szCs w:val="18"/>
        </w:rPr>
      </w:pPr>
      <w:hyperlink r:id="rId5" w:history="1">
        <w:r w:rsidR="009914D7" w:rsidRPr="00BE2B27">
          <w:rPr>
            <w:rStyle w:val="Hyperlink"/>
            <w:rFonts w:cstheme="minorHAnsi"/>
            <w:b/>
            <w:sz w:val="18"/>
            <w:szCs w:val="18"/>
          </w:rPr>
          <w:t>https://workinggroup.numberportability.com/sites/workinggroup/files/2024-03/02-14-24%20NPIF%20Meeting%20Minutes%20-%20Final.docx</w:t>
        </w:r>
      </w:hyperlink>
    </w:p>
    <w:p w14:paraId="3F957300" w14:textId="77777777" w:rsidR="00757863" w:rsidRPr="005B33E2" w:rsidRDefault="00757863" w:rsidP="00757863">
      <w:pPr>
        <w:pStyle w:val="ListParagraph"/>
        <w:numPr>
          <w:ilvl w:val="0"/>
          <w:numId w:val="4"/>
        </w:numPr>
        <w:rPr>
          <w:b/>
          <w:bCs/>
          <w:sz w:val="24"/>
          <w:szCs w:val="24"/>
        </w:rPr>
      </w:pPr>
      <w:r w:rsidRPr="005B33E2">
        <w:rPr>
          <w:b/>
          <w:bCs/>
          <w:sz w:val="24"/>
          <w:szCs w:val="24"/>
        </w:rPr>
        <w:t>Sub Team updates</w:t>
      </w:r>
      <w:r>
        <w:rPr>
          <w:b/>
          <w:bCs/>
          <w:sz w:val="24"/>
          <w:szCs w:val="24"/>
        </w:rPr>
        <w:t xml:space="preserve"> &amp; Industry Groups Liaison Reports</w:t>
      </w:r>
    </w:p>
    <w:tbl>
      <w:tblPr>
        <w:tblStyle w:val="TableGrid"/>
        <w:tblW w:w="9738" w:type="dxa"/>
        <w:tblInd w:w="-113" w:type="dxa"/>
        <w:tblLook w:val="04A0" w:firstRow="1" w:lastRow="0" w:firstColumn="1" w:lastColumn="0" w:noHBand="0" w:noVBand="1"/>
      </w:tblPr>
      <w:tblGrid>
        <w:gridCol w:w="1516"/>
        <w:gridCol w:w="5612"/>
        <w:gridCol w:w="2610"/>
      </w:tblGrid>
      <w:tr w:rsidR="00757863" w14:paraId="7E802809" w14:textId="77777777" w:rsidTr="000B4847">
        <w:trPr>
          <w:tblHeader/>
        </w:trPr>
        <w:tc>
          <w:tcPr>
            <w:tcW w:w="1516" w:type="dxa"/>
            <w:shd w:val="clear" w:color="auto" w:fill="B4C6E7" w:themeFill="accent1" w:themeFillTint="66"/>
          </w:tcPr>
          <w:p w14:paraId="6369ACC0" w14:textId="77777777" w:rsidR="00757863" w:rsidRPr="00D154CA" w:rsidRDefault="00757863" w:rsidP="000B4847">
            <w:pPr>
              <w:jc w:val="center"/>
              <w:rPr>
                <w:rFonts w:cstheme="minorHAnsi"/>
                <w:b/>
                <w:sz w:val="20"/>
                <w:szCs w:val="20"/>
              </w:rPr>
            </w:pPr>
            <w:r w:rsidRPr="00D154CA">
              <w:rPr>
                <w:rFonts w:cstheme="minorHAnsi"/>
                <w:b/>
                <w:sz w:val="20"/>
                <w:szCs w:val="20"/>
              </w:rPr>
              <w:t>Sub - Committee</w:t>
            </w:r>
          </w:p>
        </w:tc>
        <w:tc>
          <w:tcPr>
            <w:tcW w:w="5612" w:type="dxa"/>
            <w:shd w:val="clear" w:color="auto" w:fill="B4C6E7" w:themeFill="accent1" w:themeFillTint="66"/>
          </w:tcPr>
          <w:p w14:paraId="68153536" w14:textId="77777777" w:rsidR="00757863" w:rsidRPr="00D154CA" w:rsidRDefault="00757863" w:rsidP="000B4847">
            <w:pPr>
              <w:jc w:val="center"/>
              <w:rPr>
                <w:rFonts w:cstheme="minorHAnsi"/>
                <w:b/>
                <w:sz w:val="20"/>
                <w:szCs w:val="20"/>
              </w:rPr>
            </w:pPr>
            <w:r w:rsidRPr="00D154CA">
              <w:rPr>
                <w:rFonts w:cstheme="minorHAnsi"/>
                <w:b/>
                <w:sz w:val="20"/>
                <w:szCs w:val="20"/>
              </w:rPr>
              <w:t>Updates</w:t>
            </w:r>
          </w:p>
        </w:tc>
        <w:tc>
          <w:tcPr>
            <w:tcW w:w="2610" w:type="dxa"/>
            <w:shd w:val="clear" w:color="auto" w:fill="B4C6E7" w:themeFill="accent1" w:themeFillTint="66"/>
          </w:tcPr>
          <w:p w14:paraId="10A7554D" w14:textId="77777777" w:rsidR="00757863" w:rsidRPr="00D154CA" w:rsidRDefault="00757863" w:rsidP="000B4847">
            <w:pPr>
              <w:jc w:val="center"/>
              <w:rPr>
                <w:rFonts w:cstheme="minorHAnsi"/>
                <w:b/>
                <w:sz w:val="20"/>
                <w:szCs w:val="20"/>
              </w:rPr>
            </w:pPr>
            <w:r w:rsidRPr="00D154CA">
              <w:rPr>
                <w:rFonts w:cstheme="minorHAnsi"/>
                <w:b/>
                <w:sz w:val="20"/>
                <w:szCs w:val="20"/>
              </w:rPr>
              <w:t>Next Meeting</w:t>
            </w:r>
          </w:p>
        </w:tc>
      </w:tr>
      <w:tr w:rsidR="00757863" w:rsidRPr="00D154CA" w14:paraId="2C7433FC" w14:textId="77777777" w:rsidTr="000B4847">
        <w:tc>
          <w:tcPr>
            <w:tcW w:w="1516" w:type="dxa"/>
          </w:tcPr>
          <w:p w14:paraId="158CE2E6" w14:textId="77777777" w:rsidR="00757863" w:rsidRDefault="00757863" w:rsidP="000B4847">
            <w:pPr>
              <w:jc w:val="center"/>
              <w:rPr>
                <w:rFonts w:cstheme="minorHAnsi"/>
                <w:bCs/>
                <w:sz w:val="20"/>
                <w:szCs w:val="20"/>
              </w:rPr>
            </w:pPr>
            <w:r>
              <w:rPr>
                <w:rFonts w:cstheme="minorHAnsi"/>
                <w:bCs/>
                <w:sz w:val="20"/>
                <w:szCs w:val="20"/>
              </w:rPr>
              <w:t>APT</w:t>
            </w:r>
          </w:p>
        </w:tc>
        <w:tc>
          <w:tcPr>
            <w:tcW w:w="5612" w:type="dxa"/>
          </w:tcPr>
          <w:p w14:paraId="58E94E52" w14:textId="12074536" w:rsidR="00757863" w:rsidRDefault="00757863" w:rsidP="000B4847">
            <w:pPr>
              <w:rPr>
                <w:rFonts w:cstheme="minorHAnsi"/>
                <w:bCs/>
                <w:sz w:val="20"/>
                <w:szCs w:val="20"/>
              </w:rPr>
            </w:pPr>
            <w:r>
              <w:rPr>
                <w:rFonts w:cstheme="minorHAnsi"/>
                <w:bCs/>
                <w:sz w:val="20"/>
                <w:szCs w:val="20"/>
              </w:rPr>
              <w:t>Teresa P. (AT&amp;T) – APT met on February 28</w:t>
            </w:r>
            <w:r w:rsidRPr="001F3210">
              <w:rPr>
                <w:rFonts w:cstheme="minorHAnsi"/>
                <w:bCs/>
                <w:sz w:val="20"/>
                <w:szCs w:val="20"/>
                <w:vertAlign w:val="superscript"/>
              </w:rPr>
              <w:t>th</w:t>
            </w:r>
            <w:r>
              <w:rPr>
                <w:rFonts w:cstheme="minorHAnsi"/>
                <w:bCs/>
                <w:sz w:val="20"/>
                <w:szCs w:val="20"/>
              </w:rPr>
              <w:t xml:space="preserve">.  The group continues to address </w:t>
            </w:r>
            <w:r w:rsidR="00685416">
              <w:rPr>
                <w:rFonts w:cstheme="minorHAnsi"/>
                <w:bCs/>
                <w:sz w:val="20"/>
                <w:szCs w:val="20"/>
              </w:rPr>
              <w:t>TPS</w:t>
            </w:r>
            <w:r>
              <w:rPr>
                <w:rFonts w:cstheme="minorHAnsi"/>
                <w:bCs/>
                <w:sz w:val="20"/>
                <w:szCs w:val="20"/>
              </w:rPr>
              <w:t xml:space="preserve"> related issues.  Teresa is stepping down a</w:t>
            </w:r>
            <w:r w:rsidR="00685416">
              <w:rPr>
                <w:rFonts w:cstheme="minorHAnsi"/>
                <w:bCs/>
                <w:sz w:val="20"/>
                <w:szCs w:val="20"/>
              </w:rPr>
              <w:t>s</w:t>
            </w:r>
            <w:r>
              <w:rPr>
                <w:rFonts w:cstheme="minorHAnsi"/>
                <w:bCs/>
                <w:sz w:val="20"/>
                <w:szCs w:val="20"/>
              </w:rPr>
              <w:t xml:space="preserve"> co-chair of the APT.  </w:t>
            </w:r>
          </w:p>
          <w:p w14:paraId="096E858C" w14:textId="77777777" w:rsidR="00757863" w:rsidRDefault="00757863" w:rsidP="000B4847">
            <w:pPr>
              <w:rPr>
                <w:rFonts w:cstheme="minorHAnsi"/>
                <w:bCs/>
                <w:sz w:val="20"/>
                <w:szCs w:val="20"/>
              </w:rPr>
            </w:pPr>
            <w:r>
              <w:rPr>
                <w:rFonts w:cstheme="minorHAnsi"/>
                <w:bCs/>
                <w:sz w:val="20"/>
                <w:szCs w:val="20"/>
              </w:rPr>
              <w:t>Renee D. (AT&amp;T) offered to fill the role as co-chair.</w:t>
            </w:r>
          </w:p>
          <w:p w14:paraId="7005F298" w14:textId="506FCFA6" w:rsidR="00757863" w:rsidRDefault="00757863" w:rsidP="000B4847">
            <w:pPr>
              <w:rPr>
                <w:rFonts w:cstheme="minorHAnsi"/>
                <w:bCs/>
                <w:sz w:val="20"/>
                <w:szCs w:val="20"/>
              </w:rPr>
            </w:pPr>
            <w:r>
              <w:rPr>
                <w:rFonts w:cstheme="minorHAnsi"/>
                <w:bCs/>
                <w:sz w:val="20"/>
                <w:szCs w:val="20"/>
              </w:rPr>
              <w:t>The group thanked Teresa for</w:t>
            </w:r>
            <w:r w:rsidR="0042717A">
              <w:rPr>
                <w:rFonts w:cstheme="minorHAnsi"/>
                <w:bCs/>
                <w:sz w:val="20"/>
                <w:szCs w:val="20"/>
              </w:rPr>
              <w:t xml:space="preserve"> </w:t>
            </w:r>
            <w:r>
              <w:rPr>
                <w:rFonts w:cstheme="minorHAnsi"/>
                <w:bCs/>
                <w:sz w:val="20"/>
                <w:szCs w:val="20"/>
              </w:rPr>
              <w:t xml:space="preserve">her </w:t>
            </w:r>
            <w:r w:rsidR="0042717A">
              <w:rPr>
                <w:rFonts w:cstheme="minorHAnsi"/>
                <w:bCs/>
                <w:sz w:val="20"/>
                <w:szCs w:val="20"/>
              </w:rPr>
              <w:t xml:space="preserve">leadership and contributions to the </w:t>
            </w:r>
            <w:r>
              <w:rPr>
                <w:rFonts w:cstheme="minorHAnsi"/>
                <w:bCs/>
                <w:sz w:val="20"/>
                <w:szCs w:val="20"/>
              </w:rPr>
              <w:t>APT</w:t>
            </w:r>
          </w:p>
        </w:tc>
        <w:tc>
          <w:tcPr>
            <w:tcW w:w="2610" w:type="dxa"/>
          </w:tcPr>
          <w:p w14:paraId="2F38ADE7" w14:textId="77777777" w:rsidR="00757863" w:rsidRDefault="00757863" w:rsidP="000B4847">
            <w:pPr>
              <w:jc w:val="center"/>
              <w:rPr>
                <w:rFonts w:cstheme="minorHAnsi"/>
                <w:bCs/>
                <w:sz w:val="20"/>
                <w:szCs w:val="20"/>
              </w:rPr>
            </w:pPr>
            <w:r>
              <w:rPr>
                <w:rFonts w:cstheme="minorHAnsi"/>
                <w:bCs/>
                <w:sz w:val="20"/>
                <w:szCs w:val="20"/>
              </w:rPr>
              <w:t>March 20</w:t>
            </w:r>
            <w:r w:rsidRPr="001F3210">
              <w:rPr>
                <w:rFonts w:cstheme="minorHAnsi"/>
                <w:bCs/>
                <w:sz w:val="20"/>
                <w:szCs w:val="20"/>
                <w:vertAlign w:val="superscript"/>
              </w:rPr>
              <w:t>th</w:t>
            </w:r>
            <w:r>
              <w:rPr>
                <w:rFonts w:cstheme="minorHAnsi"/>
                <w:bCs/>
                <w:sz w:val="20"/>
                <w:szCs w:val="20"/>
              </w:rPr>
              <w:t>, 2024</w:t>
            </w:r>
          </w:p>
        </w:tc>
      </w:tr>
      <w:tr w:rsidR="00757863" w:rsidRPr="00D154CA" w14:paraId="6FC548D9" w14:textId="77777777" w:rsidTr="000B4847">
        <w:tc>
          <w:tcPr>
            <w:tcW w:w="1516" w:type="dxa"/>
          </w:tcPr>
          <w:p w14:paraId="00FB25D0" w14:textId="77777777" w:rsidR="00757863" w:rsidRDefault="00757863" w:rsidP="000B4847">
            <w:pPr>
              <w:jc w:val="center"/>
              <w:rPr>
                <w:rFonts w:cstheme="minorHAnsi"/>
                <w:bCs/>
                <w:sz w:val="20"/>
                <w:szCs w:val="20"/>
              </w:rPr>
            </w:pPr>
            <w:r>
              <w:rPr>
                <w:rFonts w:cstheme="minorHAnsi"/>
                <w:bCs/>
                <w:sz w:val="20"/>
                <w:szCs w:val="20"/>
              </w:rPr>
              <w:t>GUST</w:t>
            </w:r>
          </w:p>
        </w:tc>
        <w:tc>
          <w:tcPr>
            <w:tcW w:w="5612" w:type="dxa"/>
          </w:tcPr>
          <w:p w14:paraId="3DE6592E" w14:textId="77777777" w:rsidR="00757863" w:rsidRDefault="00757863" w:rsidP="000B4847">
            <w:pPr>
              <w:rPr>
                <w:rFonts w:cstheme="minorHAnsi"/>
                <w:bCs/>
                <w:sz w:val="20"/>
                <w:szCs w:val="20"/>
              </w:rPr>
            </w:pPr>
            <w:r>
              <w:rPr>
                <w:rFonts w:cstheme="minorHAnsi"/>
                <w:bCs/>
                <w:sz w:val="20"/>
                <w:szCs w:val="20"/>
              </w:rPr>
              <w:t>No update</w:t>
            </w:r>
          </w:p>
        </w:tc>
        <w:tc>
          <w:tcPr>
            <w:tcW w:w="2610" w:type="dxa"/>
          </w:tcPr>
          <w:p w14:paraId="48F81187" w14:textId="77777777" w:rsidR="00757863" w:rsidRPr="00D154CA" w:rsidRDefault="00757863" w:rsidP="000B4847">
            <w:pPr>
              <w:jc w:val="center"/>
              <w:rPr>
                <w:rFonts w:cstheme="minorHAnsi"/>
                <w:bCs/>
                <w:sz w:val="20"/>
                <w:szCs w:val="20"/>
              </w:rPr>
            </w:pPr>
          </w:p>
        </w:tc>
      </w:tr>
      <w:tr w:rsidR="00757863" w:rsidRPr="00D154CA" w14:paraId="1BB0F3A0" w14:textId="77777777" w:rsidTr="000B4847">
        <w:tc>
          <w:tcPr>
            <w:tcW w:w="1516" w:type="dxa"/>
          </w:tcPr>
          <w:p w14:paraId="7E88A0BE" w14:textId="77777777" w:rsidR="00757863" w:rsidRPr="00D154CA" w:rsidRDefault="00757863" w:rsidP="000B4847">
            <w:pPr>
              <w:jc w:val="center"/>
              <w:rPr>
                <w:rFonts w:cstheme="minorHAnsi"/>
                <w:bCs/>
                <w:sz w:val="20"/>
                <w:szCs w:val="20"/>
              </w:rPr>
            </w:pPr>
            <w:r>
              <w:rPr>
                <w:rFonts w:cstheme="minorHAnsi"/>
                <w:bCs/>
                <w:sz w:val="20"/>
                <w:szCs w:val="20"/>
              </w:rPr>
              <w:t>ATIS OBF</w:t>
            </w:r>
          </w:p>
        </w:tc>
        <w:tc>
          <w:tcPr>
            <w:tcW w:w="5612" w:type="dxa"/>
          </w:tcPr>
          <w:p w14:paraId="1D0D944F" w14:textId="77777777" w:rsidR="00BB0613" w:rsidRDefault="00BB0613" w:rsidP="00BB0613">
            <w:pPr>
              <w:rPr>
                <w:rFonts w:cstheme="minorHAnsi"/>
                <w:bCs/>
                <w:sz w:val="20"/>
                <w:szCs w:val="20"/>
              </w:rPr>
            </w:pPr>
            <w:r>
              <w:rPr>
                <w:rFonts w:cstheme="minorHAnsi"/>
                <w:bCs/>
                <w:sz w:val="20"/>
                <w:szCs w:val="20"/>
              </w:rPr>
              <w:t xml:space="preserve">Deb T. gave a readout of the March 11, </w:t>
            </w:r>
            <w:proofErr w:type="gramStart"/>
            <w:r>
              <w:rPr>
                <w:rFonts w:cstheme="minorHAnsi"/>
                <w:bCs/>
                <w:sz w:val="20"/>
                <w:szCs w:val="20"/>
              </w:rPr>
              <w:t>2024</w:t>
            </w:r>
            <w:proofErr w:type="gramEnd"/>
            <w:r>
              <w:rPr>
                <w:rFonts w:cstheme="minorHAnsi"/>
                <w:bCs/>
                <w:sz w:val="20"/>
                <w:szCs w:val="20"/>
              </w:rPr>
              <w:t xml:space="preserve"> OBF-WSO meeting </w:t>
            </w:r>
          </w:p>
          <w:bookmarkStart w:id="0" w:name="_MON_1771853070"/>
          <w:bookmarkEnd w:id="0"/>
          <w:p w14:paraId="2CFF6E65" w14:textId="77777777" w:rsidR="00BB0613" w:rsidRDefault="00BB0613" w:rsidP="00BB0613">
            <w:pPr>
              <w:rPr>
                <w:rFonts w:cstheme="minorHAnsi"/>
                <w:bCs/>
                <w:sz w:val="20"/>
                <w:szCs w:val="20"/>
              </w:rPr>
            </w:pPr>
            <w:r>
              <w:rPr>
                <w:rFonts w:cstheme="minorHAnsi"/>
                <w:bCs/>
                <w:sz w:val="20"/>
                <w:szCs w:val="20"/>
              </w:rPr>
              <w:object w:dxaOrig="1508" w:dyaOrig="984" w14:anchorId="0C907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 o:title=""/>
                </v:shape>
                <o:OLEObject Type="Embed" ProgID="Word.Document.12" ShapeID="_x0000_i1025" DrawAspect="Icon" ObjectID="_1774332843" r:id="rId7">
                  <o:FieldCodes>\s</o:FieldCodes>
                </o:OLEObject>
              </w:object>
            </w:r>
          </w:p>
          <w:p w14:paraId="388217D1" w14:textId="5E3AEE68" w:rsidR="00757863" w:rsidRPr="005050C1" w:rsidRDefault="00BB0613" w:rsidP="00BB0613">
            <w:pPr>
              <w:rPr>
                <w:rFonts w:cstheme="minorHAnsi"/>
                <w:bCs/>
                <w:sz w:val="20"/>
                <w:szCs w:val="20"/>
              </w:rPr>
            </w:pPr>
            <w:r>
              <w:rPr>
                <w:rFonts w:cstheme="minorHAnsi"/>
                <w:bCs/>
                <w:sz w:val="20"/>
                <w:szCs w:val="20"/>
              </w:rPr>
              <w:t>LSO has not been meeting and anyone interested in chairing that committee should contact Jackie W. of ATIS</w:t>
            </w:r>
          </w:p>
        </w:tc>
        <w:tc>
          <w:tcPr>
            <w:tcW w:w="2610" w:type="dxa"/>
          </w:tcPr>
          <w:p w14:paraId="71D88D48" w14:textId="77777777" w:rsidR="00757863" w:rsidRPr="00D154CA" w:rsidRDefault="00757863" w:rsidP="000B4847">
            <w:pPr>
              <w:jc w:val="center"/>
              <w:rPr>
                <w:rFonts w:cstheme="minorHAnsi"/>
                <w:bCs/>
                <w:sz w:val="20"/>
                <w:szCs w:val="20"/>
              </w:rPr>
            </w:pPr>
            <w:r>
              <w:rPr>
                <w:rFonts w:cstheme="minorHAnsi"/>
                <w:bCs/>
                <w:sz w:val="20"/>
                <w:szCs w:val="20"/>
              </w:rPr>
              <w:t>April 8, 2024 (3-4 ET)</w:t>
            </w:r>
          </w:p>
        </w:tc>
      </w:tr>
      <w:tr w:rsidR="00757863" w:rsidRPr="00D154CA" w14:paraId="45F99658" w14:textId="77777777" w:rsidTr="000B4847">
        <w:tc>
          <w:tcPr>
            <w:tcW w:w="1516" w:type="dxa"/>
          </w:tcPr>
          <w:p w14:paraId="6E7F0D53" w14:textId="77777777" w:rsidR="00757863" w:rsidRPr="00D154CA" w:rsidRDefault="00757863" w:rsidP="000B4847">
            <w:pPr>
              <w:jc w:val="center"/>
              <w:rPr>
                <w:rFonts w:cstheme="minorHAnsi"/>
                <w:bCs/>
                <w:sz w:val="20"/>
                <w:szCs w:val="20"/>
              </w:rPr>
            </w:pPr>
            <w:r>
              <w:rPr>
                <w:rFonts w:cstheme="minorHAnsi"/>
                <w:bCs/>
                <w:sz w:val="20"/>
                <w:szCs w:val="20"/>
              </w:rPr>
              <w:t>ATIS INC</w:t>
            </w:r>
          </w:p>
        </w:tc>
        <w:tc>
          <w:tcPr>
            <w:tcW w:w="5612" w:type="dxa"/>
          </w:tcPr>
          <w:p w14:paraId="1B2F1EF1" w14:textId="77777777" w:rsidR="00757863" w:rsidRPr="005050C1" w:rsidRDefault="00757863" w:rsidP="000B4847">
            <w:pPr>
              <w:rPr>
                <w:rFonts w:cstheme="minorHAnsi"/>
                <w:bCs/>
                <w:sz w:val="20"/>
                <w:szCs w:val="20"/>
              </w:rPr>
            </w:pPr>
            <w:r>
              <w:rPr>
                <w:rFonts w:cstheme="minorHAnsi"/>
                <w:bCs/>
                <w:sz w:val="20"/>
                <w:szCs w:val="20"/>
              </w:rPr>
              <w:t>INC did not have an official meeting since the last NPIF but did hold interim meetings to discuss the Special Use Codes action item</w:t>
            </w:r>
          </w:p>
        </w:tc>
        <w:tc>
          <w:tcPr>
            <w:tcW w:w="2610" w:type="dxa"/>
          </w:tcPr>
          <w:p w14:paraId="79C2CBB4" w14:textId="77777777" w:rsidR="00757863" w:rsidRDefault="00757863" w:rsidP="000B4847">
            <w:pPr>
              <w:jc w:val="center"/>
              <w:rPr>
                <w:rFonts w:cstheme="minorHAnsi"/>
                <w:bCs/>
                <w:sz w:val="20"/>
                <w:szCs w:val="20"/>
              </w:rPr>
            </w:pPr>
            <w:r>
              <w:rPr>
                <w:rFonts w:cstheme="minorHAnsi"/>
                <w:bCs/>
                <w:sz w:val="20"/>
                <w:szCs w:val="20"/>
              </w:rPr>
              <w:t>March 20 (interim)</w:t>
            </w:r>
          </w:p>
          <w:p w14:paraId="410DB585" w14:textId="77777777" w:rsidR="00757863" w:rsidRPr="00D154CA" w:rsidRDefault="00757863" w:rsidP="000B4847">
            <w:pPr>
              <w:jc w:val="center"/>
              <w:rPr>
                <w:rFonts w:cstheme="minorHAnsi"/>
                <w:bCs/>
                <w:sz w:val="20"/>
                <w:szCs w:val="20"/>
              </w:rPr>
            </w:pPr>
            <w:r>
              <w:rPr>
                <w:rFonts w:cstheme="minorHAnsi"/>
                <w:bCs/>
                <w:sz w:val="20"/>
                <w:szCs w:val="20"/>
              </w:rPr>
              <w:t>April 2-4, 2024</w:t>
            </w:r>
          </w:p>
        </w:tc>
      </w:tr>
    </w:tbl>
    <w:p w14:paraId="13097E72" w14:textId="77777777" w:rsidR="00757863" w:rsidRPr="00393146" w:rsidRDefault="00757863" w:rsidP="00757863">
      <w:pPr>
        <w:rPr>
          <w:rFonts w:eastAsia="Times New Roman" w:cstheme="minorHAnsi"/>
          <w:b/>
          <w:sz w:val="24"/>
          <w:szCs w:val="24"/>
        </w:rPr>
      </w:pPr>
    </w:p>
    <w:p w14:paraId="6E449209" w14:textId="77777777" w:rsidR="00757863" w:rsidRPr="00DC074D" w:rsidRDefault="00757863" w:rsidP="00757863">
      <w:pPr>
        <w:pStyle w:val="Title"/>
        <w:numPr>
          <w:ilvl w:val="0"/>
          <w:numId w:val="4"/>
        </w:numPr>
        <w:jc w:val="left"/>
        <w:rPr>
          <w:rFonts w:asciiTheme="minorHAnsi" w:hAnsiTheme="minorHAnsi" w:cstheme="minorHAnsi"/>
          <w:szCs w:val="24"/>
        </w:rPr>
      </w:pPr>
      <w:r w:rsidRPr="00393146">
        <w:rPr>
          <w:rFonts w:asciiTheme="minorHAnsi" w:hAnsiTheme="minorHAnsi" w:cstheme="minorHAnsi"/>
          <w:szCs w:val="24"/>
        </w:rPr>
        <w:t xml:space="preserve">Change </w:t>
      </w:r>
      <w:r w:rsidRPr="00DC074D">
        <w:rPr>
          <w:rFonts w:asciiTheme="minorHAnsi" w:hAnsiTheme="minorHAnsi" w:cstheme="minorHAnsi"/>
          <w:szCs w:val="24"/>
        </w:rPr>
        <w:t>Management Activities</w:t>
      </w:r>
    </w:p>
    <w:p w14:paraId="57A34D11" w14:textId="77777777" w:rsidR="00757863" w:rsidRPr="00DC074D" w:rsidRDefault="00757863" w:rsidP="00757863">
      <w:pPr>
        <w:pStyle w:val="Title"/>
        <w:jc w:val="left"/>
        <w:rPr>
          <w:rFonts w:asciiTheme="minorHAnsi" w:hAnsiTheme="minorHAnsi" w:cstheme="minorHAnsi"/>
          <w:szCs w:val="24"/>
        </w:rPr>
      </w:pPr>
    </w:p>
    <w:p w14:paraId="2ED0714C" w14:textId="10DF24CB" w:rsidR="00757863" w:rsidRPr="00DC074D" w:rsidRDefault="00757863" w:rsidP="00757863">
      <w:pPr>
        <w:pStyle w:val="Title"/>
        <w:numPr>
          <w:ilvl w:val="0"/>
          <w:numId w:val="1"/>
        </w:numPr>
        <w:jc w:val="left"/>
        <w:rPr>
          <w:rFonts w:asciiTheme="minorHAnsi" w:hAnsiTheme="minorHAnsi" w:cstheme="minorHAnsi"/>
          <w:sz w:val="20"/>
        </w:rPr>
      </w:pPr>
      <w:r w:rsidRPr="00DC074D">
        <w:rPr>
          <w:rFonts w:asciiTheme="minorHAnsi" w:hAnsiTheme="minorHAnsi" w:cstheme="minorHAnsi"/>
          <w:szCs w:val="24"/>
        </w:rPr>
        <w:t xml:space="preserve">PIMs Tracking Matrix - </w:t>
      </w:r>
      <w:r w:rsidRPr="00DC074D">
        <w:rPr>
          <w:rFonts w:asciiTheme="minorHAnsi" w:hAnsiTheme="minorHAnsi" w:cstheme="minorHAnsi"/>
          <w:b w:val="0"/>
          <w:bCs/>
          <w:sz w:val="20"/>
        </w:rPr>
        <w:t xml:space="preserve">CMA (Michael D.) reviewed this document.  There were no objections to the </w:t>
      </w:r>
      <w:r w:rsidR="00D97C5D">
        <w:rPr>
          <w:rFonts w:asciiTheme="minorHAnsi" w:hAnsiTheme="minorHAnsi" w:cstheme="minorHAnsi"/>
          <w:b w:val="0"/>
          <w:bCs/>
          <w:sz w:val="20"/>
        </w:rPr>
        <w:t>updates</w:t>
      </w:r>
      <w:r w:rsidRPr="00DC074D">
        <w:rPr>
          <w:rFonts w:asciiTheme="minorHAnsi" w:hAnsiTheme="minorHAnsi" w:cstheme="minorHAnsi"/>
          <w:b w:val="0"/>
          <w:bCs/>
          <w:sz w:val="20"/>
        </w:rPr>
        <w:t xml:space="preserve">.  CMA will accept changes and post a clean copy to the </w:t>
      </w:r>
      <w:proofErr w:type="gramStart"/>
      <w:r w:rsidRPr="00DC074D">
        <w:rPr>
          <w:rFonts w:asciiTheme="minorHAnsi" w:hAnsiTheme="minorHAnsi" w:cstheme="minorHAnsi"/>
          <w:b w:val="0"/>
          <w:bCs/>
          <w:sz w:val="20"/>
        </w:rPr>
        <w:t>website</w:t>
      </w:r>
      <w:proofErr w:type="gramEnd"/>
    </w:p>
    <w:p w14:paraId="0D974E93" w14:textId="77777777" w:rsidR="00757863" w:rsidRPr="00393146" w:rsidRDefault="00757863" w:rsidP="00757863">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757863" w14:paraId="2F82A828" w14:textId="77777777" w:rsidTr="000B4847">
        <w:trPr>
          <w:tblHeader/>
        </w:trPr>
        <w:tc>
          <w:tcPr>
            <w:tcW w:w="10188" w:type="dxa"/>
            <w:gridSpan w:val="4"/>
            <w:shd w:val="clear" w:color="auto" w:fill="B4C6E7" w:themeFill="accent1" w:themeFillTint="66"/>
          </w:tcPr>
          <w:p w14:paraId="00AE0857" w14:textId="77777777" w:rsidR="00757863" w:rsidRPr="00047DC6" w:rsidRDefault="00757863" w:rsidP="000B4847">
            <w:pPr>
              <w:pStyle w:val="Title"/>
              <w:rPr>
                <w:rFonts w:asciiTheme="minorHAnsi" w:hAnsiTheme="minorHAnsi" w:cstheme="minorHAnsi"/>
                <w:bCs/>
                <w:sz w:val="20"/>
              </w:rPr>
            </w:pPr>
            <w:r w:rsidRPr="00047DC6">
              <w:rPr>
                <w:rFonts w:asciiTheme="minorHAnsi" w:hAnsiTheme="minorHAnsi" w:cstheme="minorHAnsi"/>
                <w:bCs/>
                <w:sz w:val="20"/>
              </w:rPr>
              <w:t>PIM</w:t>
            </w:r>
            <w:r>
              <w:rPr>
                <w:rFonts w:asciiTheme="minorHAnsi" w:hAnsiTheme="minorHAnsi" w:cstheme="minorHAnsi"/>
                <w:bCs/>
                <w:sz w:val="20"/>
              </w:rPr>
              <w:t>s Review</w:t>
            </w:r>
          </w:p>
        </w:tc>
      </w:tr>
      <w:tr w:rsidR="00757863" w14:paraId="6F4FCEC9" w14:textId="77777777" w:rsidTr="000B4847">
        <w:trPr>
          <w:tblHeader/>
        </w:trPr>
        <w:tc>
          <w:tcPr>
            <w:tcW w:w="837" w:type="dxa"/>
            <w:shd w:val="clear" w:color="auto" w:fill="B4C6E7" w:themeFill="accent1" w:themeFillTint="66"/>
          </w:tcPr>
          <w:p w14:paraId="4279C300" w14:textId="77777777" w:rsidR="00757863" w:rsidRPr="00047DC6" w:rsidRDefault="00757863" w:rsidP="000B4847">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543AAC61" w14:textId="77777777" w:rsidR="00757863" w:rsidRPr="00047DC6" w:rsidRDefault="00757863" w:rsidP="000B4847">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69F3F16F" w14:textId="77777777" w:rsidR="00757863" w:rsidRPr="00047DC6" w:rsidRDefault="00757863" w:rsidP="000B4847">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4E821441" w14:textId="77777777" w:rsidR="00757863" w:rsidRPr="00047DC6" w:rsidRDefault="00757863" w:rsidP="000B4847">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757863" w14:paraId="64157468" w14:textId="77777777" w:rsidTr="000B4847">
        <w:tc>
          <w:tcPr>
            <w:tcW w:w="837" w:type="dxa"/>
          </w:tcPr>
          <w:p w14:paraId="63BCF8AB" w14:textId="77777777" w:rsidR="00757863" w:rsidRPr="00047DC6" w:rsidRDefault="00757863" w:rsidP="000B4847">
            <w:pPr>
              <w:pStyle w:val="Title"/>
              <w:rPr>
                <w:rFonts w:asciiTheme="minorHAnsi" w:hAnsiTheme="minorHAnsi" w:cstheme="minorHAnsi"/>
                <w:b w:val="0"/>
                <w:sz w:val="20"/>
              </w:rPr>
            </w:pPr>
            <w:r w:rsidRPr="00047DC6">
              <w:rPr>
                <w:rFonts w:asciiTheme="minorHAnsi" w:hAnsiTheme="minorHAnsi" w:cstheme="minorHAnsi"/>
                <w:b w:val="0"/>
                <w:sz w:val="20"/>
              </w:rPr>
              <w:t>136</w:t>
            </w:r>
          </w:p>
        </w:tc>
        <w:tc>
          <w:tcPr>
            <w:tcW w:w="3298" w:type="dxa"/>
          </w:tcPr>
          <w:p w14:paraId="639C9781" w14:textId="77777777" w:rsidR="00757863" w:rsidRPr="00047DC6" w:rsidRDefault="00757863" w:rsidP="000B4847">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Pr>
                <w:rFonts w:asciiTheme="minorHAnsi" w:hAnsiTheme="minorHAnsi" w:cstheme="minorHAnsi"/>
                <w:b w:val="0"/>
                <w:sz w:val="20"/>
              </w:rPr>
              <w:t xml:space="preserve"> – 10X People/iconectiv</w:t>
            </w:r>
          </w:p>
        </w:tc>
        <w:tc>
          <w:tcPr>
            <w:tcW w:w="4433" w:type="dxa"/>
          </w:tcPr>
          <w:p w14:paraId="096D1279" w14:textId="77777777" w:rsidR="00757863" w:rsidRPr="009426E1" w:rsidRDefault="00757863" w:rsidP="000B4847">
            <w:pPr>
              <w:pStyle w:val="Title"/>
              <w:ind w:left="-90"/>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386A60EF"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Accepted</w:t>
            </w:r>
          </w:p>
        </w:tc>
      </w:tr>
      <w:tr w:rsidR="00757863" w14:paraId="205E44B2" w14:textId="77777777" w:rsidTr="000B4847">
        <w:tc>
          <w:tcPr>
            <w:tcW w:w="837" w:type="dxa"/>
          </w:tcPr>
          <w:p w14:paraId="261FB3D7"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lastRenderedPageBreak/>
              <w:t>148</w:t>
            </w:r>
          </w:p>
        </w:tc>
        <w:tc>
          <w:tcPr>
            <w:tcW w:w="3298" w:type="dxa"/>
          </w:tcPr>
          <w:p w14:paraId="294314D3" w14:textId="77777777" w:rsidR="00757863" w:rsidRPr="002A17E5" w:rsidRDefault="00757863" w:rsidP="000B4847">
            <w:pPr>
              <w:pStyle w:val="Title"/>
              <w:jc w:val="left"/>
              <w:rPr>
                <w:rFonts w:asciiTheme="minorHAnsi" w:hAnsiTheme="minorHAnsi" w:cstheme="minorHAnsi"/>
                <w:b w:val="0"/>
                <w:sz w:val="20"/>
              </w:rPr>
            </w:pPr>
            <w:r w:rsidRPr="003377A0">
              <w:rPr>
                <w:rFonts w:asciiTheme="minorHAnsi" w:hAnsiTheme="minorHAnsi" w:cstheme="minorHAnsi"/>
                <w:b w:val="0"/>
                <w:sz w:val="20"/>
              </w:rPr>
              <w:t>LNP Admin Process for SPID Migrations – ATT</w:t>
            </w:r>
          </w:p>
        </w:tc>
        <w:tc>
          <w:tcPr>
            <w:tcW w:w="4433" w:type="dxa"/>
          </w:tcPr>
          <w:p w14:paraId="0D82B4B4" w14:textId="77777777" w:rsidR="00757863" w:rsidRDefault="00757863" w:rsidP="00757863">
            <w:pPr>
              <w:pStyle w:val="Title"/>
              <w:numPr>
                <w:ilvl w:val="0"/>
                <w:numId w:val="1"/>
              </w:numPr>
              <w:ind w:left="270"/>
              <w:jc w:val="left"/>
              <w:rPr>
                <w:rFonts w:asciiTheme="minorHAnsi" w:hAnsiTheme="minorHAnsi" w:cstheme="minorHAnsi"/>
                <w:b w:val="0"/>
                <w:sz w:val="20"/>
              </w:rPr>
            </w:pPr>
            <w:r w:rsidRPr="00057543">
              <w:rPr>
                <w:rFonts w:asciiTheme="minorHAnsi" w:hAnsiTheme="minorHAnsi" w:cstheme="minorHAnsi"/>
                <w:b w:val="0"/>
                <w:sz w:val="20"/>
              </w:rPr>
              <w:t xml:space="preserve">02142024-01 - Renee D. (AT&amp;T) to update BP 081 and send to CMA for distribution to the NPIF and posting to </w:t>
            </w:r>
            <w:proofErr w:type="gramStart"/>
            <w:r w:rsidRPr="00057543">
              <w:rPr>
                <w:rFonts w:asciiTheme="minorHAnsi" w:hAnsiTheme="minorHAnsi" w:cstheme="minorHAnsi"/>
                <w:b w:val="0"/>
                <w:sz w:val="20"/>
              </w:rPr>
              <w:t>website</w:t>
            </w:r>
            <w:proofErr w:type="gramEnd"/>
          </w:p>
          <w:p w14:paraId="6A5B0CE5" w14:textId="77777777" w:rsidR="00757863" w:rsidRDefault="00757863" w:rsidP="00757863">
            <w:pPr>
              <w:pStyle w:val="Title"/>
              <w:numPr>
                <w:ilvl w:val="1"/>
                <w:numId w:val="1"/>
              </w:numPr>
              <w:ind w:left="630"/>
              <w:jc w:val="left"/>
              <w:rPr>
                <w:rFonts w:asciiTheme="minorHAnsi" w:hAnsiTheme="minorHAnsi" w:cstheme="minorHAnsi"/>
                <w:b w:val="0"/>
                <w:sz w:val="20"/>
              </w:rPr>
            </w:pPr>
            <w:r>
              <w:rPr>
                <w:rFonts w:asciiTheme="minorHAnsi" w:hAnsiTheme="minorHAnsi" w:cstheme="minorHAnsi"/>
                <w:b w:val="0"/>
                <w:sz w:val="20"/>
              </w:rPr>
              <w:t xml:space="preserve">BP draft was sent out and posted to the </w:t>
            </w:r>
            <w:proofErr w:type="gramStart"/>
            <w:r>
              <w:rPr>
                <w:rFonts w:asciiTheme="minorHAnsi" w:hAnsiTheme="minorHAnsi" w:cstheme="minorHAnsi"/>
                <w:b w:val="0"/>
                <w:sz w:val="20"/>
              </w:rPr>
              <w:t>website</w:t>
            </w:r>
            <w:proofErr w:type="gramEnd"/>
          </w:p>
          <w:p w14:paraId="420A8D2D" w14:textId="77777777" w:rsidR="00757863" w:rsidRDefault="00757863" w:rsidP="00757863">
            <w:pPr>
              <w:pStyle w:val="Title"/>
              <w:numPr>
                <w:ilvl w:val="1"/>
                <w:numId w:val="1"/>
              </w:numPr>
              <w:ind w:left="630"/>
              <w:jc w:val="left"/>
              <w:rPr>
                <w:rFonts w:asciiTheme="minorHAnsi" w:hAnsiTheme="minorHAnsi" w:cstheme="minorHAnsi"/>
                <w:b w:val="0"/>
                <w:sz w:val="20"/>
              </w:rPr>
            </w:pPr>
            <w:r>
              <w:rPr>
                <w:rFonts w:asciiTheme="minorHAnsi" w:hAnsiTheme="minorHAnsi" w:cstheme="minorHAnsi"/>
                <w:b w:val="0"/>
                <w:sz w:val="20"/>
              </w:rPr>
              <w:t xml:space="preserve">This AI is now </w:t>
            </w:r>
            <w:proofErr w:type="gramStart"/>
            <w:r>
              <w:rPr>
                <w:rFonts w:asciiTheme="minorHAnsi" w:hAnsiTheme="minorHAnsi" w:cstheme="minorHAnsi"/>
                <w:b w:val="0"/>
                <w:sz w:val="20"/>
              </w:rPr>
              <w:t>closed</w:t>
            </w:r>
            <w:proofErr w:type="gramEnd"/>
          </w:p>
          <w:p w14:paraId="29D6C4FA" w14:textId="77777777" w:rsidR="00757863" w:rsidRDefault="00757863" w:rsidP="00757863">
            <w:pPr>
              <w:pStyle w:val="Title"/>
              <w:numPr>
                <w:ilvl w:val="0"/>
                <w:numId w:val="1"/>
              </w:numPr>
              <w:ind w:left="270"/>
              <w:jc w:val="left"/>
              <w:rPr>
                <w:rFonts w:asciiTheme="minorHAnsi" w:hAnsiTheme="minorHAnsi" w:cstheme="minorHAnsi"/>
                <w:b w:val="0"/>
                <w:sz w:val="20"/>
              </w:rPr>
            </w:pPr>
            <w:r w:rsidRPr="00057543">
              <w:rPr>
                <w:rFonts w:asciiTheme="minorHAnsi" w:hAnsiTheme="minorHAnsi" w:cstheme="minorHAnsi"/>
                <w:b w:val="0"/>
                <w:sz w:val="20"/>
              </w:rPr>
              <w:t xml:space="preserve">02142024-02 - Determine whether a final notification for SPID migration cancellations should be sent out and SPs should consider whether they would like to have the final report attached to this new </w:t>
            </w:r>
            <w:proofErr w:type="gramStart"/>
            <w:r w:rsidRPr="00057543">
              <w:rPr>
                <w:rFonts w:asciiTheme="minorHAnsi" w:hAnsiTheme="minorHAnsi" w:cstheme="minorHAnsi"/>
                <w:b w:val="0"/>
                <w:sz w:val="20"/>
              </w:rPr>
              <w:t>notification</w:t>
            </w:r>
            <w:proofErr w:type="gramEnd"/>
          </w:p>
          <w:p w14:paraId="2F4F6531" w14:textId="77777777" w:rsidR="00757863" w:rsidRPr="00057543" w:rsidRDefault="00757863" w:rsidP="00757863">
            <w:pPr>
              <w:pStyle w:val="Title"/>
              <w:numPr>
                <w:ilvl w:val="1"/>
                <w:numId w:val="1"/>
              </w:numPr>
              <w:ind w:left="630"/>
              <w:jc w:val="left"/>
              <w:rPr>
                <w:rFonts w:asciiTheme="minorHAnsi" w:hAnsiTheme="minorHAnsi" w:cstheme="minorHAnsi"/>
                <w:b w:val="0"/>
                <w:sz w:val="20"/>
              </w:rPr>
            </w:pPr>
            <w:r>
              <w:rPr>
                <w:rFonts w:asciiTheme="minorHAnsi" w:hAnsiTheme="minorHAnsi" w:cstheme="minorHAnsi"/>
                <w:b w:val="0"/>
                <w:sz w:val="20"/>
              </w:rPr>
              <w:t xml:space="preserve">See notes in Action Item review section of these minutes for details of discussion on this </w:t>
            </w:r>
            <w:proofErr w:type="gramStart"/>
            <w:r>
              <w:rPr>
                <w:rFonts w:asciiTheme="minorHAnsi" w:hAnsiTheme="minorHAnsi" w:cstheme="minorHAnsi"/>
                <w:b w:val="0"/>
                <w:sz w:val="20"/>
              </w:rPr>
              <w:t>AI</w:t>
            </w:r>
            <w:proofErr w:type="gramEnd"/>
          </w:p>
          <w:p w14:paraId="13E9CF63" w14:textId="77777777" w:rsidR="00757863" w:rsidRDefault="00757863" w:rsidP="00757863">
            <w:pPr>
              <w:pStyle w:val="Title"/>
              <w:numPr>
                <w:ilvl w:val="0"/>
                <w:numId w:val="1"/>
              </w:numPr>
              <w:ind w:left="270"/>
              <w:jc w:val="left"/>
              <w:rPr>
                <w:rFonts w:asciiTheme="minorHAnsi" w:hAnsiTheme="minorHAnsi" w:cstheme="minorHAnsi"/>
                <w:b w:val="0"/>
                <w:sz w:val="20"/>
              </w:rPr>
            </w:pPr>
            <w:r w:rsidRPr="00057543">
              <w:rPr>
                <w:rFonts w:asciiTheme="minorHAnsi" w:hAnsiTheme="minorHAnsi" w:cstheme="minorHAnsi"/>
                <w:b w:val="0"/>
                <w:sz w:val="20"/>
              </w:rPr>
              <w:t xml:space="preserve">02142024-03 - SPs to review SPID Migration contacts to ensure they have someone </w:t>
            </w:r>
            <w:proofErr w:type="gramStart"/>
            <w:r w:rsidRPr="00057543">
              <w:rPr>
                <w:rFonts w:asciiTheme="minorHAnsi" w:hAnsiTheme="minorHAnsi" w:cstheme="minorHAnsi"/>
                <w:b w:val="0"/>
                <w:sz w:val="20"/>
              </w:rPr>
              <w:t>designated</w:t>
            </w:r>
            <w:proofErr w:type="gramEnd"/>
          </w:p>
          <w:p w14:paraId="0BC5C07D" w14:textId="77777777" w:rsidR="00757863" w:rsidRPr="003B093D" w:rsidRDefault="00757863" w:rsidP="00757863">
            <w:pPr>
              <w:pStyle w:val="Title"/>
              <w:numPr>
                <w:ilvl w:val="1"/>
                <w:numId w:val="1"/>
              </w:numPr>
              <w:ind w:left="630"/>
              <w:jc w:val="left"/>
              <w:rPr>
                <w:rFonts w:asciiTheme="minorHAnsi" w:hAnsiTheme="minorHAnsi" w:cstheme="minorHAnsi"/>
                <w:b w:val="0"/>
                <w:sz w:val="20"/>
              </w:rPr>
            </w:pPr>
            <w:r>
              <w:rPr>
                <w:rFonts w:asciiTheme="minorHAnsi" w:hAnsiTheme="minorHAnsi" w:cstheme="minorHAnsi"/>
                <w:b w:val="0"/>
                <w:sz w:val="20"/>
              </w:rPr>
              <w:t>No further discussion.  This AI is now closed</w:t>
            </w:r>
          </w:p>
        </w:tc>
        <w:tc>
          <w:tcPr>
            <w:tcW w:w="1620" w:type="dxa"/>
          </w:tcPr>
          <w:p w14:paraId="3C7645BD"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Accepted</w:t>
            </w:r>
          </w:p>
        </w:tc>
      </w:tr>
      <w:tr w:rsidR="00757863" w14:paraId="02471894" w14:textId="77777777" w:rsidTr="000B4847">
        <w:tc>
          <w:tcPr>
            <w:tcW w:w="837" w:type="dxa"/>
          </w:tcPr>
          <w:p w14:paraId="5B7E1CC1"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152</w:t>
            </w:r>
          </w:p>
        </w:tc>
        <w:tc>
          <w:tcPr>
            <w:tcW w:w="3298" w:type="dxa"/>
          </w:tcPr>
          <w:p w14:paraId="10220BE1" w14:textId="77777777" w:rsidR="00757863" w:rsidRPr="008C7AE1" w:rsidRDefault="00757863" w:rsidP="000B4847">
            <w:pPr>
              <w:pStyle w:val="Title"/>
              <w:jc w:val="left"/>
              <w:rPr>
                <w:rFonts w:asciiTheme="minorHAnsi" w:hAnsiTheme="minorHAnsi" w:cstheme="minorHAnsi"/>
                <w:b w:val="0"/>
                <w:sz w:val="20"/>
              </w:rPr>
            </w:pPr>
            <w:r w:rsidRPr="00BF445C">
              <w:rPr>
                <w:rFonts w:asciiTheme="minorHAnsi" w:hAnsiTheme="minorHAnsi" w:cstheme="minorHAnsi"/>
                <w:b w:val="0"/>
                <w:sz w:val="20"/>
              </w:rPr>
              <w:t>NANPA to request NPAC data each business day as needed</w:t>
            </w:r>
            <w:r>
              <w:rPr>
                <w:rFonts w:asciiTheme="minorHAnsi" w:hAnsiTheme="minorHAnsi" w:cstheme="minorHAnsi"/>
                <w:b w:val="0"/>
                <w:sz w:val="20"/>
              </w:rPr>
              <w:t xml:space="preserve"> - Verizon</w:t>
            </w:r>
          </w:p>
        </w:tc>
        <w:tc>
          <w:tcPr>
            <w:tcW w:w="4433" w:type="dxa"/>
          </w:tcPr>
          <w:p w14:paraId="6293A175" w14:textId="77777777" w:rsidR="00D97C5D" w:rsidRDefault="00757863" w:rsidP="00D97C5D">
            <w:pPr>
              <w:pStyle w:val="ListParagraph"/>
              <w:ind w:left="270" w:hanging="360"/>
              <w:rPr>
                <w:rFonts w:eastAsia="Times New Roman" w:cstheme="minorHAnsi"/>
                <w:sz w:val="20"/>
                <w:szCs w:val="20"/>
              </w:rPr>
            </w:pPr>
            <w:r w:rsidRPr="00667BF5">
              <w:rPr>
                <w:rFonts w:cstheme="minorHAnsi"/>
                <w:bCs/>
                <w:sz w:val="24"/>
                <w:szCs w:val="32"/>
              </w:rPr>
              <w:t>•</w:t>
            </w:r>
            <w:r w:rsidRPr="00667BF5">
              <w:rPr>
                <w:rFonts w:cstheme="minorHAnsi"/>
                <w:bCs/>
                <w:sz w:val="24"/>
                <w:szCs w:val="32"/>
              </w:rPr>
              <w:tab/>
            </w:r>
            <w:r w:rsidRPr="00667BF5">
              <w:rPr>
                <w:rFonts w:eastAsia="Times New Roman" w:cstheme="minorHAnsi"/>
                <w:sz w:val="20"/>
                <w:szCs w:val="20"/>
              </w:rPr>
              <w:t xml:space="preserve">02142024-04 - SPs to consider what days would be best to have the Pool block data report request sent to the LNPA from the NANPA.  </w:t>
            </w:r>
          </w:p>
          <w:p w14:paraId="6453C79F" w14:textId="31DC1162" w:rsidR="00757863" w:rsidRPr="00D97C5D" w:rsidRDefault="00D97C5D" w:rsidP="00D97C5D">
            <w:pPr>
              <w:pStyle w:val="ListParagraph"/>
              <w:numPr>
                <w:ilvl w:val="0"/>
                <w:numId w:val="11"/>
              </w:numPr>
              <w:ind w:left="270"/>
              <w:rPr>
                <w:rFonts w:eastAsia="Times New Roman" w:cstheme="minorHAnsi"/>
                <w:sz w:val="20"/>
                <w:szCs w:val="20"/>
              </w:rPr>
            </w:pPr>
            <w:r w:rsidRPr="00D97C5D">
              <w:rPr>
                <w:rFonts w:eastAsia="Times New Roman" w:cstheme="minorHAnsi"/>
                <w:sz w:val="20"/>
                <w:szCs w:val="20"/>
              </w:rPr>
              <w:t>See discussion notes under AI 02142024-04</w:t>
            </w:r>
            <w:r w:rsidR="00757863" w:rsidRPr="00D97C5D">
              <w:rPr>
                <w:rFonts w:eastAsia="Times New Roman" w:cstheme="minorHAnsi"/>
                <w:sz w:val="20"/>
                <w:szCs w:val="20"/>
              </w:rPr>
              <w:t xml:space="preserve"> </w:t>
            </w:r>
          </w:p>
        </w:tc>
        <w:tc>
          <w:tcPr>
            <w:tcW w:w="1620" w:type="dxa"/>
          </w:tcPr>
          <w:p w14:paraId="7D1DFB85"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Accepted</w:t>
            </w:r>
          </w:p>
        </w:tc>
      </w:tr>
      <w:tr w:rsidR="00757863" w14:paraId="787F149C" w14:textId="77777777" w:rsidTr="000B4847">
        <w:tc>
          <w:tcPr>
            <w:tcW w:w="837" w:type="dxa"/>
          </w:tcPr>
          <w:p w14:paraId="7C869198"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153</w:t>
            </w:r>
          </w:p>
        </w:tc>
        <w:tc>
          <w:tcPr>
            <w:tcW w:w="3298" w:type="dxa"/>
          </w:tcPr>
          <w:p w14:paraId="518C7E63" w14:textId="77777777" w:rsidR="00757863" w:rsidRPr="00BF445C"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Vendor Contact List – iconectiv</w:t>
            </w:r>
          </w:p>
        </w:tc>
        <w:tc>
          <w:tcPr>
            <w:tcW w:w="4433" w:type="dxa"/>
          </w:tcPr>
          <w:p w14:paraId="15D98AC9" w14:textId="77777777" w:rsidR="00757863" w:rsidRDefault="00757863" w:rsidP="00D97C5D">
            <w:pPr>
              <w:pStyle w:val="Title"/>
              <w:numPr>
                <w:ilvl w:val="0"/>
                <w:numId w:val="7"/>
              </w:numPr>
              <w:ind w:left="270"/>
              <w:jc w:val="left"/>
              <w:rPr>
                <w:rFonts w:asciiTheme="minorHAnsi" w:hAnsiTheme="minorHAnsi" w:cstheme="minorHAnsi"/>
                <w:b w:val="0"/>
                <w:sz w:val="20"/>
              </w:rPr>
            </w:pPr>
            <w:r>
              <w:rPr>
                <w:rFonts w:asciiTheme="minorHAnsi" w:hAnsiTheme="minorHAnsi" w:cstheme="minorHAnsi"/>
                <w:b w:val="0"/>
                <w:sz w:val="20"/>
              </w:rPr>
              <w:t xml:space="preserve">NAPM LLC indicated that new entrants should utilize search engines to find vendors that offer the services they </w:t>
            </w:r>
            <w:proofErr w:type="gramStart"/>
            <w:r>
              <w:rPr>
                <w:rFonts w:asciiTheme="minorHAnsi" w:hAnsiTheme="minorHAnsi" w:cstheme="minorHAnsi"/>
                <w:b w:val="0"/>
                <w:sz w:val="20"/>
              </w:rPr>
              <w:t>require</w:t>
            </w:r>
            <w:proofErr w:type="gramEnd"/>
          </w:p>
          <w:p w14:paraId="55AE0D4C" w14:textId="7AD591FF" w:rsidR="00757863" w:rsidRDefault="00757863" w:rsidP="00D97C5D">
            <w:pPr>
              <w:pStyle w:val="Title"/>
              <w:numPr>
                <w:ilvl w:val="0"/>
                <w:numId w:val="7"/>
              </w:numPr>
              <w:ind w:left="270"/>
              <w:jc w:val="left"/>
              <w:rPr>
                <w:rFonts w:asciiTheme="minorHAnsi" w:hAnsiTheme="minorHAnsi" w:cstheme="minorHAnsi"/>
                <w:b w:val="0"/>
                <w:sz w:val="20"/>
              </w:rPr>
            </w:pPr>
            <w:r>
              <w:rPr>
                <w:rFonts w:asciiTheme="minorHAnsi" w:hAnsiTheme="minorHAnsi" w:cstheme="minorHAnsi"/>
                <w:b w:val="0"/>
                <w:sz w:val="20"/>
              </w:rPr>
              <w:t>Two SPs thought it was a good idea to have this list but did feel it would be difficult to keep the list up to date</w:t>
            </w:r>
            <w:r w:rsidR="000207B3">
              <w:rPr>
                <w:rFonts w:asciiTheme="minorHAnsi" w:hAnsiTheme="minorHAnsi" w:cstheme="minorHAnsi"/>
                <w:b w:val="0"/>
                <w:sz w:val="20"/>
              </w:rPr>
              <w:t xml:space="preserve"> since not all vendors attend the </w:t>
            </w:r>
            <w:proofErr w:type="gramStart"/>
            <w:r w:rsidR="000207B3">
              <w:rPr>
                <w:rFonts w:asciiTheme="minorHAnsi" w:hAnsiTheme="minorHAnsi" w:cstheme="minorHAnsi"/>
                <w:b w:val="0"/>
                <w:sz w:val="20"/>
              </w:rPr>
              <w:t>NPIF</w:t>
            </w:r>
            <w:proofErr w:type="gramEnd"/>
          </w:p>
          <w:p w14:paraId="03B73167" w14:textId="427D5FC5" w:rsidR="00757863" w:rsidRDefault="00757863" w:rsidP="00D97C5D">
            <w:pPr>
              <w:pStyle w:val="Title"/>
              <w:numPr>
                <w:ilvl w:val="0"/>
                <w:numId w:val="7"/>
              </w:numPr>
              <w:ind w:left="270"/>
              <w:jc w:val="left"/>
              <w:rPr>
                <w:rFonts w:asciiTheme="minorHAnsi" w:hAnsiTheme="minorHAnsi" w:cstheme="minorHAnsi"/>
                <w:b w:val="0"/>
                <w:sz w:val="20"/>
              </w:rPr>
            </w:pPr>
            <w:r>
              <w:rPr>
                <w:rFonts w:asciiTheme="minorHAnsi" w:hAnsiTheme="minorHAnsi" w:cstheme="minorHAnsi"/>
                <w:b w:val="0"/>
                <w:sz w:val="20"/>
              </w:rPr>
              <w:t>One SP was concerned about vendors questioning the process</w:t>
            </w:r>
            <w:r w:rsidR="007E58C4">
              <w:rPr>
                <w:rFonts w:asciiTheme="minorHAnsi" w:hAnsiTheme="minorHAnsi" w:cstheme="minorHAnsi"/>
                <w:b w:val="0"/>
                <w:sz w:val="20"/>
              </w:rPr>
              <w:t xml:space="preserve">.  i.e. </w:t>
            </w:r>
            <w:r>
              <w:rPr>
                <w:rFonts w:asciiTheme="minorHAnsi" w:hAnsiTheme="minorHAnsi" w:cstheme="minorHAnsi"/>
                <w:b w:val="0"/>
                <w:sz w:val="20"/>
              </w:rPr>
              <w:t xml:space="preserve">why they aren’t included.  They also felt that the NPIF </w:t>
            </w:r>
            <w:r w:rsidR="00D71F14">
              <w:rPr>
                <w:rFonts w:asciiTheme="minorHAnsi" w:hAnsiTheme="minorHAnsi" w:cstheme="minorHAnsi"/>
                <w:b w:val="0"/>
                <w:sz w:val="20"/>
              </w:rPr>
              <w:t>involvement in</w:t>
            </w:r>
            <w:r w:rsidR="007E58C4">
              <w:rPr>
                <w:rFonts w:asciiTheme="minorHAnsi" w:hAnsiTheme="minorHAnsi" w:cstheme="minorHAnsi"/>
                <w:b w:val="0"/>
                <w:sz w:val="20"/>
              </w:rPr>
              <w:t xml:space="preserve"> this list/process</w:t>
            </w:r>
            <w:r>
              <w:rPr>
                <w:rFonts w:asciiTheme="minorHAnsi" w:hAnsiTheme="minorHAnsi" w:cstheme="minorHAnsi"/>
                <w:b w:val="0"/>
                <w:sz w:val="20"/>
              </w:rPr>
              <w:t xml:space="preserve"> would not be </w:t>
            </w:r>
            <w:proofErr w:type="gramStart"/>
            <w:r>
              <w:rPr>
                <w:rFonts w:asciiTheme="minorHAnsi" w:hAnsiTheme="minorHAnsi" w:cstheme="minorHAnsi"/>
                <w:b w:val="0"/>
                <w:sz w:val="20"/>
              </w:rPr>
              <w:t>appropriate</w:t>
            </w:r>
            <w:proofErr w:type="gramEnd"/>
          </w:p>
          <w:p w14:paraId="25EEED33" w14:textId="77777777" w:rsidR="00757863" w:rsidRPr="00AA57C0" w:rsidRDefault="00757863" w:rsidP="00D97C5D">
            <w:pPr>
              <w:pStyle w:val="Title"/>
              <w:numPr>
                <w:ilvl w:val="0"/>
                <w:numId w:val="7"/>
              </w:numPr>
              <w:ind w:left="270"/>
              <w:jc w:val="left"/>
              <w:rPr>
                <w:rFonts w:asciiTheme="minorHAnsi" w:hAnsiTheme="minorHAnsi" w:cstheme="minorHAnsi"/>
                <w:b w:val="0"/>
                <w:sz w:val="20"/>
              </w:rPr>
            </w:pPr>
            <w:r>
              <w:rPr>
                <w:rFonts w:asciiTheme="minorHAnsi" w:hAnsiTheme="minorHAnsi" w:cstheme="minorHAnsi"/>
                <w:b w:val="0"/>
                <w:sz w:val="20"/>
              </w:rPr>
              <w:t xml:space="preserve">iconectiv to withdraw the PIM with a statement that it was withdrawn based on discussions at the March 13, </w:t>
            </w:r>
            <w:proofErr w:type="gramStart"/>
            <w:r>
              <w:rPr>
                <w:rFonts w:asciiTheme="minorHAnsi" w:hAnsiTheme="minorHAnsi" w:cstheme="minorHAnsi"/>
                <w:b w:val="0"/>
                <w:sz w:val="20"/>
              </w:rPr>
              <w:t>2024</w:t>
            </w:r>
            <w:proofErr w:type="gramEnd"/>
            <w:r>
              <w:rPr>
                <w:rFonts w:asciiTheme="minorHAnsi" w:hAnsiTheme="minorHAnsi" w:cstheme="minorHAnsi"/>
                <w:b w:val="0"/>
                <w:sz w:val="20"/>
              </w:rPr>
              <w:t xml:space="preserve"> NPIF</w:t>
            </w:r>
          </w:p>
        </w:tc>
        <w:tc>
          <w:tcPr>
            <w:tcW w:w="1620" w:type="dxa"/>
          </w:tcPr>
          <w:p w14:paraId="5A0E7A85"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Accepted</w:t>
            </w:r>
          </w:p>
        </w:tc>
      </w:tr>
    </w:tbl>
    <w:p w14:paraId="3E468BC6" w14:textId="77777777" w:rsidR="00757863" w:rsidRDefault="00757863" w:rsidP="00757863">
      <w:pPr>
        <w:pStyle w:val="Title"/>
        <w:ind w:firstLine="90"/>
        <w:jc w:val="left"/>
        <w:rPr>
          <w:rFonts w:asciiTheme="minorHAnsi" w:hAnsiTheme="minorHAnsi" w:cstheme="minorHAnsi"/>
          <w:bCs/>
          <w:sz w:val="32"/>
          <w:szCs w:val="32"/>
        </w:rPr>
      </w:pPr>
    </w:p>
    <w:p w14:paraId="336D025F" w14:textId="2241FF77" w:rsidR="00757863" w:rsidRPr="00DC074D" w:rsidRDefault="00757863" w:rsidP="00757863">
      <w:pPr>
        <w:pStyle w:val="Title"/>
        <w:numPr>
          <w:ilvl w:val="0"/>
          <w:numId w:val="1"/>
        </w:numPr>
        <w:jc w:val="left"/>
        <w:rPr>
          <w:rFonts w:asciiTheme="minorHAnsi" w:hAnsiTheme="minorHAnsi" w:cstheme="minorHAnsi"/>
          <w:sz w:val="20"/>
        </w:rPr>
      </w:pPr>
      <w:r w:rsidRPr="00DC074D">
        <w:rPr>
          <w:rFonts w:asciiTheme="minorHAnsi" w:hAnsiTheme="minorHAnsi" w:cstheme="minorHAnsi"/>
          <w:szCs w:val="24"/>
        </w:rPr>
        <w:t xml:space="preserve">CO Summary – Open COs - </w:t>
      </w:r>
      <w:r w:rsidRPr="00DC074D">
        <w:rPr>
          <w:rFonts w:asciiTheme="minorHAnsi" w:hAnsiTheme="minorHAnsi" w:cstheme="minorHAnsi"/>
          <w:b w:val="0"/>
          <w:bCs/>
          <w:sz w:val="20"/>
        </w:rPr>
        <w:t xml:space="preserve">CMA (Michael D.) reviewed this document.  There were no objections to the </w:t>
      </w:r>
      <w:r w:rsidR="00D97C5D">
        <w:rPr>
          <w:rFonts w:asciiTheme="minorHAnsi" w:hAnsiTheme="minorHAnsi" w:cstheme="minorHAnsi"/>
          <w:b w:val="0"/>
          <w:bCs/>
          <w:sz w:val="20"/>
        </w:rPr>
        <w:t>updates</w:t>
      </w:r>
      <w:r w:rsidRPr="00DC074D">
        <w:rPr>
          <w:rFonts w:asciiTheme="minorHAnsi" w:hAnsiTheme="minorHAnsi" w:cstheme="minorHAnsi"/>
          <w:b w:val="0"/>
          <w:bCs/>
          <w:sz w:val="20"/>
        </w:rPr>
        <w:t xml:space="preserve">.  CMA will accept changes and post a clean copy to the </w:t>
      </w:r>
      <w:proofErr w:type="gramStart"/>
      <w:r w:rsidRPr="00DC074D">
        <w:rPr>
          <w:rFonts w:asciiTheme="minorHAnsi" w:hAnsiTheme="minorHAnsi" w:cstheme="minorHAnsi"/>
          <w:b w:val="0"/>
          <w:bCs/>
          <w:sz w:val="20"/>
        </w:rPr>
        <w:t>website</w:t>
      </w:r>
      <w:proofErr w:type="gramEnd"/>
    </w:p>
    <w:p w14:paraId="7800CF60" w14:textId="7FD03469" w:rsidR="00757863" w:rsidRPr="00DC074D" w:rsidRDefault="00757863" w:rsidP="00757863">
      <w:pPr>
        <w:pStyle w:val="Title"/>
        <w:numPr>
          <w:ilvl w:val="0"/>
          <w:numId w:val="1"/>
        </w:numPr>
        <w:jc w:val="left"/>
        <w:rPr>
          <w:rFonts w:asciiTheme="minorHAnsi" w:hAnsiTheme="minorHAnsi" w:cstheme="minorHAnsi"/>
          <w:sz w:val="20"/>
        </w:rPr>
      </w:pPr>
      <w:r w:rsidRPr="00DC074D">
        <w:rPr>
          <w:rFonts w:asciiTheme="minorHAnsi" w:hAnsiTheme="minorHAnsi" w:cstheme="minorHAnsi"/>
          <w:szCs w:val="24"/>
        </w:rPr>
        <w:t xml:space="preserve">CO Summary Post Transition – Implemented COs - </w:t>
      </w:r>
      <w:r w:rsidRPr="00DC074D">
        <w:rPr>
          <w:rFonts w:asciiTheme="minorHAnsi" w:hAnsiTheme="minorHAnsi" w:cstheme="minorHAnsi"/>
          <w:b w:val="0"/>
          <w:bCs/>
          <w:sz w:val="20"/>
        </w:rPr>
        <w:t xml:space="preserve">CMA (Michael D.) reviewed this document.  There were no objections to the </w:t>
      </w:r>
      <w:r w:rsidR="00D97C5D">
        <w:rPr>
          <w:rFonts w:asciiTheme="minorHAnsi" w:hAnsiTheme="minorHAnsi" w:cstheme="minorHAnsi"/>
          <w:b w:val="0"/>
          <w:bCs/>
          <w:sz w:val="20"/>
        </w:rPr>
        <w:t>updates</w:t>
      </w:r>
      <w:r w:rsidRPr="00DC074D">
        <w:rPr>
          <w:rFonts w:asciiTheme="minorHAnsi" w:hAnsiTheme="minorHAnsi" w:cstheme="minorHAnsi"/>
          <w:b w:val="0"/>
          <w:bCs/>
          <w:sz w:val="20"/>
        </w:rPr>
        <w:t xml:space="preserve">.  CMA will accept changes and post a clean copy to the </w:t>
      </w:r>
      <w:proofErr w:type="gramStart"/>
      <w:r w:rsidRPr="00DC074D">
        <w:rPr>
          <w:rFonts w:asciiTheme="minorHAnsi" w:hAnsiTheme="minorHAnsi" w:cstheme="minorHAnsi"/>
          <w:b w:val="0"/>
          <w:bCs/>
          <w:sz w:val="20"/>
        </w:rPr>
        <w:t>website</w:t>
      </w:r>
      <w:proofErr w:type="gramEnd"/>
    </w:p>
    <w:p w14:paraId="5220800C" w14:textId="77777777" w:rsidR="00757863" w:rsidRPr="002E4986" w:rsidRDefault="00757863" w:rsidP="00757863">
      <w:pPr>
        <w:pStyle w:val="Title"/>
        <w:ind w:left="360"/>
        <w:jc w:val="left"/>
        <w:rPr>
          <w:rFonts w:asciiTheme="minorHAnsi" w:hAnsiTheme="minorHAnsi" w:cstheme="minorHAnsi"/>
          <w:szCs w:val="24"/>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757863" w:rsidRPr="00F5101B" w14:paraId="18486A98" w14:textId="77777777" w:rsidTr="000B4847">
        <w:trPr>
          <w:tblHeader/>
        </w:trPr>
        <w:tc>
          <w:tcPr>
            <w:tcW w:w="10170" w:type="dxa"/>
            <w:gridSpan w:val="4"/>
            <w:shd w:val="clear" w:color="auto" w:fill="B4C6E7" w:themeFill="accent1" w:themeFillTint="66"/>
          </w:tcPr>
          <w:p w14:paraId="43DD3509" w14:textId="77777777" w:rsidR="00757863" w:rsidRPr="00B56A8D" w:rsidRDefault="00757863" w:rsidP="000B4847">
            <w:pPr>
              <w:pStyle w:val="Title"/>
              <w:rPr>
                <w:rFonts w:asciiTheme="minorHAnsi" w:hAnsiTheme="minorHAnsi" w:cstheme="minorHAnsi"/>
                <w:bCs/>
                <w:sz w:val="20"/>
              </w:rPr>
            </w:pPr>
            <w:r w:rsidRPr="00B56A8D">
              <w:rPr>
                <w:rFonts w:asciiTheme="minorHAnsi" w:hAnsiTheme="minorHAnsi" w:cstheme="minorHAnsi"/>
                <w:bCs/>
                <w:sz w:val="20"/>
              </w:rPr>
              <w:t>Change Order</w:t>
            </w:r>
            <w:r>
              <w:rPr>
                <w:rFonts w:asciiTheme="minorHAnsi" w:hAnsiTheme="minorHAnsi" w:cstheme="minorHAnsi"/>
                <w:bCs/>
                <w:sz w:val="20"/>
              </w:rPr>
              <w:t xml:space="preserve"> Review</w:t>
            </w:r>
          </w:p>
        </w:tc>
      </w:tr>
      <w:tr w:rsidR="00757863" w:rsidRPr="00F5101B" w14:paraId="2A00D1CF" w14:textId="77777777" w:rsidTr="000B4847">
        <w:trPr>
          <w:tblHeader/>
        </w:trPr>
        <w:tc>
          <w:tcPr>
            <w:tcW w:w="900" w:type="dxa"/>
            <w:shd w:val="clear" w:color="auto" w:fill="B4C6E7" w:themeFill="accent1" w:themeFillTint="66"/>
          </w:tcPr>
          <w:p w14:paraId="2D2E1845" w14:textId="77777777" w:rsidR="00757863" w:rsidRPr="00B56A8D" w:rsidRDefault="00757863" w:rsidP="000B4847">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5C65DABE" w14:textId="77777777" w:rsidR="00757863" w:rsidRPr="00B56A8D" w:rsidRDefault="00757863" w:rsidP="000B4847">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4A859665" w14:textId="77777777" w:rsidR="00757863" w:rsidRPr="00B56A8D" w:rsidRDefault="00757863" w:rsidP="000B4847">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01E785B3" w14:textId="77777777" w:rsidR="00757863" w:rsidRPr="00B56A8D" w:rsidRDefault="00757863" w:rsidP="000B4847">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757863" w14:paraId="0F3C904A" w14:textId="77777777" w:rsidTr="000B4847">
        <w:tc>
          <w:tcPr>
            <w:tcW w:w="900" w:type="dxa"/>
          </w:tcPr>
          <w:p w14:paraId="7C7DCB5D"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565</w:t>
            </w:r>
          </w:p>
        </w:tc>
        <w:tc>
          <w:tcPr>
            <w:tcW w:w="3330" w:type="dxa"/>
          </w:tcPr>
          <w:p w14:paraId="00EFA57A" w14:textId="77777777" w:rsidR="00757863" w:rsidRPr="00720E99"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Add SV Concurrence Indicator to SV Query Reply – 10X People/iconectiv</w:t>
            </w:r>
          </w:p>
        </w:tc>
        <w:tc>
          <w:tcPr>
            <w:tcW w:w="4320" w:type="dxa"/>
          </w:tcPr>
          <w:p w14:paraId="04ABE203" w14:textId="77777777" w:rsidR="00757863" w:rsidRPr="00B56A8D" w:rsidRDefault="00757863" w:rsidP="00757863">
            <w:pPr>
              <w:pStyle w:val="Title"/>
              <w:numPr>
                <w:ilvl w:val="0"/>
                <w:numId w:val="10"/>
              </w:numPr>
              <w:ind w:left="340"/>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510A3268"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Requested</w:t>
            </w:r>
          </w:p>
        </w:tc>
      </w:tr>
    </w:tbl>
    <w:p w14:paraId="21782C91" w14:textId="77777777" w:rsidR="00757863" w:rsidRDefault="00757863" w:rsidP="00757863">
      <w:pPr>
        <w:pStyle w:val="Title"/>
        <w:jc w:val="left"/>
        <w:rPr>
          <w:rFonts w:asciiTheme="minorHAnsi" w:hAnsiTheme="minorHAnsi" w:cstheme="minorHAnsi"/>
          <w:b w:val="0"/>
          <w:bCs/>
          <w:szCs w:val="28"/>
        </w:rPr>
      </w:pPr>
    </w:p>
    <w:p w14:paraId="1A528DAC" w14:textId="77777777" w:rsidR="00757863" w:rsidRDefault="00757863" w:rsidP="00757863">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757863" w:rsidRPr="00F5101B" w14:paraId="7D61C0AA" w14:textId="77777777" w:rsidTr="000B4847">
        <w:trPr>
          <w:tblHeader/>
        </w:trPr>
        <w:tc>
          <w:tcPr>
            <w:tcW w:w="10170" w:type="dxa"/>
            <w:gridSpan w:val="4"/>
            <w:shd w:val="clear" w:color="auto" w:fill="B4C6E7" w:themeFill="accent1" w:themeFillTint="66"/>
          </w:tcPr>
          <w:p w14:paraId="6C11AE89"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757863" w:rsidRPr="00F5101B" w14:paraId="48E840BA" w14:textId="77777777" w:rsidTr="000B4847">
        <w:trPr>
          <w:tblHeader/>
        </w:trPr>
        <w:tc>
          <w:tcPr>
            <w:tcW w:w="900" w:type="dxa"/>
            <w:shd w:val="clear" w:color="auto" w:fill="B4C6E7" w:themeFill="accent1" w:themeFillTint="66"/>
          </w:tcPr>
          <w:p w14:paraId="2A29468D"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0C844E64"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4AC00A86"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4460995C"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757863" w14:paraId="1B59A755" w14:textId="77777777" w:rsidTr="000B4847">
        <w:tc>
          <w:tcPr>
            <w:tcW w:w="900" w:type="dxa"/>
          </w:tcPr>
          <w:p w14:paraId="11080567"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073</w:t>
            </w:r>
          </w:p>
        </w:tc>
        <w:tc>
          <w:tcPr>
            <w:tcW w:w="3330" w:type="dxa"/>
          </w:tcPr>
          <w:p w14:paraId="7BC3EE1F" w14:textId="77777777" w:rsidR="00757863" w:rsidRDefault="00757863" w:rsidP="000B4847">
            <w:pPr>
              <w:rPr>
                <w:rFonts w:cstheme="minorHAnsi"/>
                <w:sz w:val="20"/>
                <w:szCs w:val="20"/>
              </w:rPr>
            </w:pPr>
            <w:r>
              <w:rPr>
                <w:rFonts w:cstheme="minorHAnsi"/>
                <w:sz w:val="20"/>
                <w:szCs w:val="20"/>
              </w:rPr>
              <w:t>Unauthorized Port Flow – v4</w:t>
            </w:r>
          </w:p>
        </w:tc>
        <w:tc>
          <w:tcPr>
            <w:tcW w:w="4320" w:type="dxa"/>
          </w:tcPr>
          <w:p w14:paraId="269313D3" w14:textId="7C5CFC82" w:rsidR="00757863" w:rsidRPr="0013795D" w:rsidRDefault="00757863" w:rsidP="00757863">
            <w:pPr>
              <w:pStyle w:val="Title"/>
              <w:numPr>
                <w:ilvl w:val="0"/>
                <w:numId w:val="9"/>
              </w:numPr>
              <w:ind w:left="340"/>
              <w:jc w:val="left"/>
              <w:rPr>
                <w:rFonts w:asciiTheme="minorHAnsi" w:hAnsiTheme="minorHAnsi" w:cstheme="minorHAnsi"/>
                <w:b w:val="0"/>
                <w:sz w:val="20"/>
              </w:rPr>
            </w:pPr>
            <w:r>
              <w:rPr>
                <w:rFonts w:asciiTheme="minorHAnsi" w:hAnsiTheme="minorHAnsi" w:cstheme="minorHAnsi"/>
                <w:b w:val="0"/>
                <w:sz w:val="20"/>
              </w:rPr>
              <w:t xml:space="preserve">Remains open for SPs to </w:t>
            </w:r>
            <w:r w:rsidR="00B25781">
              <w:rPr>
                <w:rFonts w:asciiTheme="minorHAnsi" w:hAnsiTheme="minorHAnsi" w:cstheme="minorHAnsi"/>
                <w:b w:val="0"/>
                <w:sz w:val="20"/>
              </w:rPr>
              <w:t>consider if updates to BP 073 are required based on</w:t>
            </w:r>
            <w:r>
              <w:rPr>
                <w:rFonts w:asciiTheme="minorHAnsi" w:hAnsiTheme="minorHAnsi" w:cstheme="minorHAnsi"/>
                <w:b w:val="0"/>
                <w:sz w:val="20"/>
              </w:rPr>
              <w:t xml:space="preserve"> the draft Report and Order and FNPRM - </w:t>
            </w:r>
            <w:r w:rsidRPr="008D35CF">
              <w:rPr>
                <w:rFonts w:asciiTheme="minorHAnsi" w:hAnsiTheme="minorHAnsi" w:cstheme="minorHAnsi"/>
                <w:b w:val="0"/>
                <w:sz w:val="20"/>
              </w:rPr>
              <w:t>Protecting Consumers from SIM Swap and Port-out Fraud</w:t>
            </w:r>
          </w:p>
        </w:tc>
        <w:tc>
          <w:tcPr>
            <w:tcW w:w="1620" w:type="dxa"/>
          </w:tcPr>
          <w:p w14:paraId="736C432A"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Complete</w:t>
            </w:r>
          </w:p>
        </w:tc>
      </w:tr>
      <w:tr w:rsidR="00757863" w14:paraId="0F653224" w14:textId="77777777" w:rsidTr="000B4847">
        <w:tc>
          <w:tcPr>
            <w:tcW w:w="900" w:type="dxa"/>
          </w:tcPr>
          <w:p w14:paraId="59753222"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081</w:t>
            </w:r>
          </w:p>
        </w:tc>
        <w:tc>
          <w:tcPr>
            <w:tcW w:w="3330" w:type="dxa"/>
          </w:tcPr>
          <w:p w14:paraId="00111C6B" w14:textId="77777777" w:rsidR="00757863" w:rsidRDefault="00757863" w:rsidP="000B4847">
            <w:pPr>
              <w:rPr>
                <w:rFonts w:cstheme="minorHAnsi"/>
                <w:sz w:val="20"/>
                <w:szCs w:val="20"/>
              </w:rPr>
            </w:pPr>
            <w:r>
              <w:rPr>
                <w:rFonts w:cstheme="minorHAnsi"/>
                <w:sz w:val="20"/>
                <w:szCs w:val="20"/>
              </w:rPr>
              <w:t>Communications Guidelines Process associated with SPID Migrations – AT&amp;T</w:t>
            </w:r>
          </w:p>
        </w:tc>
        <w:tc>
          <w:tcPr>
            <w:tcW w:w="4320" w:type="dxa"/>
          </w:tcPr>
          <w:p w14:paraId="2B7BF516" w14:textId="2073A24C" w:rsidR="00757863" w:rsidRPr="007048AA" w:rsidRDefault="00757863" w:rsidP="00757863">
            <w:pPr>
              <w:pStyle w:val="Title"/>
              <w:numPr>
                <w:ilvl w:val="0"/>
                <w:numId w:val="1"/>
              </w:numPr>
              <w:ind w:left="340"/>
              <w:jc w:val="left"/>
              <w:rPr>
                <w:rFonts w:asciiTheme="minorHAnsi" w:hAnsiTheme="minorHAnsi" w:cstheme="minorHAnsi"/>
                <w:b w:val="0"/>
                <w:sz w:val="20"/>
              </w:rPr>
            </w:pPr>
            <w:r w:rsidRPr="007048AA">
              <w:rPr>
                <w:rFonts w:asciiTheme="minorHAnsi" w:hAnsiTheme="minorHAnsi" w:cstheme="minorHAnsi"/>
                <w:b w:val="0"/>
                <w:sz w:val="20"/>
              </w:rPr>
              <w:t>SPID migration contacts get notified via emails</w:t>
            </w:r>
            <w:r w:rsidR="006A5298" w:rsidRPr="007048AA">
              <w:rPr>
                <w:rFonts w:asciiTheme="minorHAnsi" w:hAnsiTheme="minorHAnsi" w:cstheme="minorHAnsi"/>
                <w:b w:val="0"/>
                <w:sz w:val="20"/>
              </w:rPr>
              <w:t>.  T</w:t>
            </w:r>
            <w:r w:rsidRPr="007048AA">
              <w:rPr>
                <w:rFonts w:asciiTheme="minorHAnsi" w:hAnsiTheme="minorHAnsi" w:cstheme="minorHAnsi"/>
                <w:b w:val="0"/>
                <w:sz w:val="20"/>
              </w:rPr>
              <w:t xml:space="preserve">hese email lists are different than the contact </w:t>
            </w:r>
            <w:proofErr w:type="gramStart"/>
            <w:r w:rsidRPr="007048AA">
              <w:rPr>
                <w:rFonts w:asciiTheme="minorHAnsi" w:hAnsiTheme="minorHAnsi" w:cstheme="minorHAnsi"/>
                <w:b w:val="0"/>
                <w:sz w:val="20"/>
              </w:rPr>
              <w:t>lists</w:t>
            </w:r>
            <w:proofErr w:type="gramEnd"/>
          </w:p>
          <w:p w14:paraId="4D761A05" w14:textId="77777777" w:rsidR="00757863" w:rsidRPr="007048AA" w:rsidRDefault="00757863" w:rsidP="00757863">
            <w:pPr>
              <w:pStyle w:val="Title"/>
              <w:numPr>
                <w:ilvl w:val="0"/>
                <w:numId w:val="1"/>
              </w:numPr>
              <w:ind w:left="340"/>
              <w:jc w:val="left"/>
              <w:rPr>
                <w:rFonts w:asciiTheme="minorHAnsi" w:hAnsiTheme="minorHAnsi" w:cstheme="minorHAnsi"/>
                <w:b w:val="0"/>
                <w:sz w:val="20"/>
              </w:rPr>
            </w:pPr>
            <w:r w:rsidRPr="007048AA">
              <w:rPr>
                <w:rFonts w:asciiTheme="minorHAnsi" w:hAnsiTheme="minorHAnsi" w:cstheme="minorHAnsi"/>
                <w:b w:val="0"/>
                <w:sz w:val="20"/>
              </w:rPr>
              <w:t>Anyone wishing to be added to the SPID migration email list can request access via the Customer Portal or by contacting the NPAC Helpdesk</w:t>
            </w:r>
          </w:p>
          <w:p w14:paraId="46D10ECD" w14:textId="77777777" w:rsidR="00757863" w:rsidRPr="007048AA" w:rsidRDefault="00757863" w:rsidP="00757863">
            <w:pPr>
              <w:pStyle w:val="Title"/>
              <w:numPr>
                <w:ilvl w:val="0"/>
                <w:numId w:val="1"/>
              </w:numPr>
              <w:ind w:left="340"/>
              <w:jc w:val="left"/>
              <w:rPr>
                <w:rFonts w:asciiTheme="minorHAnsi" w:hAnsiTheme="minorHAnsi" w:cstheme="minorHAnsi"/>
                <w:b w:val="0"/>
                <w:sz w:val="20"/>
              </w:rPr>
            </w:pPr>
            <w:r w:rsidRPr="007048AA">
              <w:rPr>
                <w:rFonts w:asciiTheme="minorHAnsi" w:hAnsiTheme="minorHAnsi" w:cstheme="minorHAnsi"/>
                <w:b w:val="0"/>
                <w:sz w:val="20"/>
              </w:rPr>
              <w:t>To view all members of your company on the email list you must contact the NPAC Helpdesk</w:t>
            </w:r>
          </w:p>
          <w:p w14:paraId="2B057BE9" w14:textId="77777777" w:rsidR="007048AA" w:rsidRPr="007048AA" w:rsidRDefault="007048AA" w:rsidP="00757863">
            <w:pPr>
              <w:pStyle w:val="Title"/>
              <w:numPr>
                <w:ilvl w:val="0"/>
                <w:numId w:val="1"/>
              </w:numPr>
              <w:ind w:left="340"/>
              <w:jc w:val="left"/>
              <w:rPr>
                <w:rFonts w:asciiTheme="minorHAnsi" w:hAnsiTheme="minorHAnsi" w:cstheme="minorHAnsi"/>
                <w:b w:val="0"/>
                <w:sz w:val="20"/>
              </w:rPr>
            </w:pPr>
            <w:r w:rsidRPr="007048AA">
              <w:rPr>
                <w:rFonts w:asciiTheme="minorHAnsi" w:hAnsiTheme="minorHAnsi" w:cstheme="minorHAnsi"/>
                <w:b w:val="0"/>
                <w:sz w:val="20"/>
              </w:rPr>
              <w:t xml:space="preserve">contact lists are utilized by the LNPA to directly contact individuals or for bulletin board purposes so that service providers can see the contacts of other service </w:t>
            </w:r>
            <w:proofErr w:type="gramStart"/>
            <w:r w:rsidRPr="007048AA">
              <w:rPr>
                <w:rFonts w:asciiTheme="minorHAnsi" w:hAnsiTheme="minorHAnsi" w:cstheme="minorHAnsi"/>
                <w:b w:val="0"/>
                <w:sz w:val="20"/>
              </w:rPr>
              <w:t>providers</w:t>
            </w:r>
            <w:proofErr w:type="gramEnd"/>
          </w:p>
          <w:p w14:paraId="57771B30" w14:textId="76DA2D37" w:rsidR="00757863" w:rsidRPr="007048AA" w:rsidRDefault="00757863" w:rsidP="00757863">
            <w:pPr>
              <w:pStyle w:val="Title"/>
              <w:numPr>
                <w:ilvl w:val="0"/>
                <w:numId w:val="1"/>
              </w:numPr>
              <w:ind w:left="340"/>
              <w:jc w:val="left"/>
              <w:rPr>
                <w:rFonts w:asciiTheme="minorHAnsi" w:hAnsiTheme="minorHAnsi" w:cstheme="minorHAnsi"/>
                <w:b w:val="0"/>
                <w:sz w:val="20"/>
                <w:highlight w:val="yellow"/>
              </w:rPr>
            </w:pPr>
            <w:r w:rsidRPr="007048AA">
              <w:rPr>
                <w:rFonts w:asciiTheme="minorHAnsi" w:hAnsiTheme="minorHAnsi" w:cstheme="minorHAnsi"/>
                <w:b w:val="0"/>
                <w:sz w:val="20"/>
                <w:highlight w:val="yellow"/>
              </w:rPr>
              <w:t xml:space="preserve">New AI – LNPA to develop presentation on contact and emails lists to be presented at a future NPIF </w:t>
            </w:r>
            <w:proofErr w:type="gramStart"/>
            <w:r w:rsidRPr="007048AA">
              <w:rPr>
                <w:rFonts w:asciiTheme="minorHAnsi" w:hAnsiTheme="minorHAnsi" w:cstheme="minorHAnsi"/>
                <w:b w:val="0"/>
                <w:sz w:val="20"/>
                <w:highlight w:val="yellow"/>
              </w:rPr>
              <w:t>meeting</w:t>
            </w:r>
            <w:proofErr w:type="gramEnd"/>
          </w:p>
          <w:p w14:paraId="1D49A039" w14:textId="77777777" w:rsidR="001F1440" w:rsidRDefault="00757863" w:rsidP="00757863">
            <w:pPr>
              <w:pStyle w:val="Title"/>
              <w:numPr>
                <w:ilvl w:val="0"/>
                <w:numId w:val="1"/>
              </w:numPr>
              <w:ind w:left="340"/>
              <w:jc w:val="left"/>
              <w:rPr>
                <w:rFonts w:asciiTheme="minorHAnsi" w:hAnsiTheme="minorHAnsi" w:cstheme="minorHAnsi"/>
                <w:b w:val="0"/>
                <w:sz w:val="20"/>
              </w:rPr>
            </w:pPr>
            <w:r>
              <w:rPr>
                <w:rFonts w:asciiTheme="minorHAnsi" w:hAnsiTheme="minorHAnsi" w:cstheme="minorHAnsi"/>
                <w:b w:val="0"/>
                <w:sz w:val="20"/>
              </w:rPr>
              <w:t xml:space="preserve">Matt T. (LNPA) shared a PowerPoint showing the SPID Migration Email mailing </w:t>
            </w:r>
            <w:proofErr w:type="gramStart"/>
            <w:r>
              <w:rPr>
                <w:rFonts w:asciiTheme="minorHAnsi" w:hAnsiTheme="minorHAnsi" w:cstheme="minorHAnsi"/>
                <w:b w:val="0"/>
                <w:sz w:val="20"/>
              </w:rPr>
              <w:t>lists</w:t>
            </w:r>
            <w:proofErr w:type="gramEnd"/>
          </w:p>
          <w:p w14:paraId="2C12C05A" w14:textId="2F4BFA81" w:rsidR="00757863" w:rsidRPr="001F1440" w:rsidRDefault="00757863" w:rsidP="001F1440">
            <w:pPr>
              <w:pStyle w:val="Title"/>
              <w:ind w:left="-20"/>
              <w:jc w:val="left"/>
              <w:rPr>
                <w:rFonts w:asciiTheme="minorHAnsi" w:hAnsiTheme="minorHAnsi" w:cstheme="minorHAnsi"/>
                <w:b w:val="0"/>
                <w:sz w:val="20"/>
              </w:rPr>
            </w:pPr>
            <w:r>
              <w:rPr>
                <w:rFonts w:asciiTheme="minorHAnsi" w:hAnsiTheme="minorHAnsi" w:cstheme="minorHAnsi"/>
                <w:b w:val="0"/>
                <w:sz w:val="20"/>
              </w:rPr>
              <w:t xml:space="preserve"> </w:t>
            </w:r>
            <w:r w:rsidR="001F1440">
              <w:rPr>
                <w:rFonts w:asciiTheme="minorHAnsi" w:hAnsiTheme="minorHAnsi" w:cstheme="minorHAnsi"/>
                <w:b w:val="0"/>
                <w:sz w:val="20"/>
              </w:rPr>
              <w:object w:dxaOrig="1508" w:dyaOrig="984" w14:anchorId="3F83A67E">
                <v:shape id="_x0000_i1026" type="#_x0000_t75" style="width:75.5pt;height:49pt" o:ole="">
                  <v:imagedata r:id="rId8" o:title=""/>
                </v:shape>
                <o:OLEObject Type="Embed" ProgID="PowerPoint.Show.12" ShapeID="_x0000_i1026" DrawAspect="Icon" ObjectID="_1774332844" r:id="rId9"/>
              </w:object>
            </w:r>
          </w:p>
        </w:tc>
        <w:tc>
          <w:tcPr>
            <w:tcW w:w="1620" w:type="dxa"/>
          </w:tcPr>
          <w:p w14:paraId="666A199B"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Accepted</w:t>
            </w:r>
          </w:p>
        </w:tc>
      </w:tr>
    </w:tbl>
    <w:p w14:paraId="384158F5" w14:textId="77777777" w:rsidR="00757863" w:rsidRDefault="00757863" w:rsidP="00757863">
      <w:pPr>
        <w:spacing w:after="0" w:line="240" w:lineRule="auto"/>
        <w:rPr>
          <w:rFonts w:cstheme="minorHAns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757863" w:rsidRPr="00F5101B" w14:paraId="696451AC" w14:textId="77777777" w:rsidTr="000B4847">
        <w:trPr>
          <w:tblHeader/>
        </w:trPr>
        <w:tc>
          <w:tcPr>
            <w:tcW w:w="10170" w:type="dxa"/>
            <w:gridSpan w:val="4"/>
            <w:shd w:val="clear" w:color="auto" w:fill="B4C6E7" w:themeFill="accent1" w:themeFillTint="66"/>
          </w:tcPr>
          <w:p w14:paraId="3DFE8C97"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Action Item Review</w:t>
            </w:r>
          </w:p>
        </w:tc>
      </w:tr>
      <w:tr w:rsidR="00757863" w:rsidRPr="00F5101B" w14:paraId="4B264CEF" w14:textId="77777777" w:rsidTr="000B4847">
        <w:trPr>
          <w:tblHeader/>
        </w:trPr>
        <w:tc>
          <w:tcPr>
            <w:tcW w:w="1710" w:type="dxa"/>
            <w:shd w:val="clear" w:color="auto" w:fill="B4C6E7" w:themeFill="accent1" w:themeFillTint="66"/>
          </w:tcPr>
          <w:p w14:paraId="489E2500"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75FE51F4"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389AFF7E"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2D48565F" w14:textId="77777777" w:rsidR="00757863" w:rsidRPr="00B72D9D" w:rsidRDefault="00757863" w:rsidP="000B4847">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757863" w14:paraId="43F54CEE" w14:textId="77777777" w:rsidTr="000B4847">
        <w:tc>
          <w:tcPr>
            <w:tcW w:w="1710" w:type="dxa"/>
          </w:tcPr>
          <w:p w14:paraId="17623F2C" w14:textId="77777777" w:rsidR="00757863" w:rsidRDefault="00757863" w:rsidP="000B4847">
            <w:pPr>
              <w:pStyle w:val="Title"/>
              <w:jc w:val="left"/>
              <w:rPr>
                <w:rFonts w:asciiTheme="minorHAnsi" w:hAnsiTheme="minorHAnsi" w:cstheme="minorHAnsi"/>
                <w:b w:val="0"/>
                <w:sz w:val="20"/>
              </w:rPr>
            </w:pPr>
            <w:r w:rsidRPr="00191EE3">
              <w:rPr>
                <w:rFonts w:asciiTheme="minorHAnsi" w:hAnsiTheme="minorHAnsi" w:cstheme="minorHAnsi"/>
                <w:b w:val="0"/>
                <w:sz w:val="20"/>
              </w:rPr>
              <w:t>09132023-02</w:t>
            </w:r>
          </w:p>
        </w:tc>
        <w:tc>
          <w:tcPr>
            <w:tcW w:w="2520" w:type="dxa"/>
          </w:tcPr>
          <w:p w14:paraId="2F1E465D" w14:textId="77777777" w:rsidR="00757863" w:rsidRPr="00BC15DD" w:rsidRDefault="00757863" w:rsidP="000B4847">
            <w:pPr>
              <w:rPr>
                <w:rFonts w:cstheme="minorHAnsi"/>
                <w:bCs/>
                <w:sz w:val="20"/>
              </w:rPr>
            </w:pPr>
            <w:r w:rsidRPr="00236550">
              <w:rPr>
                <w:rFonts w:cstheme="minorHAnsi"/>
                <w:bCs/>
                <w:sz w:val="20"/>
              </w:rPr>
              <w:t>SPs/Pooling Admin/ATIS INC/LNPA to determine if there are other steps within the code/block reclamation process that can be streamlined to improve the overall process interva</w:t>
            </w:r>
            <w:r>
              <w:rPr>
                <w:rFonts w:cstheme="minorHAnsi"/>
                <w:bCs/>
                <w:sz w:val="20"/>
              </w:rPr>
              <w:t>l</w:t>
            </w:r>
          </w:p>
        </w:tc>
        <w:tc>
          <w:tcPr>
            <w:tcW w:w="4320" w:type="dxa"/>
          </w:tcPr>
          <w:p w14:paraId="377E2D49" w14:textId="77777777" w:rsidR="00757863" w:rsidRDefault="00757863" w:rsidP="00757863">
            <w:pPr>
              <w:pStyle w:val="Title"/>
              <w:numPr>
                <w:ilvl w:val="0"/>
                <w:numId w:val="2"/>
              </w:numPr>
              <w:ind w:left="340"/>
              <w:jc w:val="left"/>
              <w:rPr>
                <w:rFonts w:asciiTheme="minorHAnsi" w:hAnsiTheme="minorHAnsi" w:cstheme="minorHAnsi"/>
                <w:b w:val="0"/>
                <w:sz w:val="20"/>
              </w:rPr>
            </w:pPr>
            <w:r w:rsidRPr="000F2D71">
              <w:rPr>
                <w:rFonts w:asciiTheme="minorHAnsi" w:hAnsiTheme="minorHAnsi" w:cstheme="minorHAnsi"/>
                <w:b w:val="0"/>
                <w:sz w:val="20"/>
              </w:rPr>
              <w:t>02142024-04 - SPs to consider what days would be best to have the Pool block data report request sent to the LNPA from the NANPA.  Recommendation is Tuesdays and Thursdays</w:t>
            </w:r>
          </w:p>
          <w:p w14:paraId="7E9C18A4" w14:textId="52D6400B" w:rsidR="00757863" w:rsidRDefault="00757863" w:rsidP="00757863">
            <w:pPr>
              <w:pStyle w:val="Title"/>
              <w:numPr>
                <w:ilvl w:val="1"/>
                <w:numId w:val="2"/>
              </w:numPr>
              <w:ind w:left="700"/>
              <w:jc w:val="left"/>
              <w:rPr>
                <w:rFonts w:asciiTheme="minorHAnsi" w:hAnsiTheme="minorHAnsi" w:cstheme="minorHAnsi"/>
                <w:b w:val="0"/>
                <w:sz w:val="20"/>
              </w:rPr>
            </w:pPr>
            <w:r>
              <w:rPr>
                <w:rFonts w:asciiTheme="minorHAnsi" w:hAnsiTheme="minorHAnsi" w:cstheme="minorHAnsi"/>
                <w:b w:val="0"/>
                <w:sz w:val="20"/>
              </w:rPr>
              <w:t xml:space="preserve">See notes below under AI 02142024-04 for </w:t>
            </w:r>
            <w:r w:rsidR="007048AA">
              <w:rPr>
                <w:rFonts w:asciiTheme="minorHAnsi" w:hAnsiTheme="minorHAnsi" w:cstheme="minorHAnsi"/>
                <w:b w:val="0"/>
                <w:sz w:val="20"/>
              </w:rPr>
              <w:t xml:space="preserve">additional </w:t>
            </w:r>
            <w:r>
              <w:rPr>
                <w:rFonts w:asciiTheme="minorHAnsi" w:hAnsiTheme="minorHAnsi" w:cstheme="minorHAnsi"/>
                <w:b w:val="0"/>
                <w:sz w:val="20"/>
              </w:rPr>
              <w:t xml:space="preserve">details of the </w:t>
            </w:r>
            <w:proofErr w:type="gramStart"/>
            <w:r>
              <w:rPr>
                <w:rFonts w:asciiTheme="minorHAnsi" w:hAnsiTheme="minorHAnsi" w:cstheme="minorHAnsi"/>
                <w:b w:val="0"/>
                <w:sz w:val="20"/>
              </w:rPr>
              <w:t>discussion</w:t>
            </w:r>
            <w:proofErr w:type="gramEnd"/>
          </w:p>
          <w:p w14:paraId="456A4496" w14:textId="77777777" w:rsidR="00757863"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18D615D2"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Open</w:t>
            </w:r>
          </w:p>
          <w:p w14:paraId="680FDF45" w14:textId="77777777" w:rsidR="00757863" w:rsidRDefault="00757863" w:rsidP="000B4847">
            <w:pPr>
              <w:pStyle w:val="Title"/>
              <w:rPr>
                <w:rFonts w:asciiTheme="minorHAnsi" w:hAnsiTheme="minorHAnsi" w:cstheme="minorHAnsi"/>
                <w:b w:val="0"/>
                <w:sz w:val="20"/>
              </w:rPr>
            </w:pPr>
          </w:p>
        </w:tc>
      </w:tr>
      <w:tr w:rsidR="00757863" w14:paraId="7E96AD89" w14:textId="77777777" w:rsidTr="000B4847">
        <w:tc>
          <w:tcPr>
            <w:tcW w:w="1710" w:type="dxa"/>
          </w:tcPr>
          <w:p w14:paraId="349531C2"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10112023-01</w:t>
            </w:r>
          </w:p>
        </w:tc>
        <w:tc>
          <w:tcPr>
            <w:tcW w:w="2520" w:type="dxa"/>
          </w:tcPr>
          <w:p w14:paraId="5AA2BD83" w14:textId="77777777" w:rsidR="00757863" w:rsidRPr="00177BE9" w:rsidRDefault="00757863" w:rsidP="000B4847">
            <w:pPr>
              <w:rPr>
                <w:rFonts w:cstheme="minorHAnsi"/>
                <w:bCs/>
                <w:sz w:val="20"/>
                <w:szCs w:val="20"/>
              </w:rPr>
            </w:pPr>
            <w:r w:rsidRPr="00177BE9">
              <w:rPr>
                <w:rFonts w:cstheme="minorHAnsi"/>
                <w:bCs/>
                <w:sz w:val="20"/>
                <w:szCs w:val="20"/>
              </w:rPr>
              <w:t>GUST (chairperson - Cheryl F) to work with SPs and LNPA on recommendations for remaining open issues in GUST recommendations</w:t>
            </w:r>
          </w:p>
        </w:tc>
        <w:tc>
          <w:tcPr>
            <w:tcW w:w="4320" w:type="dxa"/>
          </w:tcPr>
          <w:p w14:paraId="304D22DB" w14:textId="77777777" w:rsidR="00757863" w:rsidRPr="00B8615D" w:rsidRDefault="00757863" w:rsidP="000B4847">
            <w:pPr>
              <w:pStyle w:val="Title"/>
              <w:ind w:left="-20"/>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1A3F045A"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Open</w:t>
            </w:r>
          </w:p>
        </w:tc>
      </w:tr>
      <w:tr w:rsidR="00757863" w14:paraId="3CCBA74A" w14:textId="77777777" w:rsidTr="000B4847">
        <w:tc>
          <w:tcPr>
            <w:tcW w:w="1710" w:type="dxa"/>
          </w:tcPr>
          <w:p w14:paraId="758C4D7D"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 xml:space="preserve"> 01102024-02</w:t>
            </w:r>
          </w:p>
        </w:tc>
        <w:tc>
          <w:tcPr>
            <w:tcW w:w="2520" w:type="dxa"/>
          </w:tcPr>
          <w:p w14:paraId="2285A3D5" w14:textId="77777777" w:rsidR="00757863" w:rsidRPr="00177BE9" w:rsidRDefault="00757863" w:rsidP="000B4847">
            <w:pPr>
              <w:rPr>
                <w:rFonts w:cstheme="minorHAnsi"/>
                <w:bCs/>
                <w:sz w:val="20"/>
                <w:szCs w:val="20"/>
              </w:rPr>
            </w:pPr>
            <w:r w:rsidRPr="00177BE9">
              <w:rPr>
                <w:rFonts w:cstheme="minorHAnsi"/>
                <w:bCs/>
                <w:sz w:val="20"/>
                <w:szCs w:val="20"/>
              </w:rPr>
              <w:t>CMA to create a draft of the proposed vendor list and request form for vendors to submit information</w:t>
            </w:r>
          </w:p>
        </w:tc>
        <w:tc>
          <w:tcPr>
            <w:tcW w:w="4320" w:type="dxa"/>
          </w:tcPr>
          <w:p w14:paraId="7BEAD9BF" w14:textId="2B563297" w:rsidR="00757863" w:rsidRPr="00B8615D" w:rsidRDefault="00757863" w:rsidP="007048AA">
            <w:pPr>
              <w:pStyle w:val="Title"/>
              <w:numPr>
                <w:ilvl w:val="0"/>
                <w:numId w:val="12"/>
              </w:numPr>
              <w:ind w:left="340"/>
              <w:jc w:val="left"/>
              <w:rPr>
                <w:rFonts w:asciiTheme="minorHAnsi" w:hAnsiTheme="minorHAnsi" w:cstheme="minorHAnsi"/>
                <w:b w:val="0"/>
                <w:sz w:val="20"/>
              </w:rPr>
            </w:pPr>
            <w:r>
              <w:rPr>
                <w:rFonts w:asciiTheme="minorHAnsi" w:hAnsiTheme="minorHAnsi" w:cstheme="minorHAnsi"/>
                <w:b w:val="0"/>
                <w:sz w:val="20"/>
              </w:rPr>
              <w:t xml:space="preserve">Since PIM </w:t>
            </w:r>
            <w:r w:rsidR="007048AA">
              <w:rPr>
                <w:rFonts w:asciiTheme="minorHAnsi" w:hAnsiTheme="minorHAnsi" w:cstheme="minorHAnsi"/>
                <w:b w:val="0"/>
                <w:sz w:val="20"/>
              </w:rPr>
              <w:t xml:space="preserve">153 </w:t>
            </w:r>
            <w:r>
              <w:rPr>
                <w:rFonts w:asciiTheme="minorHAnsi" w:hAnsiTheme="minorHAnsi" w:cstheme="minorHAnsi"/>
                <w:b w:val="0"/>
                <w:sz w:val="20"/>
              </w:rPr>
              <w:t>is being withdrawn this AI is now closed</w:t>
            </w:r>
          </w:p>
        </w:tc>
        <w:tc>
          <w:tcPr>
            <w:tcW w:w="1620" w:type="dxa"/>
          </w:tcPr>
          <w:p w14:paraId="7BB07D81"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Closed</w:t>
            </w:r>
          </w:p>
        </w:tc>
      </w:tr>
      <w:tr w:rsidR="00757863" w14:paraId="2FDB9E56" w14:textId="77777777" w:rsidTr="000B4847">
        <w:tc>
          <w:tcPr>
            <w:tcW w:w="1710" w:type="dxa"/>
          </w:tcPr>
          <w:p w14:paraId="6BDD8B3C"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lastRenderedPageBreak/>
              <w:t>02142024-01</w:t>
            </w:r>
          </w:p>
        </w:tc>
        <w:tc>
          <w:tcPr>
            <w:tcW w:w="2520" w:type="dxa"/>
          </w:tcPr>
          <w:p w14:paraId="2D337655" w14:textId="77777777" w:rsidR="00757863" w:rsidRPr="00391D86" w:rsidRDefault="00757863" w:rsidP="000B4847">
            <w:pPr>
              <w:rPr>
                <w:rFonts w:cstheme="minorHAnsi"/>
                <w:bCs/>
                <w:sz w:val="20"/>
              </w:rPr>
            </w:pPr>
            <w:r w:rsidRPr="000F2D71">
              <w:rPr>
                <w:rFonts w:cstheme="minorHAnsi"/>
                <w:bCs/>
                <w:sz w:val="20"/>
              </w:rPr>
              <w:t>Renee D. (AT&amp;T) to update BP 081 and send to CMA for distribution to the NPIF and posting to website</w:t>
            </w:r>
          </w:p>
        </w:tc>
        <w:tc>
          <w:tcPr>
            <w:tcW w:w="4320" w:type="dxa"/>
          </w:tcPr>
          <w:p w14:paraId="084DEF48" w14:textId="30E15C8C" w:rsidR="007048AA"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 xml:space="preserve">The </w:t>
            </w:r>
            <w:r w:rsidR="007048AA">
              <w:rPr>
                <w:rFonts w:asciiTheme="minorHAnsi" w:hAnsiTheme="minorHAnsi" w:cstheme="minorHAnsi"/>
                <w:b w:val="0"/>
                <w:sz w:val="20"/>
              </w:rPr>
              <w:t xml:space="preserve">draft </w:t>
            </w:r>
            <w:r>
              <w:rPr>
                <w:rFonts w:asciiTheme="minorHAnsi" w:hAnsiTheme="minorHAnsi" w:cstheme="minorHAnsi"/>
                <w:b w:val="0"/>
                <w:sz w:val="20"/>
              </w:rPr>
              <w:t xml:space="preserve">BP </w:t>
            </w:r>
            <w:r w:rsidR="007048AA">
              <w:rPr>
                <w:rFonts w:asciiTheme="minorHAnsi" w:hAnsiTheme="minorHAnsi" w:cstheme="minorHAnsi"/>
                <w:b w:val="0"/>
                <w:sz w:val="20"/>
              </w:rPr>
              <w:t xml:space="preserve">(081) </w:t>
            </w:r>
            <w:r>
              <w:rPr>
                <w:rFonts w:asciiTheme="minorHAnsi" w:hAnsiTheme="minorHAnsi" w:cstheme="minorHAnsi"/>
                <w:b w:val="0"/>
                <w:sz w:val="20"/>
              </w:rPr>
              <w:t xml:space="preserve">was sent out </w:t>
            </w:r>
            <w:r w:rsidR="007048AA">
              <w:rPr>
                <w:rFonts w:asciiTheme="minorHAnsi" w:hAnsiTheme="minorHAnsi" w:cstheme="minorHAnsi"/>
                <w:b w:val="0"/>
                <w:sz w:val="20"/>
              </w:rPr>
              <w:t>and reviewed earlier in the meeting.</w:t>
            </w:r>
          </w:p>
          <w:p w14:paraId="2A4F6655" w14:textId="716AA05D" w:rsidR="00757863" w:rsidRPr="00B8615D" w:rsidRDefault="007048AA"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T</w:t>
            </w:r>
            <w:r w:rsidR="00757863">
              <w:rPr>
                <w:rFonts w:asciiTheme="minorHAnsi" w:hAnsiTheme="minorHAnsi" w:cstheme="minorHAnsi"/>
                <w:b w:val="0"/>
                <w:sz w:val="20"/>
              </w:rPr>
              <w:t>his AI is now closed</w:t>
            </w:r>
          </w:p>
        </w:tc>
        <w:tc>
          <w:tcPr>
            <w:tcW w:w="1620" w:type="dxa"/>
          </w:tcPr>
          <w:p w14:paraId="4315A159"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Closed</w:t>
            </w:r>
          </w:p>
        </w:tc>
      </w:tr>
      <w:tr w:rsidR="00757863" w14:paraId="1A7BF9E5" w14:textId="77777777" w:rsidTr="000B4847">
        <w:tc>
          <w:tcPr>
            <w:tcW w:w="1710" w:type="dxa"/>
          </w:tcPr>
          <w:p w14:paraId="17561C44"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02142024-02</w:t>
            </w:r>
          </w:p>
        </w:tc>
        <w:tc>
          <w:tcPr>
            <w:tcW w:w="2520" w:type="dxa"/>
          </w:tcPr>
          <w:p w14:paraId="5D871A11" w14:textId="77777777" w:rsidR="00757863" w:rsidRPr="000F2D71" w:rsidRDefault="00757863" w:rsidP="000B4847">
            <w:pPr>
              <w:rPr>
                <w:rFonts w:cstheme="minorHAnsi"/>
                <w:bCs/>
                <w:sz w:val="20"/>
              </w:rPr>
            </w:pPr>
            <w:r w:rsidRPr="000F2D71">
              <w:rPr>
                <w:rFonts w:cstheme="minorHAnsi"/>
                <w:bCs/>
                <w:sz w:val="20"/>
              </w:rPr>
              <w:t>Determine whether a final notification for SPID migration cancellations should be sent out and SPs should consider whether they would like to have the final report attached to this new notification</w:t>
            </w:r>
          </w:p>
        </w:tc>
        <w:tc>
          <w:tcPr>
            <w:tcW w:w="4320" w:type="dxa"/>
          </w:tcPr>
          <w:p w14:paraId="22FFF550" w14:textId="4F64FE57" w:rsidR="00757863"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 xml:space="preserve">SPs </w:t>
            </w:r>
            <w:r w:rsidR="00171DBC">
              <w:rPr>
                <w:rFonts w:asciiTheme="minorHAnsi" w:hAnsiTheme="minorHAnsi" w:cstheme="minorHAnsi"/>
                <w:b w:val="0"/>
                <w:sz w:val="20"/>
              </w:rPr>
              <w:t>should determine</w:t>
            </w:r>
            <w:r>
              <w:rPr>
                <w:rFonts w:asciiTheme="minorHAnsi" w:hAnsiTheme="minorHAnsi" w:cstheme="minorHAnsi"/>
                <w:b w:val="0"/>
                <w:sz w:val="20"/>
              </w:rPr>
              <w:t xml:space="preserve"> whether they want an additional email to SPs that have impacted SVs that would be cancelled, indicat</w:t>
            </w:r>
            <w:r w:rsidR="004D36E4">
              <w:rPr>
                <w:rFonts w:asciiTheme="minorHAnsi" w:hAnsiTheme="minorHAnsi" w:cstheme="minorHAnsi"/>
                <w:b w:val="0"/>
                <w:sz w:val="20"/>
              </w:rPr>
              <w:t>ing</w:t>
            </w:r>
            <w:r>
              <w:rPr>
                <w:rFonts w:asciiTheme="minorHAnsi" w:hAnsiTheme="minorHAnsi" w:cstheme="minorHAnsi"/>
                <w:b w:val="0"/>
                <w:sz w:val="20"/>
              </w:rPr>
              <w:t xml:space="preserve"> that there is now a file available with a list of impacted </w:t>
            </w:r>
            <w:proofErr w:type="gramStart"/>
            <w:r>
              <w:rPr>
                <w:rFonts w:asciiTheme="minorHAnsi" w:hAnsiTheme="minorHAnsi" w:cstheme="minorHAnsi"/>
                <w:b w:val="0"/>
                <w:sz w:val="20"/>
              </w:rPr>
              <w:t>SVs</w:t>
            </w:r>
            <w:proofErr w:type="gramEnd"/>
          </w:p>
          <w:p w14:paraId="5FB7D743" w14:textId="2880BA3E" w:rsidR="00757863" w:rsidRPr="00171DBC" w:rsidRDefault="00757863" w:rsidP="00757863">
            <w:pPr>
              <w:pStyle w:val="Title"/>
              <w:numPr>
                <w:ilvl w:val="0"/>
                <w:numId w:val="2"/>
              </w:numPr>
              <w:ind w:left="340"/>
              <w:jc w:val="left"/>
              <w:rPr>
                <w:rFonts w:asciiTheme="minorHAnsi" w:hAnsiTheme="minorHAnsi" w:cstheme="minorHAnsi"/>
                <w:b w:val="0"/>
                <w:sz w:val="20"/>
              </w:rPr>
            </w:pPr>
            <w:r w:rsidRPr="00171DBC">
              <w:rPr>
                <w:rFonts w:asciiTheme="minorHAnsi" w:hAnsiTheme="minorHAnsi" w:cstheme="minorHAnsi"/>
                <w:b w:val="0"/>
                <w:sz w:val="20"/>
              </w:rPr>
              <w:t xml:space="preserve">One SP indicated that they </w:t>
            </w:r>
            <w:proofErr w:type="gramStart"/>
            <w:r w:rsidRPr="00171DBC">
              <w:rPr>
                <w:rFonts w:asciiTheme="minorHAnsi" w:hAnsiTheme="minorHAnsi" w:cstheme="minorHAnsi"/>
                <w:b w:val="0"/>
                <w:sz w:val="20"/>
              </w:rPr>
              <w:t>can</w:t>
            </w:r>
            <w:proofErr w:type="gramEnd"/>
            <w:r w:rsidRPr="00171DBC">
              <w:rPr>
                <w:rFonts w:asciiTheme="minorHAnsi" w:hAnsiTheme="minorHAnsi" w:cstheme="minorHAnsi"/>
                <w:b w:val="0"/>
                <w:sz w:val="20"/>
              </w:rPr>
              <w:t xml:space="preserve"> see a benefit to having this email</w:t>
            </w:r>
            <w:r w:rsidR="00171DBC" w:rsidRPr="00171DBC">
              <w:rPr>
                <w:rFonts w:asciiTheme="minorHAnsi" w:hAnsiTheme="minorHAnsi" w:cstheme="minorHAnsi"/>
                <w:b w:val="0"/>
                <w:sz w:val="20"/>
              </w:rPr>
              <w:t xml:space="preserve"> and asked</w:t>
            </w:r>
            <w:r w:rsidR="00171DBC">
              <w:rPr>
                <w:rFonts w:asciiTheme="minorHAnsi" w:hAnsiTheme="minorHAnsi" w:cstheme="minorHAnsi"/>
                <w:b w:val="0"/>
                <w:sz w:val="20"/>
              </w:rPr>
              <w:t xml:space="preserve"> h</w:t>
            </w:r>
            <w:r w:rsidRPr="00171DBC">
              <w:rPr>
                <w:rFonts w:asciiTheme="minorHAnsi" w:hAnsiTheme="minorHAnsi" w:cstheme="minorHAnsi"/>
                <w:b w:val="0"/>
                <w:sz w:val="20"/>
              </w:rPr>
              <w:t>ow difficult would it be to have this email go to a new email list?</w:t>
            </w:r>
          </w:p>
          <w:p w14:paraId="2ACA12F6" w14:textId="77777777" w:rsidR="00757863"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 xml:space="preserve">LNPA indicated that the email would most likely go to the same list as those getting the initial </w:t>
            </w:r>
            <w:proofErr w:type="gramStart"/>
            <w:r>
              <w:rPr>
                <w:rFonts w:asciiTheme="minorHAnsi" w:hAnsiTheme="minorHAnsi" w:cstheme="minorHAnsi"/>
                <w:b w:val="0"/>
                <w:sz w:val="20"/>
              </w:rPr>
              <w:t>email</w:t>
            </w:r>
            <w:proofErr w:type="gramEnd"/>
          </w:p>
          <w:p w14:paraId="2546373E" w14:textId="77777777" w:rsidR="00757863"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 xml:space="preserve">One SP felt that a new list should be created and utilized for this </w:t>
            </w:r>
            <w:proofErr w:type="gramStart"/>
            <w:r>
              <w:rPr>
                <w:rFonts w:asciiTheme="minorHAnsi" w:hAnsiTheme="minorHAnsi" w:cstheme="minorHAnsi"/>
                <w:b w:val="0"/>
                <w:sz w:val="20"/>
              </w:rPr>
              <w:t>notification</w:t>
            </w:r>
            <w:proofErr w:type="gramEnd"/>
          </w:p>
          <w:p w14:paraId="11C21121" w14:textId="04AD287A" w:rsidR="00757863" w:rsidRPr="005B43E1" w:rsidRDefault="00757863" w:rsidP="00757863">
            <w:pPr>
              <w:pStyle w:val="Title"/>
              <w:numPr>
                <w:ilvl w:val="0"/>
                <w:numId w:val="2"/>
              </w:numPr>
              <w:ind w:left="340"/>
              <w:jc w:val="left"/>
              <w:rPr>
                <w:rFonts w:asciiTheme="minorHAnsi" w:hAnsiTheme="minorHAnsi" w:cstheme="minorHAnsi"/>
                <w:b w:val="0"/>
                <w:sz w:val="20"/>
                <w:highlight w:val="yellow"/>
              </w:rPr>
            </w:pPr>
            <w:r w:rsidRPr="005B43E1">
              <w:rPr>
                <w:rFonts w:asciiTheme="minorHAnsi" w:hAnsiTheme="minorHAnsi" w:cstheme="minorHAnsi"/>
                <w:b w:val="0"/>
                <w:sz w:val="20"/>
                <w:highlight w:val="yellow"/>
              </w:rPr>
              <w:t xml:space="preserve">New AI - LNPA to draft a Change Order to address sending an additional email upon execution of a SPID migration indicating cancellation of remaining pending-like SVs and that the final </w:t>
            </w:r>
            <w:r w:rsidR="007448DE">
              <w:rPr>
                <w:rFonts w:asciiTheme="minorHAnsi" w:hAnsiTheme="minorHAnsi" w:cstheme="minorHAnsi"/>
                <w:b w:val="0"/>
                <w:sz w:val="20"/>
                <w:highlight w:val="yellow"/>
              </w:rPr>
              <w:t>P</w:t>
            </w:r>
            <w:r w:rsidRPr="005B43E1">
              <w:rPr>
                <w:rFonts w:asciiTheme="minorHAnsi" w:hAnsiTheme="minorHAnsi" w:cstheme="minorHAnsi"/>
                <w:b w:val="0"/>
                <w:sz w:val="20"/>
                <w:highlight w:val="yellow"/>
              </w:rPr>
              <w:t>ending-</w:t>
            </w:r>
            <w:r w:rsidR="007448DE">
              <w:rPr>
                <w:rFonts w:asciiTheme="minorHAnsi" w:hAnsiTheme="minorHAnsi" w:cstheme="minorHAnsi"/>
                <w:b w:val="0"/>
                <w:sz w:val="20"/>
                <w:highlight w:val="yellow"/>
              </w:rPr>
              <w:t>L</w:t>
            </w:r>
            <w:r w:rsidRPr="005B43E1">
              <w:rPr>
                <w:rFonts w:asciiTheme="minorHAnsi" w:hAnsiTheme="minorHAnsi" w:cstheme="minorHAnsi"/>
                <w:b w:val="0"/>
                <w:sz w:val="20"/>
                <w:highlight w:val="yellow"/>
              </w:rPr>
              <w:t>ike SV/NPB file is available.</w:t>
            </w:r>
          </w:p>
          <w:p w14:paraId="5D17DD07" w14:textId="77777777" w:rsidR="00757863" w:rsidRPr="00B8615D" w:rsidRDefault="00757863" w:rsidP="00757863">
            <w:pPr>
              <w:pStyle w:val="Title"/>
              <w:numPr>
                <w:ilvl w:val="0"/>
                <w:numId w:val="2"/>
              </w:numPr>
              <w:ind w:left="340"/>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77873EAA"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Open</w:t>
            </w:r>
          </w:p>
        </w:tc>
      </w:tr>
      <w:tr w:rsidR="00757863" w14:paraId="063B1711" w14:textId="77777777" w:rsidTr="000B4847">
        <w:tc>
          <w:tcPr>
            <w:tcW w:w="1710" w:type="dxa"/>
          </w:tcPr>
          <w:p w14:paraId="212E7CAB"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02142024-03</w:t>
            </w:r>
          </w:p>
        </w:tc>
        <w:tc>
          <w:tcPr>
            <w:tcW w:w="2520" w:type="dxa"/>
          </w:tcPr>
          <w:p w14:paraId="0F7161A0" w14:textId="77777777" w:rsidR="00757863" w:rsidRPr="000F2D71" w:rsidRDefault="00757863" w:rsidP="000B4847">
            <w:pPr>
              <w:rPr>
                <w:rFonts w:cstheme="minorHAnsi"/>
                <w:bCs/>
                <w:sz w:val="20"/>
              </w:rPr>
            </w:pPr>
            <w:r w:rsidRPr="000F2D71">
              <w:rPr>
                <w:rFonts w:cstheme="minorHAnsi"/>
                <w:bCs/>
                <w:sz w:val="20"/>
              </w:rPr>
              <w:t>SPs to review SPID Migration contacts to ensure they have someone designated</w:t>
            </w:r>
          </w:p>
        </w:tc>
        <w:tc>
          <w:tcPr>
            <w:tcW w:w="4320" w:type="dxa"/>
          </w:tcPr>
          <w:p w14:paraId="0BBADEC4" w14:textId="239BCE9A" w:rsidR="00757863" w:rsidRPr="00B8615D" w:rsidRDefault="00757863" w:rsidP="00D97C5D">
            <w:pPr>
              <w:pStyle w:val="Title"/>
              <w:numPr>
                <w:ilvl w:val="0"/>
                <w:numId w:val="6"/>
              </w:numPr>
              <w:ind w:left="340"/>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1B00BC0E"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Closed</w:t>
            </w:r>
          </w:p>
        </w:tc>
      </w:tr>
      <w:tr w:rsidR="00757863" w14:paraId="30BE6B38" w14:textId="77777777" w:rsidTr="000B4847">
        <w:tc>
          <w:tcPr>
            <w:tcW w:w="1710" w:type="dxa"/>
          </w:tcPr>
          <w:p w14:paraId="23F0A093" w14:textId="77777777" w:rsidR="00757863" w:rsidRDefault="00757863" w:rsidP="000B4847">
            <w:pPr>
              <w:pStyle w:val="Title"/>
              <w:jc w:val="left"/>
              <w:rPr>
                <w:rFonts w:asciiTheme="minorHAnsi" w:hAnsiTheme="minorHAnsi" w:cstheme="minorHAnsi"/>
                <w:b w:val="0"/>
                <w:sz w:val="20"/>
              </w:rPr>
            </w:pPr>
            <w:r>
              <w:rPr>
                <w:rFonts w:asciiTheme="minorHAnsi" w:hAnsiTheme="minorHAnsi" w:cstheme="minorHAnsi"/>
                <w:b w:val="0"/>
                <w:sz w:val="20"/>
              </w:rPr>
              <w:t>02142024-04</w:t>
            </w:r>
          </w:p>
        </w:tc>
        <w:tc>
          <w:tcPr>
            <w:tcW w:w="2520" w:type="dxa"/>
          </w:tcPr>
          <w:p w14:paraId="614CE01F" w14:textId="77777777" w:rsidR="00757863" w:rsidRPr="000F2D71" w:rsidRDefault="00757863" w:rsidP="000B4847">
            <w:pPr>
              <w:rPr>
                <w:rFonts w:cstheme="minorHAnsi"/>
                <w:bCs/>
                <w:sz w:val="20"/>
              </w:rPr>
            </w:pPr>
            <w:r w:rsidRPr="000F2D71">
              <w:rPr>
                <w:rFonts w:cstheme="minorHAnsi"/>
                <w:bCs/>
                <w:sz w:val="20"/>
              </w:rPr>
              <w:t>SPs to consider what days would be best to have the Pool block data report request sent to the LNPA from the NANPA.  Recommendation is Tuesdays and Thursdays</w:t>
            </w:r>
          </w:p>
        </w:tc>
        <w:tc>
          <w:tcPr>
            <w:tcW w:w="4320" w:type="dxa"/>
          </w:tcPr>
          <w:p w14:paraId="38165444" w14:textId="77777777" w:rsidR="00D97C5D" w:rsidRDefault="00D97C5D" w:rsidP="00D97C5D">
            <w:pPr>
              <w:pStyle w:val="ListParagraph"/>
              <w:numPr>
                <w:ilvl w:val="0"/>
                <w:numId w:val="6"/>
              </w:numPr>
              <w:ind w:left="430" w:hanging="430"/>
              <w:rPr>
                <w:rFonts w:eastAsia="Times New Roman" w:cstheme="minorHAnsi"/>
                <w:sz w:val="20"/>
                <w:szCs w:val="20"/>
              </w:rPr>
            </w:pPr>
            <w:r w:rsidRPr="00667BF5">
              <w:rPr>
                <w:rFonts w:eastAsia="Times New Roman" w:cstheme="minorHAnsi"/>
                <w:sz w:val="20"/>
                <w:szCs w:val="20"/>
              </w:rPr>
              <w:t>Recommendation is Tuesdays and Thursdays</w:t>
            </w:r>
          </w:p>
          <w:p w14:paraId="5D3EF25B" w14:textId="77777777" w:rsidR="00757863" w:rsidRDefault="00757863" w:rsidP="00D97C5D">
            <w:pPr>
              <w:pStyle w:val="Title"/>
              <w:numPr>
                <w:ilvl w:val="0"/>
                <w:numId w:val="5"/>
              </w:numPr>
              <w:ind w:left="430" w:hanging="430"/>
              <w:jc w:val="left"/>
              <w:rPr>
                <w:rFonts w:asciiTheme="minorHAnsi" w:hAnsiTheme="minorHAnsi" w:cstheme="minorHAnsi"/>
                <w:b w:val="0"/>
                <w:sz w:val="20"/>
              </w:rPr>
            </w:pPr>
            <w:r>
              <w:rPr>
                <w:rFonts w:asciiTheme="minorHAnsi" w:hAnsiTheme="minorHAnsi" w:cstheme="minorHAnsi"/>
                <w:b w:val="0"/>
                <w:sz w:val="20"/>
              </w:rPr>
              <w:t>One SP suggested Monday and Wednesdays</w:t>
            </w:r>
          </w:p>
          <w:p w14:paraId="52E478E1" w14:textId="77777777" w:rsidR="00757863" w:rsidRPr="00B8615D" w:rsidRDefault="00757863" w:rsidP="00D97C5D">
            <w:pPr>
              <w:pStyle w:val="Title"/>
              <w:numPr>
                <w:ilvl w:val="0"/>
                <w:numId w:val="5"/>
              </w:numPr>
              <w:ind w:left="430" w:hanging="430"/>
              <w:jc w:val="left"/>
              <w:rPr>
                <w:rFonts w:asciiTheme="minorHAnsi" w:hAnsiTheme="minorHAnsi" w:cstheme="minorHAnsi"/>
                <w:b w:val="0"/>
                <w:sz w:val="20"/>
              </w:rPr>
            </w:pPr>
            <w:r>
              <w:rPr>
                <w:rFonts w:asciiTheme="minorHAnsi" w:hAnsiTheme="minorHAnsi" w:cstheme="minorHAnsi"/>
                <w:b w:val="0"/>
                <w:sz w:val="20"/>
              </w:rPr>
              <w:t>This AI remains open to give providers more time to consider what days the NANPA should send the report request to the NPAC</w:t>
            </w:r>
          </w:p>
        </w:tc>
        <w:tc>
          <w:tcPr>
            <w:tcW w:w="1620" w:type="dxa"/>
          </w:tcPr>
          <w:p w14:paraId="21FE3831" w14:textId="77777777" w:rsidR="00757863" w:rsidRDefault="00757863" w:rsidP="000B4847">
            <w:pPr>
              <w:pStyle w:val="Title"/>
              <w:rPr>
                <w:rFonts w:asciiTheme="minorHAnsi" w:hAnsiTheme="minorHAnsi" w:cstheme="minorHAnsi"/>
                <w:b w:val="0"/>
                <w:sz w:val="20"/>
              </w:rPr>
            </w:pPr>
            <w:r>
              <w:rPr>
                <w:rFonts w:asciiTheme="minorHAnsi" w:hAnsiTheme="minorHAnsi" w:cstheme="minorHAnsi"/>
                <w:b w:val="0"/>
                <w:sz w:val="20"/>
              </w:rPr>
              <w:t>Open</w:t>
            </w:r>
          </w:p>
        </w:tc>
      </w:tr>
    </w:tbl>
    <w:p w14:paraId="14241EC2" w14:textId="77777777" w:rsidR="00757863" w:rsidRPr="00DE33A8" w:rsidRDefault="00757863" w:rsidP="00757863">
      <w:pPr>
        <w:contextualSpacing/>
        <w:rPr>
          <w:rFonts w:eastAsia="Calibri" w:cstheme="minorHAnsi"/>
          <w:sz w:val="24"/>
          <w:szCs w:val="24"/>
        </w:rPr>
      </w:pPr>
    </w:p>
    <w:p w14:paraId="48BCC308" w14:textId="77777777" w:rsidR="00757863" w:rsidRPr="00047DC6" w:rsidRDefault="00757863" w:rsidP="00757863">
      <w:pPr>
        <w:pStyle w:val="ListParagraph"/>
        <w:numPr>
          <w:ilvl w:val="0"/>
          <w:numId w:val="4"/>
        </w:numPr>
        <w:rPr>
          <w:rFonts w:cstheme="minorHAnsi"/>
          <w:b/>
          <w:sz w:val="24"/>
          <w:szCs w:val="24"/>
        </w:rPr>
      </w:pPr>
      <w:r w:rsidRPr="00047DC6">
        <w:rPr>
          <w:rFonts w:cstheme="minorHAnsi"/>
          <w:b/>
          <w:sz w:val="24"/>
          <w:szCs w:val="24"/>
        </w:rPr>
        <w:t>Unfinished/New Business</w:t>
      </w:r>
    </w:p>
    <w:p w14:paraId="0C92D97C" w14:textId="77777777" w:rsidR="00757863" w:rsidRDefault="00757863" w:rsidP="00757863">
      <w:pPr>
        <w:pStyle w:val="ListParagraph"/>
        <w:numPr>
          <w:ilvl w:val="0"/>
          <w:numId w:val="1"/>
        </w:numPr>
        <w:rPr>
          <w:rFonts w:cstheme="minorHAnsi"/>
          <w:bCs/>
          <w:sz w:val="24"/>
          <w:szCs w:val="32"/>
        </w:rPr>
      </w:pPr>
      <w:r>
        <w:rPr>
          <w:rFonts w:cstheme="minorHAnsi"/>
          <w:bCs/>
          <w:sz w:val="24"/>
          <w:szCs w:val="32"/>
        </w:rPr>
        <w:t xml:space="preserve">Annual Failover exercise is scheduled for April 6, 2024.  Emails have been sent out with this </w:t>
      </w:r>
      <w:proofErr w:type="gramStart"/>
      <w:r>
        <w:rPr>
          <w:rFonts w:cstheme="minorHAnsi"/>
          <w:bCs/>
          <w:sz w:val="24"/>
          <w:szCs w:val="32"/>
        </w:rPr>
        <w:t>information</w:t>
      </w:r>
      <w:proofErr w:type="gramEnd"/>
    </w:p>
    <w:p w14:paraId="78AE19C6" w14:textId="77777777" w:rsidR="00757863" w:rsidRDefault="00757863" w:rsidP="00757863">
      <w:pPr>
        <w:pStyle w:val="ListParagraph"/>
        <w:numPr>
          <w:ilvl w:val="0"/>
          <w:numId w:val="1"/>
        </w:numPr>
        <w:rPr>
          <w:rFonts w:cstheme="minorHAnsi"/>
          <w:bCs/>
          <w:sz w:val="24"/>
          <w:szCs w:val="32"/>
        </w:rPr>
      </w:pPr>
      <w:r w:rsidRPr="00204CDC">
        <w:rPr>
          <w:rFonts w:cstheme="minorHAnsi"/>
          <w:bCs/>
          <w:sz w:val="24"/>
          <w:szCs w:val="32"/>
        </w:rPr>
        <w:t xml:space="preserve">Draft Report and Order </w:t>
      </w:r>
      <w:r>
        <w:rPr>
          <w:rFonts w:cstheme="minorHAnsi"/>
          <w:bCs/>
          <w:sz w:val="24"/>
          <w:szCs w:val="32"/>
        </w:rPr>
        <w:t xml:space="preserve">and FNPRM </w:t>
      </w:r>
      <w:r w:rsidRPr="00204CDC">
        <w:rPr>
          <w:rFonts w:cstheme="minorHAnsi"/>
          <w:bCs/>
          <w:sz w:val="24"/>
          <w:szCs w:val="32"/>
        </w:rPr>
        <w:t>- Protecting Consumers from SIM Swap and Port-out Fraud</w:t>
      </w:r>
      <w:r>
        <w:rPr>
          <w:rFonts w:cstheme="minorHAnsi"/>
          <w:bCs/>
          <w:sz w:val="24"/>
          <w:szCs w:val="32"/>
        </w:rPr>
        <w:t xml:space="preserve"> – Keeping this on the agenda to give providers time to </w:t>
      </w:r>
      <w:proofErr w:type="gramStart"/>
      <w:r>
        <w:rPr>
          <w:rFonts w:cstheme="minorHAnsi"/>
          <w:bCs/>
          <w:sz w:val="24"/>
          <w:szCs w:val="32"/>
        </w:rPr>
        <w:t>review</w:t>
      </w:r>
      <w:proofErr w:type="gramEnd"/>
    </w:p>
    <w:p w14:paraId="4A1FB5D1" w14:textId="77777777" w:rsidR="00757863" w:rsidRDefault="00757863" w:rsidP="00757863">
      <w:pPr>
        <w:pStyle w:val="ListParagraph"/>
        <w:numPr>
          <w:ilvl w:val="1"/>
          <w:numId w:val="1"/>
        </w:numPr>
        <w:rPr>
          <w:rFonts w:cstheme="minorHAnsi"/>
          <w:bCs/>
          <w:sz w:val="24"/>
          <w:szCs w:val="32"/>
        </w:rPr>
      </w:pPr>
      <w:r>
        <w:rPr>
          <w:rFonts w:cstheme="minorHAnsi"/>
          <w:bCs/>
          <w:sz w:val="24"/>
          <w:szCs w:val="32"/>
        </w:rPr>
        <w:t xml:space="preserve">One SP indicated that a common language (port lock or freeze) should be utilized across the </w:t>
      </w:r>
      <w:proofErr w:type="gramStart"/>
      <w:r>
        <w:rPr>
          <w:rFonts w:cstheme="minorHAnsi"/>
          <w:bCs/>
          <w:sz w:val="24"/>
          <w:szCs w:val="32"/>
        </w:rPr>
        <w:t>Industry</w:t>
      </w:r>
      <w:proofErr w:type="gramEnd"/>
    </w:p>
    <w:p w14:paraId="3D8EFA8D" w14:textId="77777777" w:rsidR="00757863" w:rsidRDefault="00757863" w:rsidP="00757863">
      <w:pPr>
        <w:pStyle w:val="ListParagraph"/>
        <w:numPr>
          <w:ilvl w:val="1"/>
          <w:numId w:val="1"/>
        </w:numPr>
        <w:rPr>
          <w:rFonts w:cstheme="minorHAnsi"/>
          <w:bCs/>
          <w:sz w:val="24"/>
          <w:szCs w:val="32"/>
        </w:rPr>
      </w:pPr>
      <w:r>
        <w:rPr>
          <w:rFonts w:cstheme="minorHAnsi"/>
          <w:bCs/>
          <w:sz w:val="24"/>
          <w:szCs w:val="32"/>
        </w:rPr>
        <w:t>The draft Report and Order and FNPRM uses both words (lock and freeze)</w:t>
      </w:r>
    </w:p>
    <w:p w14:paraId="312ED515" w14:textId="77777777" w:rsidR="00757863" w:rsidRDefault="00757863" w:rsidP="00757863">
      <w:pPr>
        <w:pStyle w:val="ListParagraph"/>
        <w:numPr>
          <w:ilvl w:val="1"/>
          <w:numId w:val="1"/>
        </w:numPr>
        <w:rPr>
          <w:rFonts w:cstheme="minorHAnsi"/>
          <w:bCs/>
          <w:sz w:val="24"/>
          <w:szCs w:val="32"/>
        </w:rPr>
      </w:pPr>
      <w:r>
        <w:rPr>
          <w:rFonts w:cstheme="minorHAnsi"/>
          <w:bCs/>
          <w:sz w:val="24"/>
          <w:szCs w:val="32"/>
        </w:rPr>
        <w:lastRenderedPageBreak/>
        <w:t>Suggestion was offered to review the document from the Fraudulent Port Sub-Team.</w:t>
      </w:r>
    </w:p>
    <w:p w14:paraId="6CB142A5" w14:textId="77777777" w:rsidR="00757863" w:rsidRDefault="00757863" w:rsidP="00757863">
      <w:pPr>
        <w:pStyle w:val="ListParagraph"/>
        <w:numPr>
          <w:ilvl w:val="2"/>
          <w:numId w:val="1"/>
        </w:numPr>
        <w:rPr>
          <w:rFonts w:cstheme="minorHAnsi"/>
          <w:bCs/>
          <w:sz w:val="24"/>
          <w:szCs w:val="32"/>
        </w:rPr>
      </w:pPr>
      <w:r>
        <w:rPr>
          <w:rFonts w:cstheme="minorHAnsi"/>
          <w:bCs/>
          <w:sz w:val="24"/>
          <w:szCs w:val="32"/>
        </w:rPr>
        <w:t xml:space="preserve">There was insufficient time in today’s meeting to review Fraudulent Port Sub-Team report in </w:t>
      </w:r>
      <w:proofErr w:type="gramStart"/>
      <w:r>
        <w:rPr>
          <w:rFonts w:cstheme="minorHAnsi"/>
          <w:bCs/>
          <w:sz w:val="24"/>
          <w:szCs w:val="32"/>
        </w:rPr>
        <w:t>detail</w:t>
      </w:r>
      <w:proofErr w:type="gramEnd"/>
    </w:p>
    <w:p w14:paraId="6756A0BC" w14:textId="77777777" w:rsidR="00757863" w:rsidRDefault="00757863" w:rsidP="00757863">
      <w:pPr>
        <w:pStyle w:val="ListParagraph"/>
        <w:numPr>
          <w:ilvl w:val="0"/>
          <w:numId w:val="3"/>
        </w:numPr>
        <w:rPr>
          <w:rFonts w:cstheme="minorHAnsi"/>
          <w:bCs/>
          <w:sz w:val="24"/>
          <w:szCs w:val="32"/>
        </w:rPr>
      </w:pPr>
      <w:r>
        <w:rPr>
          <w:rFonts w:cstheme="minorHAnsi"/>
          <w:bCs/>
          <w:sz w:val="24"/>
          <w:szCs w:val="32"/>
        </w:rPr>
        <w:t xml:space="preserve">Redundant Records outreach – Michael D. (CMA) gave an update on the LNPA outreach efforts.  </w:t>
      </w:r>
    </w:p>
    <w:p w14:paraId="0161429D" w14:textId="77777777" w:rsidR="00757863" w:rsidRDefault="00757863" w:rsidP="00757863">
      <w:pPr>
        <w:pStyle w:val="ListParagraph"/>
        <w:numPr>
          <w:ilvl w:val="1"/>
          <w:numId w:val="3"/>
        </w:numPr>
        <w:rPr>
          <w:rFonts w:cstheme="minorHAnsi"/>
          <w:bCs/>
          <w:sz w:val="24"/>
          <w:szCs w:val="32"/>
        </w:rPr>
      </w:pPr>
      <w:r>
        <w:rPr>
          <w:rFonts w:cstheme="minorHAnsi"/>
          <w:bCs/>
          <w:sz w:val="24"/>
          <w:szCs w:val="32"/>
        </w:rPr>
        <w:t xml:space="preserve">The LNPA continues to work with the 3 SPs with the highest number of redundant </w:t>
      </w:r>
      <w:proofErr w:type="gramStart"/>
      <w:r>
        <w:rPr>
          <w:rFonts w:cstheme="minorHAnsi"/>
          <w:bCs/>
          <w:sz w:val="24"/>
          <w:szCs w:val="32"/>
        </w:rPr>
        <w:t>records</w:t>
      </w:r>
      <w:proofErr w:type="gramEnd"/>
    </w:p>
    <w:p w14:paraId="0B452D3F" w14:textId="77777777" w:rsidR="00757863" w:rsidRDefault="00757863" w:rsidP="00757863">
      <w:pPr>
        <w:pStyle w:val="ListParagraph"/>
        <w:numPr>
          <w:ilvl w:val="1"/>
          <w:numId w:val="3"/>
        </w:numPr>
        <w:rPr>
          <w:rFonts w:cstheme="minorHAnsi"/>
          <w:bCs/>
          <w:sz w:val="24"/>
          <w:szCs w:val="32"/>
        </w:rPr>
      </w:pPr>
      <w:r>
        <w:rPr>
          <w:rFonts w:cstheme="minorHAnsi"/>
          <w:bCs/>
          <w:sz w:val="24"/>
          <w:szCs w:val="32"/>
        </w:rPr>
        <w:t xml:space="preserve">2 SPs are working on pulling lists of those redundant records.  </w:t>
      </w:r>
    </w:p>
    <w:p w14:paraId="77E583CE" w14:textId="77777777" w:rsidR="00757863" w:rsidRDefault="00757863" w:rsidP="00757863">
      <w:pPr>
        <w:pStyle w:val="ListParagraph"/>
        <w:numPr>
          <w:ilvl w:val="1"/>
          <w:numId w:val="3"/>
        </w:numPr>
        <w:rPr>
          <w:rFonts w:cstheme="minorHAnsi"/>
          <w:bCs/>
          <w:sz w:val="24"/>
          <w:szCs w:val="32"/>
        </w:rPr>
      </w:pPr>
      <w:r>
        <w:rPr>
          <w:rFonts w:cstheme="minorHAnsi"/>
          <w:bCs/>
          <w:sz w:val="24"/>
          <w:szCs w:val="32"/>
        </w:rPr>
        <w:t>The third provider has indicated that these redundant records are required for their internal processes and to make routing changes.</w:t>
      </w:r>
    </w:p>
    <w:p w14:paraId="3AFE6AD6" w14:textId="77777777" w:rsidR="00757863" w:rsidRDefault="00757863" w:rsidP="00757863">
      <w:pPr>
        <w:pStyle w:val="ListParagraph"/>
        <w:numPr>
          <w:ilvl w:val="1"/>
          <w:numId w:val="3"/>
        </w:numPr>
        <w:rPr>
          <w:rFonts w:cstheme="minorHAnsi"/>
          <w:bCs/>
          <w:sz w:val="24"/>
          <w:szCs w:val="32"/>
        </w:rPr>
      </w:pPr>
      <w:r>
        <w:rPr>
          <w:rFonts w:cstheme="minorHAnsi"/>
          <w:bCs/>
          <w:sz w:val="24"/>
          <w:szCs w:val="32"/>
        </w:rPr>
        <w:t xml:space="preserve">Service Providers need to understand that this is a shared resource and that redundant records have an impact on all local systems as well as the </w:t>
      </w:r>
      <w:proofErr w:type="gramStart"/>
      <w:r>
        <w:rPr>
          <w:rFonts w:cstheme="minorHAnsi"/>
          <w:bCs/>
          <w:sz w:val="24"/>
          <w:szCs w:val="32"/>
        </w:rPr>
        <w:t>NPAC</w:t>
      </w:r>
      <w:proofErr w:type="gramEnd"/>
    </w:p>
    <w:p w14:paraId="4D5572AD" w14:textId="07E7D29C" w:rsidR="00757863" w:rsidRDefault="00757863" w:rsidP="00757863">
      <w:pPr>
        <w:pStyle w:val="ListParagraph"/>
        <w:numPr>
          <w:ilvl w:val="1"/>
          <w:numId w:val="3"/>
        </w:numPr>
        <w:rPr>
          <w:rFonts w:cstheme="minorHAnsi"/>
          <w:bCs/>
          <w:sz w:val="24"/>
          <w:szCs w:val="32"/>
        </w:rPr>
      </w:pPr>
      <w:bookmarkStart w:id="1" w:name="_Hlk161406493"/>
      <w:r>
        <w:rPr>
          <w:rFonts w:cstheme="minorHAnsi"/>
          <w:bCs/>
          <w:sz w:val="24"/>
          <w:szCs w:val="32"/>
        </w:rPr>
        <w:t xml:space="preserve">Back in 2020 the record growth rate was very high and local systems were very concerned that they would not have sufficient resources to handle the total number of records.  Redundant records contribute to the overall record total </w:t>
      </w:r>
      <w:r w:rsidR="008775CC">
        <w:rPr>
          <w:rFonts w:cstheme="minorHAnsi"/>
          <w:bCs/>
          <w:sz w:val="24"/>
          <w:szCs w:val="32"/>
        </w:rPr>
        <w:t>which are</w:t>
      </w:r>
      <w:r>
        <w:rPr>
          <w:rFonts w:cstheme="minorHAnsi"/>
          <w:bCs/>
          <w:sz w:val="24"/>
          <w:szCs w:val="32"/>
        </w:rPr>
        <w:t xml:space="preserve"> maintained by all local </w:t>
      </w:r>
      <w:proofErr w:type="gramStart"/>
      <w:r>
        <w:rPr>
          <w:rFonts w:cstheme="minorHAnsi"/>
          <w:bCs/>
          <w:sz w:val="24"/>
          <w:szCs w:val="32"/>
        </w:rPr>
        <w:t>systems</w:t>
      </w:r>
      <w:proofErr w:type="gramEnd"/>
    </w:p>
    <w:bookmarkEnd w:id="1"/>
    <w:p w14:paraId="621D3601" w14:textId="77777777" w:rsidR="00757863" w:rsidRPr="00DC074D" w:rsidRDefault="00757863" w:rsidP="00757863">
      <w:pPr>
        <w:pStyle w:val="ListParagraph"/>
        <w:numPr>
          <w:ilvl w:val="1"/>
          <w:numId w:val="3"/>
        </w:numPr>
        <w:rPr>
          <w:rFonts w:cstheme="minorHAnsi"/>
          <w:bCs/>
          <w:sz w:val="24"/>
          <w:szCs w:val="32"/>
        </w:rPr>
      </w:pPr>
      <w:r>
        <w:rPr>
          <w:rFonts w:cstheme="minorHAnsi"/>
          <w:bCs/>
          <w:sz w:val="24"/>
          <w:szCs w:val="32"/>
        </w:rPr>
        <w:t xml:space="preserve">There was discussion about what do as an industry to keep this from happening </w:t>
      </w:r>
      <w:r w:rsidRPr="00DC074D">
        <w:rPr>
          <w:rFonts w:cstheme="minorHAnsi"/>
          <w:bCs/>
          <w:sz w:val="24"/>
          <w:szCs w:val="32"/>
        </w:rPr>
        <w:t>and keep record growth under control.</w:t>
      </w:r>
    </w:p>
    <w:p w14:paraId="15ADB86E" w14:textId="77777777" w:rsidR="00757863" w:rsidRDefault="00757863" w:rsidP="00757863">
      <w:pPr>
        <w:pStyle w:val="ListParagraph"/>
        <w:numPr>
          <w:ilvl w:val="2"/>
          <w:numId w:val="3"/>
        </w:numPr>
        <w:rPr>
          <w:rFonts w:cstheme="minorHAnsi"/>
          <w:bCs/>
          <w:sz w:val="24"/>
          <w:szCs w:val="32"/>
        </w:rPr>
      </w:pPr>
      <w:r w:rsidRPr="00DC074D">
        <w:rPr>
          <w:rFonts w:cstheme="minorHAnsi"/>
          <w:bCs/>
          <w:sz w:val="24"/>
          <w:szCs w:val="32"/>
        </w:rPr>
        <w:t xml:space="preserve">One suggestion was to create a BP to address this </w:t>
      </w:r>
      <w:proofErr w:type="gramStart"/>
      <w:r w:rsidRPr="00DC074D">
        <w:rPr>
          <w:rFonts w:cstheme="minorHAnsi"/>
          <w:bCs/>
          <w:sz w:val="24"/>
          <w:szCs w:val="32"/>
        </w:rPr>
        <w:t>issue</w:t>
      </w:r>
      <w:proofErr w:type="gramEnd"/>
    </w:p>
    <w:p w14:paraId="46366B8E" w14:textId="1800CCC2" w:rsidR="00BD2560" w:rsidRPr="00DC074D" w:rsidRDefault="00BD2560" w:rsidP="00757863">
      <w:pPr>
        <w:pStyle w:val="ListParagraph"/>
        <w:numPr>
          <w:ilvl w:val="2"/>
          <w:numId w:val="3"/>
        </w:numPr>
        <w:rPr>
          <w:rFonts w:cstheme="minorHAnsi"/>
          <w:bCs/>
          <w:sz w:val="24"/>
          <w:szCs w:val="32"/>
        </w:rPr>
      </w:pPr>
      <w:bookmarkStart w:id="2" w:name="_Hlk161406577"/>
      <w:r>
        <w:rPr>
          <w:rFonts w:cstheme="minorHAnsi"/>
          <w:bCs/>
          <w:sz w:val="24"/>
          <w:szCs w:val="32"/>
        </w:rPr>
        <w:t xml:space="preserve">This will be on the agenda for discussion at future </w:t>
      </w:r>
      <w:proofErr w:type="gramStart"/>
      <w:r>
        <w:rPr>
          <w:rFonts w:cstheme="minorHAnsi"/>
          <w:bCs/>
          <w:sz w:val="24"/>
          <w:szCs w:val="32"/>
        </w:rPr>
        <w:t>meetings</w:t>
      </w:r>
      <w:proofErr w:type="gramEnd"/>
    </w:p>
    <w:bookmarkEnd w:id="2"/>
    <w:p w14:paraId="4489154C" w14:textId="77777777" w:rsidR="00757863" w:rsidRPr="00DC074D" w:rsidRDefault="00757863" w:rsidP="00757863">
      <w:pPr>
        <w:pStyle w:val="ListParagraph"/>
        <w:numPr>
          <w:ilvl w:val="0"/>
          <w:numId w:val="3"/>
        </w:numPr>
        <w:rPr>
          <w:rFonts w:cstheme="minorHAnsi"/>
          <w:bCs/>
          <w:sz w:val="24"/>
          <w:szCs w:val="32"/>
        </w:rPr>
      </w:pPr>
      <w:r w:rsidRPr="00DC074D">
        <w:rPr>
          <w:rFonts w:cstheme="minorHAnsi"/>
          <w:bCs/>
          <w:sz w:val="24"/>
          <w:szCs w:val="32"/>
        </w:rPr>
        <w:t>Vendor Certification and Regression Test Plans – Michael D. (CMA) reviewed updates to Chapter 1-7 related to R5.2</w:t>
      </w:r>
    </w:p>
    <w:p w14:paraId="5A02ED6F" w14:textId="77777777" w:rsidR="00757863" w:rsidRPr="00DC074D" w:rsidRDefault="00757863" w:rsidP="00757863">
      <w:pPr>
        <w:pStyle w:val="ListParagraph"/>
        <w:numPr>
          <w:ilvl w:val="1"/>
          <w:numId w:val="3"/>
        </w:numPr>
        <w:rPr>
          <w:rFonts w:cstheme="minorHAnsi"/>
          <w:bCs/>
          <w:sz w:val="24"/>
          <w:szCs w:val="32"/>
        </w:rPr>
      </w:pPr>
      <w:r w:rsidRPr="00DC074D">
        <w:rPr>
          <w:rFonts w:cstheme="minorHAnsi"/>
          <w:bCs/>
          <w:sz w:val="24"/>
          <w:szCs w:val="32"/>
        </w:rPr>
        <w:t xml:space="preserve">Consensus was reached to accept the changes and post clean copies of all Test Plans and Industry Specifications to the website.  CMA to post clean copies of the documents to the </w:t>
      </w:r>
      <w:proofErr w:type="gramStart"/>
      <w:r w:rsidRPr="00DC074D">
        <w:rPr>
          <w:rFonts w:cstheme="minorHAnsi"/>
          <w:bCs/>
          <w:sz w:val="24"/>
          <w:szCs w:val="32"/>
        </w:rPr>
        <w:t>website</w:t>
      </w:r>
      <w:proofErr w:type="gramEnd"/>
    </w:p>
    <w:p w14:paraId="3D5B9996" w14:textId="77777777" w:rsidR="00757863" w:rsidRPr="008777BA" w:rsidRDefault="00757863" w:rsidP="00757863">
      <w:pPr>
        <w:ind w:left="1080"/>
        <w:rPr>
          <w:rFonts w:cstheme="minorHAnsi"/>
          <w:bCs/>
          <w:sz w:val="24"/>
          <w:szCs w:val="32"/>
        </w:rPr>
      </w:pPr>
    </w:p>
    <w:p w14:paraId="7E1FD64C" w14:textId="77777777" w:rsidR="00757863" w:rsidRDefault="00757863" w:rsidP="00757863">
      <w:pPr>
        <w:pStyle w:val="ListParagraph"/>
        <w:numPr>
          <w:ilvl w:val="0"/>
          <w:numId w:val="4"/>
        </w:numPr>
        <w:rPr>
          <w:rFonts w:cstheme="minorHAnsi"/>
          <w:b/>
          <w:sz w:val="24"/>
          <w:szCs w:val="32"/>
        </w:rPr>
      </w:pPr>
      <w:r w:rsidRPr="00047DC6">
        <w:rPr>
          <w:rFonts w:cstheme="minorHAnsi"/>
          <w:b/>
          <w:sz w:val="24"/>
          <w:szCs w:val="32"/>
        </w:rPr>
        <w:t>202</w:t>
      </w:r>
      <w:r>
        <w:rPr>
          <w:rFonts w:cstheme="minorHAnsi"/>
          <w:b/>
          <w:sz w:val="24"/>
          <w:szCs w:val="32"/>
        </w:rPr>
        <w:t>4</w:t>
      </w:r>
      <w:r w:rsidRPr="00047DC6">
        <w:rPr>
          <w:rFonts w:cstheme="minorHAnsi"/>
          <w:b/>
          <w:sz w:val="24"/>
          <w:szCs w:val="32"/>
        </w:rPr>
        <w:t xml:space="preserve"> Meeting Schedule </w:t>
      </w:r>
    </w:p>
    <w:tbl>
      <w:tblPr>
        <w:tblStyle w:val="TableGrid"/>
        <w:tblW w:w="10075" w:type="dxa"/>
        <w:tblLook w:val="04A0" w:firstRow="1" w:lastRow="0" w:firstColumn="1" w:lastColumn="0" w:noHBand="0" w:noVBand="1"/>
      </w:tblPr>
      <w:tblGrid>
        <w:gridCol w:w="3116"/>
        <w:gridCol w:w="3117"/>
        <w:gridCol w:w="3842"/>
      </w:tblGrid>
      <w:tr w:rsidR="00757863" w14:paraId="28CD505F" w14:textId="77777777" w:rsidTr="000B4847">
        <w:tc>
          <w:tcPr>
            <w:tcW w:w="3116" w:type="dxa"/>
            <w:shd w:val="clear" w:color="auto" w:fill="B4C6E7" w:themeFill="accent1" w:themeFillTint="66"/>
          </w:tcPr>
          <w:p w14:paraId="266D1467" w14:textId="77777777" w:rsidR="00757863" w:rsidRPr="00047DC6" w:rsidRDefault="00757863" w:rsidP="000B4847">
            <w:pPr>
              <w:jc w:val="center"/>
              <w:rPr>
                <w:rFonts w:cstheme="minorHAnsi"/>
                <w:b/>
                <w:sz w:val="20"/>
                <w:szCs w:val="20"/>
              </w:rPr>
            </w:pPr>
            <w:r w:rsidRPr="00047DC6">
              <w:rPr>
                <w:rFonts w:cstheme="minorHAnsi"/>
                <w:b/>
                <w:sz w:val="20"/>
                <w:szCs w:val="20"/>
              </w:rPr>
              <w:t>Date(s)</w:t>
            </w:r>
          </w:p>
        </w:tc>
        <w:tc>
          <w:tcPr>
            <w:tcW w:w="3117" w:type="dxa"/>
            <w:shd w:val="clear" w:color="auto" w:fill="B4C6E7" w:themeFill="accent1" w:themeFillTint="66"/>
          </w:tcPr>
          <w:p w14:paraId="41B47162" w14:textId="77777777" w:rsidR="00757863" w:rsidRPr="00047DC6" w:rsidRDefault="00757863" w:rsidP="000B4847">
            <w:pPr>
              <w:jc w:val="center"/>
              <w:rPr>
                <w:rFonts w:cstheme="minorHAnsi"/>
                <w:b/>
                <w:sz w:val="20"/>
                <w:szCs w:val="20"/>
              </w:rPr>
            </w:pPr>
            <w:r w:rsidRPr="00047DC6">
              <w:rPr>
                <w:rFonts w:cstheme="minorHAnsi"/>
                <w:b/>
                <w:sz w:val="20"/>
                <w:szCs w:val="20"/>
              </w:rPr>
              <w:t>Time</w:t>
            </w:r>
          </w:p>
        </w:tc>
        <w:tc>
          <w:tcPr>
            <w:tcW w:w="3842" w:type="dxa"/>
            <w:shd w:val="clear" w:color="auto" w:fill="B4C6E7" w:themeFill="accent1" w:themeFillTint="66"/>
          </w:tcPr>
          <w:p w14:paraId="426E9EC2" w14:textId="77777777" w:rsidR="00757863" w:rsidRPr="00047DC6" w:rsidRDefault="00757863" w:rsidP="000B4847">
            <w:pPr>
              <w:jc w:val="center"/>
              <w:rPr>
                <w:rFonts w:cstheme="minorHAnsi"/>
                <w:b/>
                <w:sz w:val="20"/>
                <w:szCs w:val="20"/>
              </w:rPr>
            </w:pPr>
            <w:r w:rsidRPr="00047DC6">
              <w:rPr>
                <w:rFonts w:cstheme="minorHAnsi"/>
                <w:b/>
                <w:sz w:val="20"/>
                <w:szCs w:val="20"/>
              </w:rPr>
              <w:t>Location</w:t>
            </w:r>
          </w:p>
        </w:tc>
      </w:tr>
      <w:tr w:rsidR="00757863" w:rsidRPr="00144CC4" w14:paraId="6A5D3A3B" w14:textId="77777777" w:rsidTr="000B4847">
        <w:tc>
          <w:tcPr>
            <w:tcW w:w="3116" w:type="dxa"/>
          </w:tcPr>
          <w:p w14:paraId="67910275" w14:textId="77777777" w:rsidR="00757863" w:rsidRPr="00144CC4" w:rsidRDefault="00757863" w:rsidP="000B4847">
            <w:pPr>
              <w:rPr>
                <w:rFonts w:cstheme="minorHAnsi"/>
                <w:bCs/>
                <w:sz w:val="20"/>
                <w:szCs w:val="20"/>
              </w:rPr>
            </w:pPr>
            <w:r>
              <w:rPr>
                <w:rFonts w:cstheme="minorHAnsi"/>
                <w:bCs/>
                <w:sz w:val="20"/>
                <w:szCs w:val="20"/>
              </w:rPr>
              <w:t>April 10, 2024</w:t>
            </w:r>
          </w:p>
        </w:tc>
        <w:tc>
          <w:tcPr>
            <w:tcW w:w="3117" w:type="dxa"/>
          </w:tcPr>
          <w:p w14:paraId="41183A51" w14:textId="77777777" w:rsidR="00757863" w:rsidRPr="00144CC4" w:rsidRDefault="00757863" w:rsidP="000B4847">
            <w:pPr>
              <w:rPr>
                <w:rFonts w:cstheme="minorHAnsi"/>
                <w:bCs/>
                <w:sz w:val="20"/>
                <w:szCs w:val="20"/>
              </w:rPr>
            </w:pPr>
            <w:r>
              <w:rPr>
                <w:rFonts w:cstheme="minorHAnsi"/>
                <w:bCs/>
                <w:sz w:val="20"/>
                <w:szCs w:val="20"/>
              </w:rPr>
              <w:t>11-1 ET</w:t>
            </w:r>
          </w:p>
        </w:tc>
        <w:tc>
          <w:tcPr>
            <w:tcW w:w="3842" w:type="dxa"/>
          </w:tcPr>
          <w:p w14:paraId="5981F9E9" w14:textId="77777777" w:rsidR="00757863" w:rsidRPr="00144CC4" w:rsidRDefault="00757863" w:rsidP="000B4847">
            <w:pPr>
              <w:rPr>
                <w:rFonts w:cstheme="minorHAnsi"/>
                <w:bCs/>
                <w:sz w:val="20"/>
                <w:szCs w:val="20"/>
              </w:rPr>
            </w:pPr>
            <w:r>
              <w:rPr>
                <w:rFonts w:cstheme="minorHAnsi"/>
                <w:bCs/>
                <w:sz w:val="20"/>
                <w:szCs w:val="20"/>
              </w:rPr>
              <w:t>Virtual</w:t>
            </w:r>
          </w:p>
        </w:tc>
      </w:tr>
    </w:tbl>
    <w:p w14:paraId="158FDA6E" w14:textId="77777777" w:rsidR="00757863" w:rsidRDefault="00757863" w:rsidP="00757863"/>
    <w:p w14:paraId="4ABB5E24" w14:textId="77777777" w:rsidR="00757863" w:rsidRDefault="00757863" w:rsidP="00757863">
      <w:pPr>
        <w:pStyle w:val="ListParagraph"/>
        <w:numPr>
          <w:ilvl w:val="0"/>
          <w:numId w:val="4"/>
        </w:numPr>
        <w:rPr>
          <w:rFonts w:cstheme="minorHAnsi"/>
          <w:b/>
          <w:sz w:val="24"/>
          <w:szCs w:val="32"/>
        </w:rPr>
      </w:pPr>
      <w:r>
        <w:rPr>
          <w:rFonts w:cstheme="minorHAnsi"/>
          <w:b/>
          <w:sz w:val="24"/>
          <w:szCs w:val="32"/>
        </w:rPr>
        <w:t>Attendees – 29 Participants</w:t>
      </w:r>
      <w:r w:rsidRPr="00047DC6">
        <w:rPr>
          <w:rFonts w:cstheme="minorHAnsi"/>
          <w:b/>
          <w:sz w:val="24"/>
          <w:szCs w:val="32"/>
        </w:rPr>
        <w:t xml:space="preserve"> </w:t>
      </w:r>
    </w:p>
    <w:p w14:paraId="11175D0E" w14:textId="77777777" w:rsidR="00757863" w:rsidRDefault="00757863" w:rsidP="00757863"/>
    <w:tbl>
      <w:tblPr>
        <w:tblW w:w="5925" w:type="dxa"/>
        <w:tblLook w:val="04A0" w:firstRow="1" w:lastRow="0" w:firstColumn="1" w:lastColumn="0" w:noHBand="0" w:noVBand="1"/>
      </w:tblPr>
      <w:tblGrid>
        <w:gridCol w:w="3135"/>
        <w:gridCol w:w="2790"/>
      </w:tblGrid>
      <w:tr w:rsidR="00757863" w:rsidRPr="00FD31D1" w14:paraId="49DDE6E6" w14:textId="77777777" w:rsidTr="000B4847">
        <w:trPr>
          <w:trHeight w:val="310"/>
          <w:tblHeader/>
        </w:trPr>
        <w:tc>
          <w:tcPr>
            <w:tcW w:w="3135" w:type="dxa"/>
            <w:tcBorders>
              <w:top w:val="single" w:sz="12" w:space="0" w:color="5B9BD5"/>
              <w:left w:val="single" w:sz="12" w:space="0" w:color="5B9BD5"/>
              <w:bottom w:val="single" w:sz="12" w:space="0" w:color="5B9BD5"/>
              <w:right w:val="single" w:sz="12" w:space="0" w:color="5B9BD5"/>
            </w:tcBorders>
            <w:shd w:val="clear" w:color="000000" w:fill="000080"/>
            <w:vAlign w:val="center"/>
            <w:hideMark/>
          </w:tcPr>
          <w:p w14:paraId="48598A9F" w14:textId="77777777" w:rsidR="00757863" w:rsidRPr="00FD31D1" w:rsidRDefault="00757863" w:rsidP="000B4847">
            <w:pPr>
              <w:spacing w:after="0" w:line="240" w:lineRule="auto"/>
              <w:rPr>
                <w:rFonts w:ascii="Calibri" w:eastAsia="Times New Roman" w:hAnsi="Calibri" w:cs="Calibri"/>
                <w:b/>
                <w:bCs/>
                <w:color w:val="FFFFFF"/>
                <w:sz w:val="20"/>
                <w:szCs w:val="20"/>
              </w:rPr>
            </w:pPr>
            <w:r w:rsidRPr="00FD31D1">
              <w:rPr>
                <w:rFonts w:ascii="Calibri" w:eastAsia="Times New Roman" w:hAnsi="Calibri" w:cs="Calibri"/>
                <w:b/>
                <w:bCs/>
                <w:color w:val="FFFFFF"/>
                <w:sz w:val="20"/>
                <w:szCs w:val="20"/>
              </w:rPr>
              <w:t>Name</w:t>
            </w:r>
          </w:p>
        </w:tc>
        <w:tc>
          <w:tcPr>
            <w:tcW w:w="2790" w:type="dxa"/>
            <w:tcBorders>
              <w:top w:val="single" w:sz="12" w:space="0" w:color="5B9BD5"/>
              <w:left w:val="nil"/>
              <w:bottom w:val="single" w:sz="12" w:space="0" w:color="5B9BD5"/>
              <w:right w:val="single" w:sz="12" w:space="0" w:color="5B9BD5"/>
            </w:tcBorders>
            <w:shd w:val="clear" w:color="000000" w:fill="000080"/>
            <w:vAlign w:val="center"/>
            <w:hideMark/>
          </w:tcPr>
          <w:p w14:paraId="2E27D9DE" w14:textId="77777777" w:rsidR="00757863" w:rsidRPr="00FD31D1" w:rsidRDefault="00757863" w:rsidP="000B4847">
            <w:pPr>
              <w:spacing w:after="0" w:line="240" w:lineRule="auto"/>
              <w:rPr>
                <w:rFonts w:ascii="Calibri" w:eastAsia="Times New Roman" w:hAnsi="Calibri" w:cs="Calibri"/>
                <w:b/>
                <w:bCs/>
                <w:color w:val="FFFFFF"/>
                <w:sz w:val="20"/>
                <w:szCs w:val="20"/>
              </w:rPr>
            </w:pPr>
            <w:r w:rsidRPr="00FD31D1">
              <w:rPr>
                <w:rFonts w:ascii="Calibri" w:eastAsia="Times New Roman" w:hAnsi="Calibri" w:cs="Calibri"/>
                <w:b/>
                <w:bCs/>
                <w:color w:val="FFFFFF"/>
                <w:sz w:val="20"/>
                <w:szCs w:val="20"/>
              </w:rPr>
              <w:t>Company</w:t>
            </w:r>
          </w:p>
        </w:tc>
      </w:tr>
      <w:tr w:rsidR="00757863" w:rsidRPr="00FD31D1" w14:paraId="0FAF02FB"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0EFE9C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John Nakamura</w:t>
            </w:r>
          </w:p>
        </w:tc>
        <w:tc>
          <w:tcPr>
            <w:tcW w:w="2790" w:type="dxa"/>
            <w:tcBorders>
              <w:top w:val="nil"/>
              <w:left w:val="nil"/>
              <w:bottom w:val="single" w:sz="12" w:space="0" w:color="5B9BD5"/>
              <w:right w:val="single" w:sz="12" w:space="0" w:color="5B9BD5"/>
            </w:tcBorders>
            <w:shd w:val="clear" w:color="auto" w:fill="auto"/>
            <w:vAlign w:val="center"/>
          </w:tcPr>
          <w:p w14:paraId="6EE98562"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10X People</w:t>
            </w:r>
          </w:p>
        </w:tc>
      </w:tr>
      <w:tr w:rsidR="00757863" w:rsidRPr="00FD31D1" w14:paraId="0EA84582"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48120CC2"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Lisa Marie Maxson</w:t>
            </w:r>
          </w:p>
        </w:tc>
        <w:tc>
          <w:tcPr>
            <w:tcW w:w="2790" w:type="dxa"/>
            <w:tcBorders>
              <w:top w:val="nil"/>
              <w:left w:val="nil"/>
              <w:bottom w:val="single" w:sz="12" w:space="0" w:color="5B9BD5"/>
              <w:right w:val="single" w:sz="12" w:space="0" w:color="5B9BD5"/>
            </w:tcBorders>
            <w:shd w:val="clear" w:color="auto" w:fill="auto"/>
            <w:vAlign w:val="center"/>
          </w:tcPr>
          <w:p w14:paraId="77804371"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10X People</w:t>
            </w:r>
          </w:p>
        </w:tc>
      </w:tr>
      <w:tr w:rsidR="00757863" w:rsidRPr="00FD31D1" w14:paraId="5737AABB"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87F3EA7"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Kim Isaacs</w:t>
            </w:r>
          </w:p>
        </w:tc>
        <w:tc>
          <w:tcPr>
            <w:tcW w:w="2790" w:type="dxa"/>
            <w:tcBorders>
              <w:top w:val="nil"/>
              <w:left w:val="nil"/>
              <w:bottom w:val="single" w:sz="12" w:space="0" w:color="5B9BD5"/>
              <w:right w:val="single" w:sz="12" w:space="0" w:color="5B9BD5"/>
            </w:tcBorders>
            <w:shd w:val="clear" w:color="auto" w:fill="auto"/>
            <w:vAlign w:val="center"/>
          </w:tcPr>
          <w:p w14:paraId="74936FD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Allstream</w:t>
            </w:r>
          </w:p>
        </w:tc>
      </w:tr>
      <w:tr w:rsidR="00757863" w:rsidRPr="00FD31D1" w14:paraId="06F8DFD9"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0D9DB75B"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Arnold Monell</w:t>
            </w:r>
          </w:p>
        </w:tc>
        <w:tc>
          <w:tcPr>
            <w:tcW w:w="2790" w:type="dxa"/>
            <w:tcBorders>
              <w:top w:val="nil"/>
              <w:left w:val="nil"/>
              <w:bottom w:val="single" w:sz="12" w:space="0" w:color="5B9BD5"/>
              <w:right w:val="single" w:sz="12" w:space="0" w:color="5B9BD5"/>
            </w:tcBorders>
            <w:shd w:val="clear" w:color="auto" w:fill="auto"/>
            <w:vAlign w:val="center"/>
          </w:tcPr>
          <w:p w14:paraId="768FD55A" w14:textId="77777777" w:rsidR="00757863" w:rsidRPr="00527515" w:rsidRDefault="00757863" w:rsidP="000B4847">
            <w:pPr>
              <w:spacing w:after="0" w:line="240" w:lineRule="auto"/>
              <w:rPr>
                <w:rFonts w:ascii="Calibri" w:eastAsia="Times New Roman" w:hAnsi="Calibri" w:cs="Calibri"/>
                <w:color w:val="000000"/>
                <w:sz w:val="20"/>
                <w:szCs w:val="20"/>
              </w:rPr>
            </w:pPr>
            <w:proofErr w:type="spellStart"/>
            <w:r w:rsidRPr="00527515">
              <w:rPr>
                <w:rFonts w:ascii="Calibri" w:eastAsia="Times New Roman" w:hAnsi="Calibri" w:cs="Calibri"/>
                <w:color w:val="000000"/>
                <w:sz w:val="20"/>
                <w:szCs w:val="20"/>
              </w:rPr>
              <w:t>Altafiber</w:t>
            </w:r>
            <w:proofErr w:type="spellEnd"/>
          </w:p>
        </w:tc>
      </w:tr>
      <w:tr w:rsidR="00757863" w:rsidRPr="00FD31D1" w14:paraId="56FDD041"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14B04EF1"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lastRenderedPageBreak/>
              <w:t>Lea Espy</w:t>
            </w:r>
          </w:p>
        </w:tc>
        <w:tc>
          <w:tcPr>
            <w:tcW w:w="2790" w:type="dxa"/>
            <w:tcBorders>
              <w:top w:val="nil"/>
              <w:left w:val="nil"/>
              <w:bottom w:val="single" w:sz="12" w:space="0" w:color="5B9BD5"/>
              <w:right w:val="single" w:sz="12" w:space="0" w:color="5B9BD5"/>
            </w:tcBorders>
            <w:shd w:val="clear" w:color="auto" w:fill="auto"/>
            <w:vAlign w:val="center"/>
          </w:tcPr>
          <w:p w14:paraId="4AD1357D"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ATL</w:t>
            </w:r>
          </w:p>
        </w:tc>
      </w:tr>
      <w:tr w:rsidR="00757863" w:rsidRPr="00FD31D1" w14:paraId="676B5AA0" w14:textId="77777777" w:rsidTr="000B4847">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622B3144"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Renee Dillon</w:t>
            </w:r>
          </w:p>
        </w:tc>
        <w:tc>
          <w:tcPr>
            <w:tcW w:w="2790" w:type="dxa"/>
            <w:tcBorders>
              <w:top w:val="nil"/>
              <w:left w:val="nil"/>
              <w:bottom w:val="single" w:sz="12" w:space="0" w:color="5B9BD5"/>
              <w:right w:val="single" w:sz="12" w:space="0" w:color="5B9BD5"/>
            </w:tcBorders>
            <w:shd w:val="clear" w:color="auto" w:fill="auto"/>
            <w:vAlign w:val="center"/>
          </w:tcPr>
          <w:p w14:paraId="2E0DEDD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AT&amp;T</w:t>
            </w:r>
          </w:p>
        </w:tc>
      </w:tr>
      <w:tr w:rsidR="00757863" w:rsidRPr="00FD31D1" w14:paraId="4174E824" w14:textId="77777777" w:rsidTr="000B4847">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1C80AB6E"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Teresa Patton (Co-chair)</w:t>
            </w:r>
          </w:p>
        </w:tc>
        <w:tc>
          <w:tcPr>
            <w:tcW w:w="2790" w:type="dxa"/>
            <w:tcBorders>
              <w:top w:val="nil"/>
              <w:left w:val="nil"/>
              <w:bottom w:val="single" w:sz="12" w:space="0" w:color="5B9BD5"/>
              <w:right w:val="single" w:sz="12" w:space="0" w:color="5B9BD5"/>
            </w:tcBorders>
            <w:shd w:val="clear" w:color="auto" w:fill="auto"/>
            <w:vAlign w:val="center"/>
            <w:hideMark/>
          </w:tcPr>
          <w:p w14:paraId="0F3D65BE"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AT&amp;T</w:t>
            </w:r>
          </w:p>
        </w:tc>
      </w:tr>
      <w:tr w:rsidR="00757863" w:rsidRPr="00FD31D1" w14:paraId="4F560BE4"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3CFA76C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Tami Zwicky</w:t>
            </w:r>
          </w:p>
        </w:tc>
        <w:tc>
          <w:tcPr>
            <w:tcW w:w="2790" w:type="dxa"/>
            <w:tcBorders>
              <w:top w:val="nil"/>
              <w:left w:val="nil"/>
              <w:bottom w:val="single" w:sz="12" w:space="0" w:color="5B9BD5"/>
              <w:right w:val="single" w:sz="12" w:space="0" w:color="5B9BD5"/>
            </w:tcBorders>
            <w:shd w:val="clear" w:color="auto" w:fill="auto"/>
            <w:vAlign w:val="center"/>
          </w:tcPr>
          <w:p w14:paraId="6FACB2D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Cellcom</w:t>
            </w:r>
          </w:p>
        </w:tc>
      </w:tr>
      <w:tr w:rsidR="00757863" w:rsidRPr="00FD31D1" w14:paraId="39C41376"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33131AB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Kathy Troughton</w:t>
            </w:r>
          </w:p>
        </w:tc>
        <w:tc>
          <w:tcPr>
            <w:tcW w:w="2790" w:type="dxa"/>
            <w:tcBorders>
              <w:top w:val="nil"/>
              <w:left w:val="nil"/>
              <w:bottom w:val="single" w:sz="12" w:space="0" w:color="5B9BD5"/>
              <w:right w:val="single" w:sz="12" w:space="0" w:color="5B9BD5"/>
            </w:tcBorders>
            <w:shd w:val="clear" w:color="auto" w:fill="auto"/>
            <w:vAlign w:val="center"/>
            <w:hideMark/>
          </w:tcPr>
          <w:p w14:paraId="7EF5E0F5"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Charter</w:t>
            </w:r>
          </w:p>
        </w:tc>
      </w:tr>
      <w:tr w:rsidR="00757863" w:rsidRPr="00FD31D1" w14:paraId="0F30D764"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322B647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Dan Bowlin</w:t>
            </w:r>
          </w:p>
        </w:tc>
        <w:tc>
          <w:tcPr>
            <w:tcW w:w="2790" w:type="dxa"/>
            <w:tcBorders>
              <w:top w:val="nil"/>
              <w:left w:val="nil"/>
              <w:bottom w:val="single" w:sz="12" w:space="0" w:color="5B9BD5"/>
              <w:right w:val="single" w:sz="12" w:space="0" w:color="5B9BD5"/>
            </w:tcBorders>
            <w:shd w:val="clear" w:color="auto" w:fill="auto"/>
            <w:vAlign w:val="center"/>
            <w:hideMark/>
          </w:tcPr>
          <w:p w14:paraId="45BA17D3"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Dish Wireless</w:t>
            </w:r>
          </w:p>
        </w:tc>
      </w:tr>
      <w:tr w:rsidR="00757863" w:rsidRPr="00FD31D1" w14:paraId="2BB6179B"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5FC3D3B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 xml:space="preserve">Ann </w:t>
            </w:r>
            <w:proofErr w:type="spellStart"/>
            <w:r w:rsidRPr="00527515">
              <w:rPr>
                <w:rFonts w:ascii="Calibri" w:eastAsia="Times New Roman" w:hAnsi="Calibri" w:cs="Calibri"/>
                <w:color w:val="000000"/>
                <w:sz w:val="20"/>
                <w:szCs w:val="20"/>
              </w:rPr>
              <w:t>McGarracher</w:t>
            </w:r>
            <w:proofErr w:type="spellEnd"/>
          </w:p>
        </w:tc>
        <w:tc>
          <w:tcPr>
            <w:tcW w:w="2790" w:type="dxa"/>
            <w:tcBorders>
              <w:top w:val="nil"/>
              <w:left w:val="nil"/>
              <w:bottom w:val="single" w:sz="12" w:space="0" w:color="5B9BD5"/>
              <w:right w:val="single" w:sz="12" w:space="0" w:color="5B9BD5"/>
            </w:tcBorders>
            <w:shd w:val="clear" w:color="auto" w:fill="auto"/>
            <w:vAlign w:val="center"/>
          </w:tcPr>
          <w:p w14:paraId="769E231D"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Dish Wireless</w:t>
            </w:r>
          </w:p>
        </w:tc>
      </w:tr>
      <w:tr w:rsidR="00757863" w:rsidRPr="00FD31D1" w14:paraId="1C1B1796"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03B469C2"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Kathy Rogers</w:t>
            </w:r>
          </w:p>
        </w:tc>
        <w:tc>
          <w:tcPr>
            <w:tcW w:w="2790" w:type="dxa"/>
            <w:tcBorders>
              <w:top w:val="nil"/>
              <w:left w:val="nil"/>
              <w:bottom w:val="single" w:sz="12" w:space="0" w:color="5B9BD5"/>
              <w:right w:val="single" w:sz="12" w:space="0" w:color="5B9BD5"/>
            </w:tcBorders>
            <w:shd w:val="clear" w:color="auto" w:fill="auto"/>
            <w:vAlign w:val="center"/>
            <w:hideMark/>
          </w:tcPr>
          <w:p w14:paraId="3B49DFCA"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Dish Wireless</w:t>
            </w:r>
          </w:p>
        </w:tc>
      </w:tr>
      <w:tr w:rsidR="00757863" w:rsidRPr="00FD31D1" w14:paraId="2217F1EC"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566488BE"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Melinda Yost</w:t>
            </w:r>
          </w:p>
        </w:tc>
        <w:tc>
          <w:tcPr>
            <w:tcW w:w="2790" w:type="dxa"/>
            <w:tcBorders>
              <w:top w:val="nil"/>
              <w:left w:val="nil"/>
              <w:bottom w:val="single" w:sz="12" w:space="0" w:color="5B9BD5"/>
              <w:right w:val="single" w:sz="12" w:space="0" w:color="5B9BD5"/>
            </w:tcBorders>
            <w:shd w:val="clear" w:color="auto" w:fill="auto"/>
            <w:vAlign w:val="center"/>
            <w:hideMark/>
          </w:tcPr>
          <w:p w14:paraId="69DEC427"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Dish Wireless</w:t>
            </w:r>
          </w:p>
        </w:tc>
      </w:tr>
      <w:tr w:rsidR="00757863" w:rsidRPr="00FD31D1" w14:paraId="646219E1"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0BA8B7D7"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Renee Berkowitz</w:t>
            </w:r>
          </w:p>
        </w:tc>
        <w:tc>
          <w:tcPr>
            <w:tcW w:w="2790" w:type="dxa"/>
            <w:tcBorders>
              <w:top w:val="nil"/>
              <w:left w:val="nil"/>
              <w:bottom w:val="single" w:sz="12" w:space="0" w:color="5B9BD5"/>
              <w:right w:val="single" w:sz="12" w:space="0" w:color="5B9BD5"/>
            </w:tcBorders>
            <w:shd w:val="clear" w:color="auto" w:fill="auto"/>
            <w:vAlign w:val="center"/>
            <w:hideMark/>
          </w:tcPr>
          <w:p w14:paraId="62A1630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73F776FF"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2287A801"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Michael Doherty (CMA)</w:t>
            </w:r>
          </w:p>
        </w:tc>
        <w:tc>
          <w:tcPr>
            <w:tcW w:w="2790" w:type="dxa"/>
            <w:tcBorders>
              <w:top w:val="nil"/>
              <w:left w:val="nil"/>
              <w:bottom w:val="single" w:sz="12" w:space="0" w:color="5B9BD5"/>
              <w:right w:val="single" w:sz="12" w:space="0" w:color="5B9BD5"/>
            </w:tcBorders>
            <w:shd w:val="clear" w:color="auto" w:fill="auto"/>
            <w:vAlign w:val="center"/>
            <w:hideMark/>
          </w:tcPr>
          <w:p w14:paraId="4944EAFB"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1F77B331"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779D1057"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Carolyn Knight</w:t>
            </w:r>
          </w:p>
        </w:tc>
        <w:tc>
          <w:tcPr>
            <w:tcW w:w="2790" w:type="dxa"/>
            <w:tcBorders>
              <w:top w:val="nil"/>
              <w:left w:val="nil"/>
              <w:bottom w:val="single" w:sz="12" w:space="0" w:color="5B9BD5"/>
              <w:right w:val="single" w:sz="12" w:space="0" w:color="5B9BD5"/>
            </w:tcBorders>
            <w:shd w:val="clear" w:color="auto" w:fill="auto"/>
            <w:vAlign w:val="center"/>
            <w:hideMark/>
          </w:tcPr>
          <w:p w14:paraId="5F88D59C"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482D9D3C"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4E221965"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Steve Koch</w:t>
            </w:r>
          </w:p>
        </w:tc>
        <w:tc>
          <w:tcPr>
            <w:tcW w:w="2790" w:type="dxa"/>
            <w:tcBorders>
              <w:top w:val="nil"/>
              <w:left w:val="nil"/>
              <w:bottom w:val="single" w:sz="12" w:space="0" w:color="5B9BD5"/>
              <w:right w:val="single" w:sz="12" w:space="0" w:color="5B9BD5"/>
            </w:tcBorders>
            <w:shd w:val="clear" w:color="auto" w:fill="auto"/>
            <w:vAlign w:val="center"/>
            <w:hideMark/>
          </w:tcPr>
          <w:p w14:paraId="0D35132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0987D8DA"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18F5D241"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John Malyar</w:t>
            </w:r>
          </w:p>
        </w:tc>
        <w:tc>
          <w:tcPr>
            <w:tcW w:w="2790" w:type="dxa"/>
            <w:tcBorders>
              <w:top w:val="nil"/>
              <w:left w:val="nil"/>
              <w:bottom w:val="single" w:sz="12" w:space="0" w:color="5B9BD5"/>
              <w:right w:val="single" w:sz="12" w:space="0" w:color="5B9BD5"/>
            </w:tcBorders>
            <w:shd w:val="clear" w:color="auto" w:fill="auto"/>
            <w:vAlign w:val="center"/>
          </w:tcPr>
          <w:p w14:paraId="298FB7B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4F0C71DF"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3B96CFDA"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Cathy McMahon</w:t>
            </w:r>
          </w:p>
        </w:tc>
        <w:tc>
          <w:tcPr>
            <w:tcW w:w="2790" w:type="dxa"/>
            <w:tcBorders>
              <w:top w:val="nil"/>
              <w:left w:val="nil"/>
              <w:bottom w:val="single" w:sz="12" w:space="0" w:color="5B9BD5"/>
              <w:right w:val="single" w:sz="12" w:space="0" w:color="5B9BD5"/>
            </w:tcBorders>
            <w:shd w:val="clear" w:color="auto" w:fill="auto"/>
            <w:vAlign w:val="center"/>
            <w:hideMark/>
          </w:tcPr>
          <w:p w14:paraId="23B0C1ED"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263539C1"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2B794A82"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Matt Timmermann</w:t>
            </w:r>
          </w:p>
        </w:tc>
        <w:tc>
          <w:tcPr>
            <w:tcW w:w="2790" w:type="dxa"/>
            <w:tcBorders>
              <w:top w:val="nil"/>
              <w:left w:val="nil"/>
              <w:bottom w:val="single" w:sz="12" w:space="0" w:color="5B9BD5"/>
              <w:right w:val="single" w:sz="12" w:space="0" w:color="5B9BD5"/>
            </w:tcBorders>
            <w:shd w:val="clear" w:color="auto" w:fill="auto"/>
            <w:vAlign w:val="center"/>
            <w:hideMark/>
          </w:tcPr>
          <w:p w14:paraId="672C368A"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iconectiv</w:t>
            </w:r>
          </w:p>
        </w:tc>
      </w:tr>
      <w:tr w:rsidR="00757863" w:rsidRPr="00FD31D1" w14:paraId="79CF36FE"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62F570FC"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Phil Linse</w:t>
            </w:r>
          </w:p>
        </w:tc>
        <w:tc>
          <w:tcPr>
            <w:tcW w:w="2790" w:type="dxa"/>
            <w:tcBorders>
              <w:top w:val="nil"/>
              <w:left w:val="nil"/>
              <w:bottom w:val="single" w:sz="12" w:space="0" w:color="5B9BD5"/>
              <w:right w:val="single" w:sz="12" w:space="0" w:color="5B9BD5"/>
            </w:tcBorders>
            <w:shd w:val="clear" w:color="auto" w:fill="auto"/>
            <w:vAlign w:val="center"/>
            <w:hideMark/>
          </w:tcPr>
          <w:p w14:paraId="7CFC6582"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Lumen</w:t>
            </w:r>
          </w:p>
        </w:tc>
      </w:tr>
      <w:tr w:rsidR="00757863" w:rsidRPr="00FD31D1" w14:paraId="29A41636"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1D7D9766"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Bridget Alexande White</w:t>
            </w:r>
          </w:p>
        </w:tc>
        <w:tc>
          <w:tcPr>
            <w:tcW w:w="2790" w:type="dxa"/>
            <w:tcBorders>
              <w:top w:val="nil"/>
              <w:left w:val="nil"/>
              <w:bottom w:val="single" w:sz="12" w:space="0" w:color="5B9BD5"/>
              <w:right w:val="single" w:sz="12" w:space="0" w:color="5B9BD5"/>
            </w:tcBorders>
            <w:shd w:val="clear" w:color="auto" w:fill="auto"/>
            <w:vAlign w:val="center"/>
          </w:tcPr>
          <w:p w14:paraId="7625F7E5"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JSI</w:t>
            </w:r>
          </w:p>
        </w:tc>
      </w:tr>
      <w:tr w:rsidR="00757863" w:rsidRPr="00FD31D1" w14:paraId="4FE93FEA"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16F4DF93"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Cheryl Fullerton</w:t>
            </w:r>
          </w:p>
        </w:tc>
        <w:tc>
          <w:tcPr>
            <w:tcW w:w="2790" w:type="dxa"/>
            <w:tcBorders>
              <w:top w:val="nil"/>
              <w:left w:val="nil"/>
              <w:bottom w:val="single" w:sz="12" w:space="0" w:color="5B9BD5"/>
              <w:right w:val="single" w:sz="12" w:space="0" w:color="5B9BD5"/>
            </w:tcBorders>
            <w:shd w:val="clear" w:color="auto" w:fill="auto"/>
            <w:vAlign w:val="center"/>
            <w:hideMark/>
          </w:tcPr>
          <w:p w14:paraId="4B31C89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Sinch</w:t>
            </w:r>
          </w:p>
        </w:tc>
      </w:tr>
      <w:tr w:rsidR="00757863" w:rsidRPr="00FD31D1" w14:paraId="7FCE2827"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4245E5E6"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Tara Farquhar</w:t>
            </w:r>
          </w:p>
        </w:tc>
        <w:tc>
          <w:tcPr>
            <w:tcW w:w="2790" w:type="dxa"/>
            <w:tcBorders>
              <w:top w:val="nil"/>
              <w:left w:val="nil"/>
              <w:bottom w:val="single" w:sz="12" w:space="0" w:color="5B9BD5"/>
              <w:right w:val="single" w:sz="12" w:space="0" w:color="5B9BD5"/>
            </w:tcBorders>
            <w:shd w:val="clear" w:color="auto" w:fill="auto"/>
            <w:vAlign w:val="center"/>
            <w:hideMark/>
          </w:tcPr>
          <w:p w14:paraId="0E9185FE" w14:textId="77777777" w:rsidR="00757863" w:rsidRPr="00527515" w:rsidRDefault="00757863" w:rsidP="000B4847">
            <w:pPr>
              <w:spacing w:after="0" w:line="240" w:lineRule="auto"/>
              <w:rPr>
                <w:rFonts w:ascii="Calibri" w:eastAsia="Times New Roman" w:hAnsi="Calibri" w:cs="Calibri"/>
                <w:color w:val="000000"/>
                <w:sz w:val="20"/>
                <w:szCs w:val="20"/>
              </w:rPr>
            </w:pPr>
            <w:proofErr w:type="spellStart"/>
            <w:r w:rsidRPr="00527515">
              <w:rPr>
                <w:rFonts w:ascii="Calibri" w:eastAsia="Times New Roman" w:hAnsi="Calibri" w:cs="Calibri"/>
                <w:color w:val="000000"/>
                <w:sz w:val="20"/>
                <w:szCs w:val="20"/>
              </w:rPr>
              <w:t>Somos</w:t>
            </w:r>
            <w:proofErr w:type="spellEnd"/>
            <w:r w:rsidRPr="00527515">
              <w:rPr>
                <w:rFonts w:ascii="Calibri" w:eastAsia="Times New Roman" w:hAnsi="Calibri" w:cs="Calibri"/>
                <w:color w:val="000000"/>
                <w:sz w:val="20"/>
                <w:szCs w:val="20"/>
              </w:rPr>
              <w:t xml:space="preserve"> / NANPA</w:t>
            </w:r>
          </w:p>
        </w:tc>
      </w:tr>
      <w:tr w:rsidR="00757863" w:rsidRPr="00FD31D1" w14:paraId="45E1A7BD"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2E759EE"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Kevin Green</w:t>
            </w:r>
          </w:p>
        </w:tc>
        <w:tc>
          <w:tcPr>
            <w:tcW w:w="2790" w:type="dxa"/>
            <w:tcBorders>
              <w:top w:val="nil"/>
              <w:left w:val="nil"/>
              <w:bottom w:val="single" w:sz="12" w:space="0" w:color="5B9BD5"/>
              <w:right w:val="single" w:sz="12" w:space="0" w:color="5B9BD5"/>
            </w:tcBorders>
            <w:shd w:val="clear" w:color="auto" w:fill="auto"/>
            <w:vAlign w:val="center"/>
          </w:tcPr>
          <w:p w14:paraId="2071B962" w14:textId="77777777" w:rsidR="00757863" w:rsidRPr="00527515" w:rsidRDefault="00757863" w:rsidP="000B4847">
            <w:pPr>
              <w:spacing w:after="0" w:line="240" w:lineRule="auto"/>
              <w:rPr>
                <w:rFonts w:ascii="Calibri" w:eastAsia="Times New Roman" w:hAnsi="Calibri" w:cs="Calibri"/>
                <w:color w:val="000000"/>
                <w:sz w:val="20"/>
                <w:szCs w:val="20"/>
              </w:rPr>
            </w:pPr>
            <w:proofErr w:type="spellStart"/>
            <w:r w:rsidRPr="00527515">
              <w:rPr>
                <w:rFonts w:ascii="Calibri" w:eastAsia="Times New Roman" w:hAnsi="Calibri" w:cs="Calibri"/>
                <w:color w:val="000000"/>
                <w:sz w:val="20"/>
                <w:szCs w:val="20"/>
              </w:rPr>
              <w:t>Somos</w:t>
            </w:r>
            <w:proofErr w:type="spellEnd"/>
          </w:p>
        </w:tc>
      </w:tr>
      <w:tr w:rsidR="00757863" w:rsidRPr="00FD31D1" w14:paraId="6C2E4E84"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tcPr>
          <w:p w14:paraId="7CECCDE8"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t>Sherry Zheng</w:t>
            </w:r>
          </w:p>
        </w:tc>
        <w:tc>
          <w:tcPr>
            <w:tcW w:w="2790" w:type="dxa"/>
            <w:tcBorders>
              <w:top w:val="nil"/>
              <w:left w:val="nil"/>
              <w:bottom w:val="single" w:sz="12" w:space="0" w:color="5B9BD5"/>
              <w:right w:val="single" w:sz="12" w:space="0" w:color="5B9BD5"/>
            </w:tcBorders>
            <w:shd w:val="clear" w:color="auto" w:fill="auto"/>
          </w:tcPr>
          <w:p w14:paraId="23A42BBA"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t>Synchronoss</w:t>
            </w:r>
          </w:p>
        </w:tc>
      </w:tr>
      <w:tr w:rsidR="00757863" w:rsidRPr="00FD31D1" w14:paraId="3F5E62A1" w14:textId="77777777" w:rsidTr="000B4847">
        <w:trPr>
          <w:trHeight w:val="300"/>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478716E3"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Jason Lee</w:t>
            </w:r>
          </w:p>
        </w:tc>
        <w:tc>
          <w:tcPr>
            <w:tcW w:w="2790" w:type="dxa"/>
            <w:tcBorders>
              <w:top w:val="nil"/>
              <w:left w:val="nil"/>
              <w:bottom w:val="single" w:sz="12" w:space="0" w:color="5B9BD5"/>
              <w:right w:val="single" w:sz="12" w:space="0" w:color="5B9BD5"/>
            </w:tcBorders>
            <w:shd w:val="clear" w:color="auto" w:fill="auto"/>
            <w:vAlign w:val="center"/>
            <w:hideMark/>
          </w:tcPr>
          <w:p w14:paraId="2485E2E6"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 xml:space="preserve">Verizon </w:t>
            </w:r>
          </w:p>
        </w:tc>
      </w:tr>
      <w:tr w:rsidR="00757863" w:rsidRPr="00FD31D1" w14:paraId="154A94DA" w14:textId="77777777" w:rsidTr="000B4847">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tcPr>
          <w:p w14:paraId="22FA827F"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Dana Crandall</w:t>
            </w:r>
          </w:p>
        </w:tc>
        <w:tc>
          <w:tcPr>
            <w:tcW w:w="2790" w:type="dxa"/>
            <w:tcBorders>
              <w:top w:val="nil"/>
              <w:left w:val="nil"/>
              <w:bottom w:val="single" w:sz="12" w:space="0" w:color="5B9BD5"/>
              <w:right w:val="single" w:sz="12" w:space="0" w:color="5B9BD5"/>
            </w:tcBorders>
            <w:shd w:val="clear" w:color="auto" w:fill="auto"/>
            <w:vAlign w:val="center"/>
          </w:tcPr>
          <w:p w14:paraId="7F6D0AF7"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Verizon</w:t>
            </w:r>
          </w:p>
        </w:tc>
      </w:tr>
      <w:tr w:rsidR="00757863" w:rsidRPr="00FD31D1" w14:paraId="08912CEF" w14:textId="77777777" w:rsidTr="000B4847">
        <w:trPr>
          <w:trHeight w:val="303"/>
        </w:trPr>
        <w:tc>
          <w:tcPr>
            <w:tcW w:w="3135" w:type="dxa"/>
            <w:tcBorders>
              <w:top w:val="nil"/>
              <w:left w:val="single" w:sz="12" w:space="0" w:color="5B9BD5"/>
              <w:bottom w:val="single" w:sz="12" w:space="0" w:color="5B9BD5"/>
              <w:right w:val="single" w:sz="12" w:space="0" w:color="5B9BD5"/>
            </w:tcBorders>
            <w:shd w:val="clear" w:color="auto" w:fill="auto"/>
            <w:vAlign w:val="center"/>
            <w:hideMark/>
          </w:tcPr>
          <w:p w14:paraId="693D310E"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Deborah Tucker (Co-chair)</w:t>
            </w:r>
          </w:p>
        </w:tc>
        <w:tc>
          <w:tcPr>
            <w:tcW w:w="2790" w:type="dxa"/>
            <w:tcBorders>
              <w:top w:val="nil"/>
              <w:left w:val="nil"/>
              <w:bottom w:val="single" w:sz="12" w:space="0" w:color="5B9BD5"/>
              <w:right w:val="single" w:sz="12" w:space="0" w:color="5B9BD5"/>
            </w:tcBorders>
            <w:shd w:val="clear" w:color="auto" w:fill="auto"/>
            <w:vAlign w:val="center"/>
            <w:hideMark/>
          </w:tcPr>
          <w:p w14:paraId="6B8FD953" w14:textId="77777777" w:rsidR="00757863" w:rsidRPr="00527515" w:rsidRDefault="00757863" w:rsidP="000B4847">
            <w:pPr>
              <w:spacing w:after="0" w:line="240" w:lineRule="auto"/>
              <w:rPr>
                <w:rFonts w:ascii="Calibri" w:eastAsia="Times New Roman" w:hAnsi="Calibri" w:cs="Calibri"/>
                <w:color w:val="000000"/>
                <w:sz w:val="20"/>
                <w:szCs w:val="20"/>
              </w:rPr>
            </w:pPr>
            <w:r w:rsidRPr="00527515">
              <w:rPr>
                <w:rFonts w:ascii="Calibri" w:eastAsia="Times New Roman" w:hAnsi="Calibri" w:cs="Calibri"/>
                <w:color w:val="000000"/>
                <w:sz w:val="20"/>
                <w:szCs w:val="20"/>
              </w:rPr>
              <w:t xml:space="preserve">Verizon </w:t>
            </w:r>
          </w:p>
        </w:tc>
      </w:tr>
    </w:tbl>
    <w:p w14:paraId="6593CD54" w14:textId="77777777" w:rsidR="00C70171" w:rsidRDefault="00C70171"/>
    <w:sectPr w:rsidR="00C7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BB"/>
    <w:multiLevelType w:val="hybridMultilevel"/>
    <w:tmpl w:val="3226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544"/>
    <w:multiLevelType w:val="hybridMultilevel"/>
    <w:tmpl w:val="C27C8B6A"/>
    <w:lvl w:ilvl="0" w:tplc="FFFFFFFF">
      <w:start w:val="1"/>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9453381"/>
    <w:multiLevelType w:val="hybridMultilevel"/>
    <w:tmpl w:val="3E1AF3C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50E49A4"/>
    <w:multiLevelType w:val="hybridMultilevel"/>
    <w:tmpl w:val="D35E405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2A286E7B"/>
    <w:multiLevelType w:val="hybridMultilevel"/>
    <w:tmpl w:val="4C3A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34530"/>
    <w:multiLevelType w:val="hybridMultilevel"/>
    <w:tmpl w:val="2470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15DA0"/>
    <w:multiLevelType w:val="hybridMultilevel"/>
    <w:tmpl w:val="94589DC8"/>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50F91E18"/>
    <w:multiLevelType w:val="hybridMultilevel"/>
    <w:tmpl w:val="4DF87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02CB9"/>
    <w:multiLevelType w:val="hybridMultilevel"/>
    <w:tmpl w:val="F5101B2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6593057D"/>
    <w:multiLevelType w:val="hybridMultilevel"/>
    <w:tmpl w:val="53509C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0BE07EA"/>
    <w:multiLevelType w:val="hybridMultilevel"/>
    <w:tmpl w:val="9296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052A0"/>
    <w:multiLevelType w:val="hybridMultilevel"/>
    <w:tmpl w:val="F02C6B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558396970">
    <w:abstractNumId w:val="0"/>
  </w:num>
  <w:num w:numId="2" w16cid:durableId="1562015876">
    <w:abstractNumId w:val="6"/>
  </w:num>
  <w:num w:numId="3" w16cid:durableId="916134240">
    <w:abstractNumId w:val="5"/>
  </w:num>
  <w:num w:numId="4" w16cid:durableId="121001935">
    <w:abstractNumId w:val="1"/>
  </w:num>
  <w:num w:numId="5" w16cid:durableId="1588029289">
    <w:abstractNumId w:val="10"/>
  </w:num>
  <w:num w:numId="6" w16cid:durableId="1559049951">
    <w:abstractNumId w:val="7"/>
  </w:num>
  <w:num w:numId="7" w16cid:durableId="1180852054">
    <w:abstractNumId w:val="4"/>
  </w:num>
  <w:num w:numId="8" w16cid:durableId="1384521802">
    <w:abstractNumId w:val="9"/>
  </w:num>
  <w:num w:numId="9" w16cid:durableId="1363701382">
    <w:abstractNumId w:val="8"/>
  </w:num>
  <w:num w:numId="10" w16cid:durableId="549537240">
    <w:abstractNumId w:val="3"/>
  </w:num>
  <w:num w:numId="11" w16cid:durableId="1857500266">
    <w:abstractNumId w:val="11"/>
  </w:num>
  <w:num w:numId="12" w16cid:durableId="684020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63"/>
    <w:rsid w:val="000207B3"/>
    <w:rsid w:val="00171DBC"/>
    <w:rsid w:val="001829AC"/>
    <w:rsid w:val="001F1440"/>
    <w:rsid w:val="0042717A"/>
    <w:rsid w:val="004D36E4"/>
    <w:rsid w:val="005604F6"/>
    <w:rsid w:val="00685416"/>
    <w:rsid w:val="006A5298"/>
    <w:rsid w:val="007048AA"/>
    <w:rsid w:val="007448DE"/>
    <w:rsid w:val="00757863"/>
    <w:rsid w:val="00796108"/>
    <w:rsid w:val="007E58C4"/>
    <w:rsid w:val="008775CC"/>
    <w:rsid w:val="00941D87"/>
    <w:rsid w:val="009914D7"/>
    <w:rsid w:val="009977CD"/>
    <w:rsid w:val="009E3A92"/>
    <w:rsid w:val="00A57C29"/>
    <w:rsid w:val="00AA65B3"/>
    <w:rsid w:val="00B25781"/>
    <w:rsid w:val="00BB0613"/>
    <w:rsid w:val="00BD2560"/>
    <w:rsid w:val="00BE2B27"/>
    <w:rsid w:val="00C12BEE"/>
    <w:rsid w:val="00C70171"/>
    <w:rsid w:val="00D71F14"/>
    <w:rsid w:val="00D97C5D"/>
    <w:rsid w:val="00D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D8CCBD"/>
  <w15:chartTrackingRefBased/>
  <w15:docId w15:val="{9B4BB122-69BC-4665-BC86-FC01A15D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63"/>
    <w:pPr>
      <w:ind w:left="720"/>
      <w:contextualSpacing/>
    </w:pPr>
  </w:style>
  <w:style w:type="paragraph" w:styleId="Title">
    <w:name w:val="Title"/>
    <w:basedOn w:val="Normal"/>
    <w:link w:val="TitleChar"/>
    <w:uiPriority w:val="99"/>
    <w:qFormat/>
    <w:rsid w:val="0075786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757863"/>
    <w:rPr>
      <w:rFonts w:ascii="Verdana" w:eastAsia="Times New Roman" w:hAnsi="Verdana" w:cs="Times New Roman"/>
      <w:b/>
      <w:kern w:val="0"/>
      <w:sz w:val="24"/>
      <w:szCs w:val="20"/>
      <w14:ligatures w14:val="none"/>
    </w:rPr>
  </w:style>
  <w:style w:type="table" w:styleId="TableGrid">
    <w:name w:val="Table Grid"/>
    <w:basedOn w:val="TableNormal"/>
    <w:uiPriority w:val="39"/>
    <w:rsid w:val="007578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A92"/>
    <w:rPr>
      <w:color w:val="0563C1" w:themeColor="hyperlink"/>
      <w:u w:val="single"/>
    </w:rPr>
  </w:style>
  <w:style w:type="character" w:styleId="UnresolvedMention">
    <w:name w:val="Unresolved Mention"/>
    <w:basedOn w:val="DefaultParagraphFont"/>
    <w:uiPriority w:val="99"/>
    <w:semiHidden/>
    <w:unhideWhenUsed/>
    <w:rsid w:val="009E3A92"/>
    <w:rPr>
      <w:color w:val="605E5C"/>
      <w:shd w:val="clear" w:color="auto" w:fill="E1DFDD"/>
    </w:rPr>
  </w:style>
  <w:style w:type="character" w:styleId="FollowedHyperlink">
    <w:name w:val="FollowedHyperlink"/>
    <w:basedOn w:val="DefaultParagraphFont"/>
    <w:uiPriority w:val="99"/>
    <w:semiHidden/>
    <w:unhideWhenUsed/>
    <w:rsid w:val="00991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orkinggroup.numberportability.com/sites/workinggroup/files/2024-03/02-14-24%20NPIF%20Meeting%20Minutes%20-%20Final.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2024-04-11T13:28:00Z</dcterms:created>
  <dcterms:modified xsi:type="dcterms:W3CDTF">2024-04-11T13:28:00Z</dcterms:modified>
</cp:coreProperties>
</file>