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4FE8" w14:textId="77777777" w:rsidR="00281F67" w:rsidRDefault="00281F67">
      <w:pPr>
        <w:pStyle w:val="Title"/>
        <w:shd w:val="clear" w:color="auto" w:fill="C0C0C0"/>
      </w:pPr>
      <w:r>
        <w:t>Problem/Issue Identification and Description</w:t>
      </w:r>
    </w:p>
    <w:p w14:paraId="37CD5FA8" w14:textId="77777777" w:rsidR="00281F67" w:rsidRDefault="00281F67">
      <w:pPr>
        <w:rPr>
          <w:sz w:val="24"/>
        </w:rPr>
      </w:pPr>
    </w:p>
    <w:p w14:paraId="5CDB8AD8" w14:textId="77777777" w:rsidR="00281F67" w:rsidRDefault="00281F67">
      <w:pPr>
        <w:rPr>
          <w:sz w:val="24"/>
        </w:rPr>
      </w:pPr>
    </w:p>
    <w:p w14:paraId="6D6A6000" w14:textId="1CE06DBF"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w:t>
      </w:r>
      <w:r w:rsidR="004F4333">
        <w:rPr>
          <w:sz w:val="24"/>
        </w:rPr>
        <w:t>0</w:t>
      </w:r>
      <w:r w:rsidR="003A7CEC">
        <w:rPr>
          <w:sz w:val="24"/>
        </w:rPr>
        <w:t>9</w:t>
      </w:r>
      <w:r>
        <w:rPr>
          <w:sz w:val="24"/>
        </w:rPr>
        <w:t>/</w:t>
      </w:r>
      <w:r w:rsidR="003A7CEC">
        <w:rPr>
          <w:sz w:val="24"/>
        </w:rPr>
        <w:t>1</w:t>
      </w:r>
      <w:r w:rsidR="004F4333">
        <w:rPr>
          <w:sz w:val="24"/>
        </w:rPr>
        <w:t>0</w:t>
      </w:r>
      <w:r>
        <w:rPr>
          <w:sz w:val="24"/>
        </w:rPr>
        <w:t>/</w:t>
      </w:r>
      <w:r w:rsidR="00F96F66">
        <w:rPr>
          <w:sz w:val="24"/>
        </w:rPr>
        <w:t>202</w:t>
      </w:r>
      <w:r w:rsidR="003A7CEC">
        <w:rPr>
          <w:sz w:val="24"/>
        </w:rPr>
        <w:t>4</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0D03F2">
        <w:rPr>
          <w:b/>
          <w:sz w:val="24"/>
        </w:rPr>
        <w:t xml:space="preserve"> 155</w:t>
      </w:r>
    </w:p>
    <w:p w14:paraId="24F1D08B" w14:textId="1C02C116"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F96F66">
        <w:rPr>
          <w:sz w:val="24"/>
        </w:rPr>
        <w:t>10x People</w:t>
      </w:r>
    </w:p>
    <w:p w14:paraId="6BDA37BD" w14:textId="3198BBAF"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582C5A">
        <w:rPr>
          <w:sz w:val="24"/>
        </w:rPr>
        <w:t>John Nakamura</w:t>
      </w:r>
      <w:r w:rsidR="00F96F66">
        <w:rPr>
          <w:sz w:val="24"/>
        </w:rPr>
        <w:tab/>
      </w:r>
    </w:p>
    <w:p w14:paraId="2D99464C" w14:textId="64C3747A"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F96F66">
        <w:rPr>
          <w:sz w:val="24"/>
        </w:rPr>
        <w:t>303-</w:t>
      </w:r>
      <w:r w:rsidR="00582C5A">
        <w:rPr>
          <w:sz w:val="24"/>
        </w:rPr>
        <w:t>620</w:t>
      </w:r>
      <w:r w:rsidR="00F96F66">
        <w:rPr>
          <w:sz w:val="24"/>
        </w:rPr>
        <w:t>-</w:t>
      </w:r>
      <w:r w:rsidR="00582C5A">
        <w:rPr>
          <w:sz w:val="24"/>
        </w:rPr>
        <w:t>6684</w:t>
      </w:r>
    </w:p>
    <w:p w14:paraId="6C2A962B" w14:textId="58FF4DA6"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r>
        <w:rPr>
          <w:sz w:val="24"/>
        </w:rPr>
        <w:t xml:space="preserve">   </w:t>
      </w:r>
      <w:hyperlink r:id="rId7" w:history="1">
        <w:r w:rsidR="00582C5A" w:rsidRPr="006A12BE">
          <w:rPr>
            <w:rStyle w:val="Hyperlink"/>
            <w:sz w:val="24"/>
          </w:rPr>
          <w:t>jnakamura@10xpeople.com</w:t>
        </w:r>
      </w:hyperlink>
      <w:r w:rsidR="00F96F66">
        <w:rPr>
          <w:sz w:val="24"/>
        </w:rPr>
        <w:tab/>
      </w:r>
    </w:p>
    <w:p w14:paraId="38CFD12E"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1798985F" w14:textId="77777777" w:rsidR="00281F67" w:rsidRDefault="00281F67">
      <w:pPr>
        <w:rPr>
          <w:sz w:val="24"/>
          <w:u w:val="single"/>
        </w:rPr>
      </w:pPr>
    </w:p>
    <w:p w14:paraId="541A3300"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0C237393" w14:textId="77777777" w:rsidR="00A04B52" w:rsidRPr="005511C4" w:rsidRDefault="00A04B52" w:rsidP="00A04B52">
      <w:pPr>
        <w:ind w:left="360"/>
      </w:pPr>
    </w:p>
    <w:p w14:paraId="5C9D5A84" w14:textId="16AE90F0" w:rsidR="00114877" w:rsidRDefault="008E119E" w:rsidP="005B655C">
      <w:pPr>
        <w:pStyle w:val="BodyText2"/>
        <w:rPr>
          <w:sz w:val="20"/>
        </w:rPr>
      </w:pPr>
      <w:r>
        <w:rPr>
          <w:sz w:val="20"/>
        </w:rPr>
        <w:t xml:space="preserve">Pooled </w:t>
      </w:r>
      <w:r w:rsidR="00A61912">
        <w:rPr>
          <w:sz w:val="20"/>
        </w:rPr>
        <w:t>TNs</w:t>
      </w:r>
      <w:r>
        <w:rPr>
          <w:sz w:val="20"/>
        </w:rPr>
        <w:t xml:space="preserve"> that are part of</w:t>
      </w:r>
      <w:r w:rsidR="00A61912">
        <w:rPr>
          <w:sz w:val="20"/>
        </w:rPr>
        <w:t xml:space="preserve"> a Number Pool Block (NPB) </w:t>
      </w:r>
      <w:r>
        <w:rPr>
          <w:sz w:val="20"/>
        </w:rPr>
        <w:t xml:space="preserve">cannot be modified.  Any modification of routing data </w:t>
      </w:r>
      <w:r w:rsidR="00A61912">
        <w:rPr>
          <w:sz w:val="20"/>
        </w:rPr>
        <w:t>requires a Create-and-Activate Process.</w:t>
      </w:r>
    </w:p>
    <w:p w14:paraId="612FDAD8" w14:textId="77777777" w:rsidR="00582C5A" w:rsidRPr="00582C5A" w:rsidRDefault="00582C5A" w:rsidP="005B655C">
      <w:pPr>
        <w:pStyle w:val="BodyText2"/>
        <w:rPr>
          <w:sz w:val="20"/>
        </w:rPr>
      </w:pPr>
    </w:p>
    <w:p w14:paraId="6C9F3179" w14:textId="77777777" w:rsidR="00281F67" w:rsidRDefault="00281F67">
      <w:pPr>
        <w:rPr>
          <w:sz w:val="24"/>
        </w:rPr>
      </w:pPr>
    </w:p>
    <w:p w14:paraId="3239D6A9"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ECD3DA"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B8856D1"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68777D3E" w14:textId="77777777" w:rsidR="001A68D0" w:rsidRDefault="001A68D0" w:rsidP="00ED3DEE">
      <w:pPr>
        <w:pStyle w:val="BodyText2"/>
        <w:rPr>
          <w:sz w:val="20"/>
        </w:rPr>
      </w:pPr>
    </w:p>
    <w:p w14:paraId="47B1B685" w14:textId="77777777" w:rsidR="007422F6" w:rsidRDefault="007422F6" w:rsidP="00114877">
      <w:pPr>
        <w:pStyle w:val="BodyText2"/>
        <w:rPr>
          <w:sz w:val="20"/>
        </w:rPr>
      </w:pPr>
      <w:r>
        <w:rPr>
          <w:sz w:val="20"/>
        </w:rPr>
        <w:t>Background.</w:t>
      </w:r>
    </w:p>
    <w:p w14:paraId="0CFA15FC" w14:textId="3BE3E5BF" w:rsidR="004F4333" w:rsidRDefault="00A61912" w:rsidP="00114877">
      <w:pPr>
        <w:pStyle w:val="BodyText2"/>
        <w:rPr>
          <w:sz w:val="20"/>
        </w:rPr>
      </w:pPr>
      <w:r>
        <w:rPr>
          <w:sz w:val="20"/>
        </w:rPr>
        <w:t>Service Providers are assigned NPBs from the Pooling Administrator, load those TNs into their inventory system, and assign them to customers.</w:t>
      </w:r>
    </w:p>
    <w:p w14:paraId="3DB40859" w14:textId="77777777" w:rsidR="004F4333" w:rsidRDefault="004F4333" w:rsidP="00114877">
      <w:pPr>
        <w:pStyle w:val="BodyText2"/>
        <w:rPr>
          <w:sz w:val="20"/>
        </w:rPr>
      </w:pPr>
    </w:p>
    <w:p w14:paraId="1BF6C93A" w14:textId="77777777" w:rsidR="004F4333" w:rsidRDefault="004F4333" w:rsidP="004F4333">
      <w:pPr>
        <w:pStyle w:val="BodyText2"/>
        <w:rPr>
          <w:bCs/>
          <w:sz w:val="20"/>
        </w:rPr>
      </w:pPr>
      <w:r>
        <w:rPr>
          <w:bCs/>
          <w:sz w:val="20"/>
        </w:rPr>
        <w:t>Issue.</w:t>
      </w:r>
    </w:p>
    <w:p w14:paraId="30FB2F8A" w14:textId="5D9477F8" w:rsidR="00A61912" w:rsidRDefault="00A61912" w:rsidP="00114877">
      <w:pPr>
        <w:pStyle w:val="BodyText2"/>
        <w:rPr>
          <w:sz w:val="20"/>
        </w:rPr>
      </w:pPr>
      <w:r>
        <w:rPr>
          <w:sz w:val="20"/>
        </w:rPr>
        <w:t xml:space="preserve">Service Providers have automated processes so that when service issues/problems occur, they move TNs to another switch.  This </w:t>
      </w:r>
      <w:r w:rsidR="00CF33E6">
        <w:rPr>
          <w:sz w:val="20"/>
        </w:rPr>
        <w:t xml:space="preserve">automated </w:t>
      </w:r>
      <w:r>
        <w:rPr>
          <w:sz w:val="20"/>
        </w:rPr>
        <w:t>process requires modifying the TN</w:t>
      </w:r>
      <w:r w:rsidR="008E119E">
        <w:rPr>
          <w:sz w:val="20"/>
        </w:rPr>
        <w:t>s</w:t>
      </w:r>
      <w:r>
        <w:rPr>
          <w:sz w:val="20"/>
        </w:rPr>
        <w:t xml:space="preserve"> from LRN-1 value to LRN-2 value.  However, modifications are not allowed for TNs that are still associated to an NPB</w:t>
      </w:r>
      <w:r w:rsidR="00CF33E6">
        <w:rPr>
          <w:sz w:val="20"/>
        </w:rPr>
        <w:t xml:space="preserve"> (i.e., the TN</w:t>
      </w:r>
      <w:r w:rsidR="008E119E">
        <w:rPr>
          <w:sz w:val="20"/>
        </w:rPr>
        <w:t>s</w:t>
      </w:r>
      <w:r w:rsidR="00CF33E6">
        <w:rPr>
          <w:sz w:val="20"/>
        </w:rPr>
        <w:t xml:space="preserve"> contain an SV-Type of “pool”) in the NPAC</w:t>
      </w:r>
      <w:r>
        <w:rPr>
          <w:sz w:val="20"/>
        </w:rPr>
        <w:t>.</w:t>
      </w:r>
      <w:r w:rsidR="00CF33E6">
        <w:rPr>
          <w:sz w:val="20"/>
        </w:rPr>
        <w:t xml:space="preserve">  This causes operational confusion for Service Provider personnel during a period when time-is-of-the-essence getting a customer back in service.</w:t>
      </w:r>
    </w:p>
    <w:p w14:paraId="562EA4EE" w14:textId="77777777" w:rsidR="00A61912" w:rsidRDefault="00A61912" w:rsidP="00114877">
      <w:pPr>
        <w:pStyle w:val="BodyText2"/>
        <w:rPr>
          <w:sz w:val="20"/>
        </w:rPr>
      </w:pPr>
    </w:p>
    <w:p w14:paraId="23E0C0B5" w14:textId="6C2F9541" w:rsidR="00A61912" w:rsidRDefault="00A61912" w:rsidP="00114877">
      <w:pPr>
        <w:pStyle w:val="BodyText2"/>
        <w:rPr>
          <w:sz w:val="20"/>
        </w:rPr>
      </w:pPr>
      <w:r>
        <w:rPr>
          <w:sz w:val="20"/>
        </w:rPr>
        <w:t>This has led some Service Providers to create</w:t>
      </w:r>
      <w:r w:rsidR="008E119E">
        <w:rPr>
          <w:sz w:val="20"/>
        </w:rPr>
        <w:t xml:space="preserve"> an</w:t>
      </w:r>
      <w:r>
        <w:rPr>
          <w:sz w:val="20"/>
        </w:rPr>
        <w:t xml:space="preserve"> </w:t>
      </w:r>
      <w:r w:rsidR="00CF33E6">
        <w:rPr>
          <w:sz w:val="20"/>
        </w:rPr>
        <w:t>intra-</w:t>
      </w:r>
      <w:r>
        <w:rPr>
          <w:sz w:val="20"/>
        </w:rPr>
        <w:t>ported TN for each TN in an NPB, essentially with the same routing information (e.g., LRN).</w:t>
      </w:r>
    </w:p>
    <w:p w14:paraId="41A57B6C" w14:textId="77777777" w:rsidR="00A61912" w:rsidRDefault="00A61912" w:rsidP="00114877">
      <w:pPr>
        <w:pStyle w:val="BodyText2"/>
        <w:rPr>
          <w:sz w:val="20"/>
        </w:rPr>
      </w:pPr>
    </w:p>
    <w:p w14:paraId="3DDFB765" w14:textId="2431B34A" w:rsidR="00A61912" w:rsidRDefault="00A61912" w:rsidP="00114877">
      <w:pPr>
        <w:pStyle w:val="BodyText2"/>
        <w:rPr>
          <w:sz w:val="20"/>
        </w:rPr>
      </w:pPr>
      <w:r>
        <w:rPr>
          <w:sz w:val="20"/>
        </w:rPr>
        <w:t>An existing agenda item during the monthly NPIF meetings is for the LNP Administrator (iconectiv) to report and read out on “duplicate” records that exist in the NPAC database.</w:t>
      </w:r>
      <w:r w:rsidR="008E119E">
        <w:rPr>
          <w:sz w:val="20"/>
        </w:rPr>
        <w:t xml:space="preserve">  This has been ongoing for multiple months.</w:t>
      </w:r>
    </w:p>
    <w:p w14:paraId="20050B2A" w14:textId="77777777" w:rsidR="004F4333" w:rsidRPr="004F4333" w:rsidRDefault="004F4333" w:rsidP="00114877">
      <w:pPr>
        <w:pStyle w:val="BodyText2"/>
        <w:rPr>
          <w:sz w:val="20"/>
        </w:rPr>
      </w:pPr>
    </w:p>
    <w:p w14:paraId="1477E200" w14:textId="77777777" w:rsidR="00775988" w:rsidRDefault="00775988" w:rsidP="00ED3DEE">
      <w:pPr>
        <w:pStyle w:val="BodyText2"/>
        <w:rPr>
          <w:sz w:val="20"/>
        </w:rPr>
      </w:pPr>
    </w:p>
    <w:p w14:paraId="416EB735" w14:textId="77777777" w:rsidR="00281F67" w:rsidRDefault="00281F67">
      <w:pPr>
        <w:rPr>
          <w:sz w:val="24"/>
        </w:rPr>
      </w:pPr>
    </w:p>
    <w:p w14:paraId="4F774B0A" w14:textId="77777777" w:rsidR="00CD0697" w:rsidRDefault="00281F67">
      <w:pPr>
        <w:pStyle w:val="BodyText2"/>
        <w:rPr>
          <w:sz w:val="20"/>
        </w:rPr>
      </w:pPr>
      <w:r>
        <w:rPr>
          <w:sz w:val="20"/>
        </w:rPr>
        <w:t>B.   Frequency of O</w:t>
      </w:r>
      <w:r w:rsidR="005B655C">
        <w:rPr>
          <w:sz w:val="20"/>
        </w:rPr>
        <w:t>ccurrence:</w:t>
      </w:r>
    </w:p>
    <w:p w14:paraId="7B499A80" w14:textId="2EF2D159" w:rsidR="00A80521" w:rsidRDefault="00A80521">
      <w:pPr>
        <w:pStyle w:val="BodyText2"/>
        <w:rPr>
          <w:sz w:val="20"/>
        </w:rPr>
      </w:pPr>
    </w:p>
    <w:p w14:paraId="51B90773" w14:textId="77777777" w:rsidR="00281F67" w:rsidRDefault="00281F67">
      <w:pPr>
        <w:rPr>
          <w:sz w:val="24"/>
        </w:rPr>
      </w:pPr>
    </w:p>
    <w:p w14:paraId="425FB6CC" w14:textId="77777777" w:rsidR="00281F67" w:rsidRDefault="00281F67">
      <w:pPr>
        <w:pStyle w:val="BodyText2"/>
        <w:numPr>
          <w:ilvl w:val="0"/>
          <w:numId w:val="1"/>
        </w:numPr>
        <w:rPr>
          <w:sz w:val="20"/>
        </w:rPr>
      </w:pPr>
      <w:r>
        <w:rPr>
          <w:sz w:val="20"/>
        </w:rPr>
        <w:t>NPAC Regions Impacted:</w:t>
      </w:r>
    </w:p>
    <w:p w14:paraId="6CF478CA"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9CABE90" w14:textId="77777777" w:rsidR="00281F67" w:rsidRPr="00B616D9" w:rsidRDefault="00281F67">
      <w:pPr>
        <w:pStyle w:val="BodyText2"/>
        <w:rPr>
          <w:sz w:val="20"/>
          <w:u w:val="single"/>
        </w:rPr>
      </w:pPr>
      <w:r>
        <w:rPr>
          <w:sz w:val="20"/>
        </w:rPr>
        <w:t xml:space="preserve"> West Coast__</w:t>
      </w:r>
      <w:proofErr w:type="gramStart"/>
      <w:r>
        <w:rPr>
          <w:sz w:val="20"/>
        </w:rPr>
        <w:t>_  ALL</w:t>
      </w:r>
      <w:proofErr w:type="gramEnd"/>
      <w:r w:rsidR="00B616D9">
        <w:rPr>
          <w:sz w:val="20"/>
        </w:rPr>
        <w:t xml:space="preserve"> </w:t>
      </w:r>
      <w:r w:rsidR="0006282D">
        <w:rPr>
          <w:sz w:val="20"/>
          <w:u w:val="single"/>
        </w:rPr>
        <w:t xml:space="preserve">  </w:t>
      </w:r>
    </w:p>
    <w:p w14:paraId="71FD8AC7" w14:textId="77777777" w:rsidR="00281F67" w:rsidRDefault="00281F67">
      <w:pPr>
        <w:rPr>
          <w:sz w:val="24"/>
        </w:rPr>
      </w:pPr>
    </w:p>
    <w:p w14:paraId="26C1E6DC" w14:textId="77777777" w:rsidR="00F17FA1" w:rsidRDefault="00F17FA1">
      <w:pPr>
        <w:rPr>
          <w:sz w:val="24"/>
        </w:rPr>
      </w:pPr>
    </w:p>
    <w:p w14:paraId="77C2556B" w14:textId="77777777" w:rsidR="00281F67" w:rsidRDefault="00281F67">
      <w:pPr>
        <w:pStyle w:val="BodyText2"/>
        <w:rPr>
          <w:sz w:val="20"/>
        </w:rPr>
      </w:pPr>
      <w:r>
        <w:rPr>
          <w:sz w:val="20"/>
        </w:rPr>
        <w:t xml:space="preserve">D.  Rationale why existing process is deficient: </w:t>
      </w:r>
    </w:p>
    <w:p w14:paraId="425DE3AD" w14:textId="26F4317A" w:rsidR="008813EE" w:rsidRDefault="008813EE">
      <w:pPr>
        <w:pStyle w:val="BodyText2"/>
        <w:rPr>
          <w:sz w:val="20"/>
        </w:rPr>
      </w:pPr>
    </w:p>
    <w:p w14:paraId="72E5080D" w14:textId="77777777" w:rsidR="00CF33E6" w:rsidRDefault="00CF33E6">
      <w:pPr>
        <w:pStyle w:val="BodyText2"/>
        <w:rPr>
          <w:sz w:val="20"/>
        </w:rPr>
      </w:pPr>
    </w:p>
    <w:p w14:paraId="09026753" w14:textId="77777777" w:rsidR="008813EE" w:rsidRDefault="008813EE">
      <w:pPr>
        <w:pStyle w:val="BodyText2"/>
        <w:rPr>
          <w:sz w:val="20"/>
        </w:rPr>
      </w:pPr>
    </w:p>
    <w:p w14:paraId="525F3680" w14:textId="77777777" w:rsidR="00281F67" w:rsidRDefault="00281F67">
      <w:pPr>
        <w:rPr>
          <w:sz w:val="24"/>
        </w:rPr>
      </w:pPr>
    </w:p>
    <w:p w14:paraId="29BAB8D9" w14:textId="77777777" w:rsidR="001C082F" w:rsidRDefault="00281F67">
      <w:pPr>
        <w:pStyle w:val="BodyText2"/>
        <w:rPr>
          <w:sz w:val="20"/>
        </w:rPr>
      </w:pPr>
      <w:r>
        <w:rPr>
          <w:sz w:val="20"/>
        </w:rPr>
        <w:t>E.   Identify action taken in other comm</w:t>
      </w:r>
      <w:r w:rsidR="001C082F">
        <w:rPr>
          <w:sz w:val="20"/>
        </w:rPr>
        <w:t xml:space="preserve">ittees / forums: </w:t>
      </w:r>
    </w:p>
    <w:p w14:paraId="7B522955" w14:textId="77777777" w:rsidR="004A3C1E" w:rsidRDefault="004A3C1E">
      <w:pPr>
        <w:pStyle w:val="BodyText2"/>
        <w:rPr>
          <w:sz w:val="20"/>
        </w:rPr>
      </w:pPr>
    </w:p>
    <w:p w14:paraId="1A088D2E" w14:textId="77777777" w:rsidR="00281F67" w:rsidRPr="00257EF2" w:rsidRDefault="00281F67">
      <w:pPr>
        <w:pStyle w:val="BodyText2"/>
        <w:rPr>
          <w:sz w:val="20"/>
        </w:rPr>
      </w:pPr>
    </w:p>
    <w:p w14:paraId="551CD562" w14:textId="77777777" w:rsidR="00281F67" w:rsidRDefault="00281F67">
      <w:pPr>
        <w:rPr>
          <w:sz w:val="24"/>
        </w:rPr>
      </w:pPr>
    </w:p>
    <w:p w14:paraId="4E32E8DE" w14:textId="77777777" w:rsidR="00F17DA1" w:rsidRDefault="00281F67" w:rsidP="00F17DA1">
      <w:pPr>
        <w:pStyle w:val="BodyText2"/>
        <w:rPr>
          <w:sz w:val="20"/>
        </w:rPr>
      </w:pPr>
      <w:r>
        <w:rPr>
          <w:sz w:val="20"/>
        </w:rPr>
        <w:t xml:space="preserve">F.   Any other descriptive items: </w:t>
      </w:r>
    </w:p>
    <w:p w14:paraId="73DC7202" w14:textId="229A00FF" w:rsidR="008813EE" w:rsidRDefault="008813EE" w:rsidP="00F17DA1">
      <w:pPr>
        <w:pStyle w:val="BodyText2"/>
        <w:rPr>
          <w:sz w:val="20"/>
        </w:rPr>
      </w:pPr>
    </w:p>
    <w:p w14:paraId="666C5CE4" w14:textId="77777777" w:rsidR="00412A3B" w:rsidRPr="00600CDD" w:rsidRDefault="00412A3B" w:rsidP="00F17DA1">
      <w:pPr>
        <w:pStyle w:val="BodyText2"/>
        <w:rPr>
          <w:b/>
          <w:sz w:val="20"/>
          <w:u w:val="single"/>
        </w:rPr>
      </w:pPr>
    </w:p>
    <w:p w14:paraId="6634838C" w14:textId="77777777" w:rsidR="00C141A7" w:rsidRDefault="00C141A7">
      <w:pPr>
        <w:rPr>
          <w:sz w:val="24"/>
        </w:rPr>
      </w:pPr>
    </w:p>
    <w:p w14:paraId="07A78135" w14:textId="77777777" w:rsidR="00281F67" w:rsidRDefault="00281F67">
      <w:pPr>
        <w:numPr>
          <w:ilvl w:val="0"/>
          <w:numId w:val="2"/>
        </w:numPr>
        <w:rPr>
          <w:sz w:val="24"/>
        </w:rPr>
      </w:pPr>
      <w:r>
        <w:rPr>
          <w:b/>
          <w:sz w:val="24"/>
        </w:rPr>
        <w:t>Suggested Resolution:</w:t>
      </w:r>
      <w:r>
        <w:rPr>
          <w:sz w:val="24"/>
        </w:rPr>
        <w:t xml:space="preserve"> </w:t>
      </w:r>
    </w:p>
    <w:p w14:paraId="40147E95" w14:textId="77777777" w:rsidR="00281F67" w:rsidRDefault="00281F67">
      <w:pPr>
        <w:rPr>
          <w:sz w:val="24"/>
        </w:rPr>
      </w:pPr>
    </w:p>
    <w:p w14:paraId="6C8A84BD" w14:textId="257BD2D8" w:rsidR="00CF33E6" w:rsidRDefault="003C2BFB" w:rsidP="001860B2">
      <w:pPr>
        <w:pStyle w:val="BodyText3"/>
      </w:pPr>
      <w:r>
        <w:t>A</w:t>
      </w:r>
      <w:r w:rsidR="00CF33E6">
        <w:t>llow Service Provider SOAs to continue issuing an SV Modify Request for the TN(s) that are part of an NPB that they own, and no ported TN(s) exists.</w:t>
      </w:r>
    </w:p>
    <w:p w14:paraId="02C9D206" w14:textId="77777777" w:rsidR="00CF33E6" w:rsidRDefault="00CF33E6" w:rsidP="001860B2">
      <w:pPr>
        <w:pStyle w:val="BodyText3"/>
      </w:pPr>
    </w:p>
    <w:p w14:paraId="086725DE" w14:textId="09F46D51" w:rsidR="00CF33E6" w:rsidRDefault="00CF33E6" w:rsidP="001860B2">
      <w:pPr>
        <w:pStyle w:val="BodyText3"/>
      </w:pPr>
      <w:r>
        <w:t>NPAC would send a Create Download Action to the LSMSs.</w:t>
      </w:r>
    </w:p>
    <w:p w14:paraId="476C6264" w14:textId="77777777" w:rsidR="00CF33E6" w:rsidRDefault="00CF33E6" w:rsidP="001860B2">
      <w:pPr>
        <w:pStyle w:val="BodyText3"/>
      </w:pPr>
    </w:p>
    <w:p w14:paraId="3D69E1EB" w14:textId="377EB475" w:rsidR="00CF33E6" w:rsidRDefault="00CF33E6" w:rsidP="001860B2">
      <w:pPr>
        <w:pStyle w:val="BodyText3"/>
      </w:pPr>
      <w:r>
        <w:t>NPAC would return an SV Modify Response back to the requesting SOA</w:t>
      </w:r>
      <w:r w:rsidR="001B525F">
        <w:t xml:space="preserve"> (with status and failed-SP-List).</w:t>
      </w:r>
    </w:p>
    <w:p w14:paraId="10E91DC5" w14:textId="77777777" w:rsidR="00CF33E6" w:rsidRDefault="00CF33E6" w:rsidP="001860B2">
      <w:pPr>
        <w:pStyle w:val="BodyText3"/>
      </w:pPr>
    </w:p>
    <w:p w14:paraId="5BDDB70E" w14:textId="0909FC01" w:rsidR="001B525F" w:rsidRDefault="001B525F" w:rsidP="001860B2">
      <w:pPr>
        <w:pStyle w:val="BodyText3"/>
      </w:pPr>
      <w:r>
        <w:t>From a message flow perspective between the SOA and the NPAC, nothing changes.  SOA initiates an SV Modify Request, and the NPAC sends back an SV Modify Response.  Likewise, nothing changes between the NPAC and the LSMS.  NPAC sends an SV Create Download Request, and the LSMS sends back an SV Create Download Response.</w:t>
      </w:r>
    </w:p>
    <w:p w14:paraId="4289B3D0" w14:textId="122AB6AE" w:rsidR="00E116B6" w:rsidRDefault="00E116B6">
      <w:pPr>
        <w:pStyle w:val="BodyText3"/>
      </w:pPr>
    </w:p>
    <w:p w14:paraId="5A5A2549" w14:textId="0358921B" w:rsidR="001860B2" w:rsidRDefault="001860B2" w:rsidP="001860B2">
      <w:pPr>
        <w:pStyle w:val="BodyText3"/>
      </w:pPr>
      <w:r>
        <w:t xml:space="preserve">Add a new </w:t>
      </w:r>
      <w:proofErr w:type="spellStart"/>
      <w:r>
        <w:t>SPIDable</w:t>
      </w:r>
      <w:proofErr w:type="spellEnd"/>
      <w:r>
        <w:t xml:space="preserve">, Service Provider SOA </w:t>
      </w:r>
      <w:r w:rsidR="001B525F">
        <w:t>Pooled TN Modify</w:t>
      </w:r>
      <w:r>
        <w:t xml:space="preserve"> Indicator, Boolean, to indicate </w:t>
      </w:r>
      <w:proofErr w:type="gramStart"/>
      <w:r>
        <w:t>whether or not</w:t>
      </w:r>
      <w:proofErr w:type="gramEnd"/>
      <w:r>
        <w:t xml:space="preserve"> this Service Provider </w:t>
      </w:r>
      <w:r w:rsidR="001B525F">
        <w:t xml:space="preserve">SOA </w:t>
      </w:r>
      <w:r>
        <w:t>supports th</w:t>
      </w:r>
      <w:r w:rsidR="001B525F">
        <w:t>e functionality</w:t>
      </w:r>
      <w:r>
        <w:t xml:space="preserve">.  This will allow all SOAs to maintain backwards compatibility, and only SOAs that choose to </w:t>
      </w:r>
      <w:r w:rsidR="001B525F">
        <w:t xml:space="preserve">utilize </w:t>
      </w:r>
      <w:r>
        <w:t>this new feature will be affected.</w:t>
      </w:r>
    </w:p>
    <w:p w14:paraId="4F555AC1" w14:textId="77777777" w:rsidR="001860B2" w:rsidRDefault="001860B2" w:rsidP="001860B2">
      <w:pPr>
        <w:pStyle w:val="BodyText3"/>
      </w:pPr>
    </w:p>
    <w:p w14:paraId="0BAEF21A" w14:textId="77777777" w:rsidR="00C03B4C" w:rsidRDefault="00C03B4C">
      <w:pPr>
        <w:pStyle w:val="BodyText3"/>
      </w:pPr>
    </w:p>
    <w:p w14:paraId="37C3FFBD" w14:textId="77777777" w:rsidR="00281F67" w:rsidRDefault="00281F67">
      <w:pPr>
        <w:rPr>
          <w:sz w:val="24"/>
        </w:rPr>
      </w:pPr>
    </w:p>
    <w:p w14:paraId="7536D2F1" w14:textId="77777777" w:rsidR="00913A91" w:rsidRPr="004F38B9" w:rsidRDefault="00913A91" w:rsidP="00913A91">
      <w:pPr>
        <w:numPr>
          <w:ilvl w:val="0"/>
          <w:numId w:val="2"/>
        </w:numPr>
        <w:rPr>
          <w:b/>
          <w:sz w:val="24"/>
        </w:rPr>
      </w:pPr>
      <w:r w:rsidRPr="004F38B9">
        <w:rPr>
          <w:b/>
          <w:sz w:val="24"/>
        </w:rPr>
        <w:t>Final Resolution:</w:t>
      </w:r>
    </w:p>
    <w:p w14:paraId="53476D39" w14:textId="77777777" w:rsidR="00913A91" w:rsidRPr="00913A91" w:rsidRDefault="00913A91" w:rsidP="00913A91">
      <w:pPr>
        <w:ind w:left="360"/>
        <w:rPr>
          <w:color w:val="0070C0"/>
          <w:sz w:val="24"/>
        </w:rPr>
      </w:pPr>
    </w:p>
    <w:p w14:paraId="7635FF57" w14:textId="77777777" w:rsidR="00281F67" w:rsidRDefault="00281F67" w:rsidP="00A80521">
      <w:pPr>
        <w:pBdr>
          <w:top w:val="single" w:sz="4" w:space="1" w:color="auto"/>
          <w:left w:val="single" w:sz="4" w:space="4" w:color="auto"/>
          <w:bottom w:val="single" w:sz="4" w:space="1" w:color="auto"/>
          <w:right w:val="single" w:sz="4" w:space="4" w:color="auto"/>
          <w:bar w:val="single" w:sz="4" w:color="auto"/>
        </w:pBdr>
        <w:rPr>
          <w:sz w:val="24"/>
        </w:rPr>
      </w:pPr>
    </w:p>
    <w:p w14:paraId="1091B26E" w14:textId="77777777" w:rsidR="00A80521" w:rsidRDefault="00A80521" w:rsidP="00A80521">
      <w:pPr>
        <w:pBdr>
          <w:top w:val="single" w:sz="4" w:space="1" w:color="auto"/>
          <w:left w:val="single" w:sz="4" w:space="4" w:color="auto"/>
          <w:bottom w:val="single" w:sz="4" w:space="1" w:color="auto"/>
          <w:right w:val="single" w:sz="4" w:space="4" w:color="auto"/>
          <w:bar w:val="single" w:sz="4" w:color="auto"/>
        </w:pBdr>
        <w:rPr>
          <w:sz w:val="24"/>
        </w:rPr>
      </w:pPr>
    </w:p>
    <w:p w14:paraId="4076E952"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2CE1D3F2" w14:textId="77777777" w:rsidR="00913A91" w:rsidRDefault="00913A91">
      <w:pPr>
        <w:rPr>
          <w:sz w:val="24"/>
        </w:rPr>
      </w:pPr>
    </w:p>
    <w:p w14:paraId="6E8CA6A1"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24E165C7" w14:textId="0B4554DD"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0D03F2">
        <w:rPr>
          <w:color w:val="002060"/>
          <w:sz w:val="24"/>
        </w:rPr>
        <w:t>155</w:t>
      </w:r>
      <w:r>
        <w:rPr>
          <w:color w:val="002060"/>
          <w:sz w:val="24"/>
        </w:rPr>
        <w:tab/>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p>
    <w:p w14:paraId="760A3D5C" w14:textId="77777777"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913A91" w:rsidRPr="00D65CE2">
        <w:rPr>
          <w:color w:val="002060"/>
          <w:sz w:val="24"/>
        </w:rPr>
        <w:tab/>
      </w:r>
      <w:r w:rsidR="00913A91" w:rsidRPr="00D65CE2">
        <w:rPr>
          <w:color w:val="002060"/>
          <w:sz w:val="24"/>
        </w:rPr>
        <w:tab/>
      </w:r>
      <w:r w:rsidR="00913A91" w:rsidRPr="00D65CE2">
        <w:rPr>
          <w:color w:val="002060"/>
          <w:sz w:val="24"/>
        </w:rPr>
        <w:tab/>
      </w:r>
    </w:p>
    <w:p w14:paraId="01E0E9D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C78651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21CA8709"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1AB3BC8"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B2B3D" w14:textId="77777777" w:rsidR="008339C3" w:rsidRDefault="008339C3">
      <w:r>
        <w:separator/>
      </w:r>
    </w:p>
  </w:endnote>
  <w:endnote w:type="continuationSeparator" w:id="0">
    <w:p w14:paraId="6D641EF4" w14:textId="77777777" w:rsidR="008339C3" w:rsidRDefault="0083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F511"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454359"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7F10"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06A3E2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82786" w14:textId="77777777" w:rsidR="008339C3" w:rsidRDefault="008339C3">
      <w:r>
        <w:separator/>
      </w:r>
    </w:p>
  </w:footnote>
  <w:footnote w:type="continuationSeparator" w:id="0">
    <w:p w14:paraId="494378AF" w14:textId="77777777" w:rsidR="008339C3" w:rsidRDefault="0083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09E7"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673217446">
    <w:abstractNumId w:val="4"/>
  </w:num>
  <w:num w:numId="2" w16cid:durableId="761879286">
    <w:abstractNumId w:val="10"/>
  </w:num>
  <w:num w:numId="3" w16cid:durableId="1428035150">
    <w:abstractNumId w:val="1"/>
  </w:num>
  <w:num w:numId="4" w16cid:durableId="2086753834">
    <w:abstractNumId w:val="9"/>
  </w:num>
  <w:num w:numId="5" w16cid:durableId="1379739468">
    <w:abstractNumId w:val="5"/>
  </w:num>
  <w:num w:numId="6" w16cid:durableId="1754007294">
    <w:abstractNumId w:val="0"/>
  </w:num>
  <w:num w:numId="7" w16cid:durableId="1921132737">
    <w:abstractNumId w:val="8"/>
  </w:num>
  <w:num w:numId="8" w16cid:durableId="184367922">
    <w:abstractNumId w:val="3"/>
  </w:num>
  <w:num w:numId="9" w16cid:durableId="2001273217">
    <w:abstractNumId w:val="6"/>
  </w:num>
  <w:num w:numId="10" w16cid:durableId="1537430644">
    <w:abstractNumId w:val="2"/>
  </w:num>
  <w:num w:numId="11" w16cid:durableId="2025134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4776B"/>
    <w:rsid w:val="0006282D"/>
    <w:rsid w:val="000628C3"/>
    <w:rsid w:val="00066FB5"/>
    <w:rsid w:val="000710BE"/>
    <w:rsid w:val="000870ED"/>
    <w:rsid w:val="0009434D"/>
    <w:rsid w:val="000A3BF5"/>
    <w:rsid w:val="000C16CD"/>
    <w:rsid w:val="000C58C0"/>
    <w:rsid w:val="000D03F2"/>
    <w:rsid w:val="000D5ABF"/>
    <w:rsid w:val="00114877"/>
    <w:rsid w:val="00131143"/>
    <w:rsid w:val="00145BB3"/>
    <w:rsid w:val="00147851"/>
    <w:rsid w:val="00151109"/>
    <w:rsid w:val="001860B2"/>
    <w:rsid w:val="00195B4E"/>
    <w:rsid w:val="001A1A5E"/>
    <w:rsid w:val="001A3888"/>
    <w:rsid w:val="001A68D0"/>
    <w:rsid w:val="001A7515"/>
    <w:rsid w:val="001B525F"/>
    <w:rsid w:val="001B569F"/>
    <w:rsid w:val="001C082F"/>
    <w:rsid w:val="001C2986"/>
    <w:rsid w:val="00216184"/>
    <w:rsid w:val="002171A6"/>
    <w:rsid w:val="0022720C"/>
    <w:rsid w:val="0024100E"/>
    <w:rsid w:val="0025574E"/>
    <w:rsid w:val="00257EF2"/>
    <w:rsid w:val="0026268C"/>
    <w:rsid w:val="00280E29"/>
    <w:rsid w:val="00281F67"/>
    <w:rsid w:val="002A4C42"/>
    <w:rsid w:val="002A6F04"/>
    <w:rsid w:val="002A7914"/>
    <w:rsid w:val="002B2AE1"/>
    <w:rsid w:val="002F3E9A"/>
    <w:rsid w:val="00306219"/>
    <w:rsid w:val="0031054B"/>
    <w:rsid w:val="0031113B"/>
    <w:rsid w:val="00337B71"/>
    <w:rsid w:val="00352941"/>
    <w:rsid w:val="003659F2"/>
    <w:rsid w:val="00370673"/>
    <w:rsid w:val="0037170E"/>
    <w:rsid w:val="00371C65"/>
    <w:rsid w:val="00392BB9"/>
    <w:rsid w:val="003A0FDF"/>
    <w:rsid w:val="003A7CEC"/>
    <w:rsid w:val="003C1C0E"/>
    <w:rsid w:val="003C2BFB"/>
    <w:rsid w:val="003D5498"/>
    <w:rsid w:val="003E2319"/>
    <w:rsid w:val="003F7544"/>
    <w:rsid w:val="004116B9"/>
    <w:rsid w:val="00412A3B"/>
    <w:rsid w:val="00415B72"/>
    <w:rsid w:val="00417A65"/>
    <w:rsid w:val="00437CC9"/>
    <w:rsid w:val="00437DB6"/>
    <w:rsid w:val="00446F03"/>
    <w:rsid w:val="004561C3"/>
    <w:rsid w:val="004562A8"/>
    <w:rsid w:val="004608A1"/>
    <w:rsid w:val="00474C1E"/>
    <w:rsid w:val="00476277"/>
    <w:rsid w:val="004800C1"/>
    <w:rsid w:val="00492898"/>
    <w:rsid w:val="004A121B"/>
    <w:rsid w:val="004A2BF2"/>
    <w:rsid w:val="004A3C1E"/>
    <w:rsid w:val="004B4809"/>
    <w:rsid w:val="004C30C6"/>
    <w:rsid w:val="004C4A7F"/>
    <w:rsid w:val="004C623F"/>
    <w:rsid w:val="004C7622"/>
    <w:rsid w:val="004D1512"/>
    <w:rsid w:val="004D4692"/>
    <w:rsid w:val="004E3A96"/>
    <w:rsid w:val="004E5BAA"/>
    <w:rsid w:val="004F38B9"/>
    <w:rsid w:val="004F4333"/>
    <w:rsid w:val="0050353A"/>
    <w:rsid w:val="005209A1"/>
    <w:rsid w:val="0053363B"/>
    <w:rsid w:val="00537F06"/>
    <w:rsid w:val="005511C4"/>
    <w:rsid w:val="00551757"/>
    <w:rsid w:val="00565B84"/>
    <w:rsid w:val="00582722"/>
    <w:rsid w:val="00582C5A"/>
    <w:rsid w:val="005A2C73"/>
    <w:rsid w:val="005A61A9"/>
    <w:rsid w:val="005B655C"/>
    <w:rsid w:val="005C7BEB"/>
    <w:rsid w:val="005D5537"/>
    <w:rsid w:val="005E0106"/>
    <w:rsid w:val="00600CDD"/>
    <w:rsid w:val="006138FF"/>
    <w:rsid w:val="00640982"/>
    <w:rsid w:val="00641B71"/>
    <w:rsid w:val="0064443F"/>
    <w:rsid w:val="00674A95"/>
    <w:rsid w:val="00675A29"/>
    <w:rsid w:val="00682CB4"/>
    <w:rsid w:val="00683644"/>
    <w:rsid w:val="006B52D5"/>
    <w:rsid w:val="006B6D23"/>
    <w:rsid w:val="006D6A82"/>
    <w:rsid w:val="006E54DE"/>
    <w:rsid w:val="00711774"/>
    <w:rsid w:val="007150F7"/>
    <w:rsid w:val="007203B0"/>
    <w:rsid w:val="00721650"/>
    <w:rsid w:val="00724C3A"/>
    <w:rsid w:val="00725E0A"/>
    <w:rsid w:val="007422F6"/>
    <w:rsid w:val="00746ED5"/>
    <w:rsid w:val="007559E6"/>
    <w:rsid w:val="00765938"/>
    <w:rsid w:val="0077467C"/>
    <w:rsid w:val="00775988"/>
    <w:rsid w:val="0078713F"/>
    <w:rsid w:val="00796AA5"/>
    <w:rsid w:val="007A6F81"/>
    <w:rsid w:val="007B5132"/>
    <w:rsid w:val="007C5589"/>
    <w:rsid w:val="007D0CD7"/>
    <w:rsid w:val="007E7DBC"/>
    <w:rsid w:val="007F1346"/>
    <w:rsid w:val="007F5624"/>
    <w:rsid w:val="00811768"/>
    <w:rsid w:val="008139A6"/>
    <w:rsid w:val="00813A94"/>
    <w:rsid w:val="008307C3"/>
    <w:rsid w:val="008339C3"/>
    <w:rsid w:val="00834C1D"/>
    <w:rsid w:val="0083598C"/>
    <w:rsid w:val="0087167B"/>
    <w:rsid w:val="008813EE"/>
    <w:rsid w:val="00886D22"/>
    <w:rsid w:val="00892EE7"/>
    <w:rsid w:val="008A2443"/>
    <w:rsid w:val="008B20C3"/>
    <w:rsid w:val="008B3CA9"/>
    <w:rsid w:val="008C23E1"/>
    <w:rsid w:val="008C5A62"/>
    <w:rsid w:val="008D5BF7"/>
    <w:rsid w:val="008E119E"/>
    <w:rsid w:val="008E6752"/>
    <w:rsid w:val="008F6CA8"/>
    <w:rsid w:val="00905BA4"/>
    <w:rsid w:val="00913A91"/>
    <w:rsid w:val="00922824"/>
    <w:rsid w:val="00924312"/>
    <w:rsid w:val="00935380"/>
    <w:rsid w:val="00937D3A"/>
    <w:rsid w:val="0097484E"/>
    <w:rsid w:val="009821DE"/>
    <w:rsid w:val="0099315E"/>
    <w:rsid w:val="009A3FDA"/>
    <w:rsid w:val="009A6576"/>
    <w:rsid w:val="009A6F2A"/>
    <w:rsid w:val="009B3B8A"/>
    <w:rsid w:val="009C3970"/>
    <w:rsid w:val="009E6CB9"/>
    <w:rsid w:val="009F1E2D"/>
    <w:rsid w:val="00A047C4"/>
    <w:rsid w:val="00A04B52"/>
    <w:rsid w:val="00A1613B"/>
    <w:rsid w:val="00A26F30"/>
    <w:rsid w:val="00A31915"/>
    <w:rsid w:val="00A367DE"/>
    <w:rsid w:val="00A61912"/>
    <w:rsid w:val="00A654CC"/>
    <w:rsid w:val="00A80521"/>
    <w:rsid w:val="00A92628"/>
    <w:rsid w:val="00A92A53"/>
    <w:rsid w:val="00AB4F4D"/>
    <w:rsid w:val="00AB7D35"/>
    <w:rsid w:val="00AD0742"/>
    <w:rsid w:val="00AD34DF"/>
    <w:rsid w:val="00AD6BAB"/>
    <w:rsid w:val="00AE146F"/>
    <w:rsid w:val="00AF3494"/>
    <w:rsid w:val="00AF4878"/>
    <w:rsid w:val="00AF5566"/>
    <w:rsid w:val="00B104E0"/>
    <w:rsid w:val="00B1558D"/>
    <w:rsid w:val="00B159A7"/>
    <w:rsid w:val="00B16D3B"/>
    <w:rsid w:val="00B26708"/>
    <w:rsid w:val="00B2681F"/>
    <w:rsid w:val="00B616D9"/>
    <w:rsid w:val="00B747B7"/>
    <w:rsid w:val="00B7537D"/>
    <w:rsid w:val="00BB1FF3"/>
    <w:rsid w:val="00BD0B37"/>
    <w:rsid w:val="00BD4651"/>
    <w:rsid w:val="00BD7B5A"/>
    <w:rsid w:val="00C03B4C"/>
    <w:rsid w:val="00C12BFE"/>
    <w:rsid w:val="00C141A7"/>
    <w:rsid w:val="00C20F56"/>
    <w:rsid w:val="00C41C85"/>
    <w:rsid w:val="00C42E70"/>
    <w:rsid w:val="00C43174"/>
    <w:rsid w:val="00C7240A"/>
    <w:rsid w:val="00C75DD2"/>
    <w:rsid w:val="00C84E1B"/>
    <w:rsid w:val="00C94648"/>
    <w:rsid w:val="00CA560F"/>
    <w:rsid w:val="00CB0F5C"/>
    <w:rsid w:val="00CB397B"/>
    <w:rsid w:val="00CC3A53"/>
    <w:rsid w:val="00CD0697"/>
    <w:rsid w:val="00CD46D6"/>
    <w:rsid w:val="00CD789A"/>
    <w:rsid w:val="00CE4C62"/>
    <w:rsid w:val="00CE7E6C"/>
    <w:rsid w:val="00CF33E6"/>
    <w:rsid w:val="00D17291"/>
    <w:rsid w:val="00D17726"/>
    <w:rsid w:val="00D2003D"/>
    <w:rsid w:val="00D26870"/>
    <w:rsid w:val="00D32580"/>
    <w:rsid w:val="00D41312"/>
    <w:rsid w:val="00D41C7B"/>
    <w:rsid w:val="00D4478F"/>
    <w:rsid w:val="00D5102B"/>
    <w:rsid w:val="00D5179D"/>
    <w:rsid w:val="00D65CE2"/>
    <w:rsid w:val="00D754B7"/>
    <w:rsid w:val="00D84164"/>
    <w:rsid w:val="00D8546B"/>
    <w:rsid w:val="00D91678"/>
    <w:rsid w:val="00DA055F"/>
    <w:rsid w:val="00DA48B0"/>
    <w:rsid w:val="00DC4534"/>
    <w:rsid w:val="00DC732E"/>
    <w:rsid w:val="00DD2265"/>
    <w:rsid w:val="00DD451A"/>
    <w:rsid w:val="00DE6660"/>
    <w:rsid w:val="00DE6A7F"/>
    <w:rsid w:val="00DF6452"/>
    <w:rsid w:val="00DF7A12"/>
    <w:rsid w:val="00E116B6"/>
    <w:rsid w:val="00E24BA1"/>
    <w:rsid w:val="00E53CD1"/>
    <w:rsid w:val="00E565EA"/>
    <w:rsid w:val="00E80D4E"/>
    <w:rsid w:val="00E91435"/>
    <w:rsid w:val="00E95E12"/>
    <w:rsid w:val="00ED1CD2"/>
    <w:rsid w:val="00ED3DEE"/>
    <w:rsid w:val="00ED6303"/>
    <w:rsid w:val="00F02BA7"/>
    <w:rsid w:val="00F17DA1"/>
    <w:rsid w:val="00F17FA1"/>
    <w:rsid w:val="00F45332"/>
    <w:rsid w:val="00F5197E"/>
    <w:rsid w:val="00F60481"/>
    <w:rsid w:val="00F62328"/>
    <w:rsid w:val="00F65283"/>
    <w:rsid w:val="00F96F66"/>
    <w:rsid w:val="00FA5CD9"/>
    <w:rsid w:val="00FB35C6"/>
    <w:rsid w:val="00FB4388"/>
    <w:rsid w:val="00FC0889"/>
    <w:rsid w:val="00FC19CA"/>
    <w:rsid w:val="00FD4720"/>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BF3A"/>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F96F66"/>
    <w:rPr>
      <w:color w:val="0563C1" w:themeColor="hyperlink"/>
      <w:u w:val="single"/>
    </w:rPr>
  </w:style>
  <w:style w:type="character" w:styleId="UnresolvedMention">
    <w:name w:val="Unresolved Mention"/>
    <w:basedOn w:val="DefaultParagraphFont"/>
    <w:uiPriority w:val="99"/>
    <w:semiHidden/>
    <w:unhideWhenUsed/>
    <w:rsid w:val="00F96F66"/>
    <w:rPr>
      <w:color w:val="605E5C"/>
      <w:shd w:val="clear" w:color="auto" w:fill="E1DFDD"/>
    </w:rPr>
  </w:style>
  <w:style w:type="paragraph" w:styleId="Revision">
    <w:name w:val="Revision"/>
    <w:hidden/>
    <w:uiPriority w:val="99"/>
    <w:semiHidden/>
    <w:rsid w:val="00D1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nakamura@10xpeop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LNP PIM - SV Create from Modify Request</vt:lpstr>
    </vt:vector>
  </TitlesOfParts>
  <Manager/>
  <Company>10x People</Company>
  <LinksUpToDate>false</LinksUpToDate>
  <CharactersWithSpaces>3172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PIM - SV Create from Modify Request</dc:title>
  <dc:subject/>
  <dc:creator>John Nakamura</dc:creator>
  <cp:keywords/>
  <dc:description/>
  <cp:lastModifiedBy>Doherty, Michael</cp:lastModifiedBy>
  <cp:revision>2</cp:revision>
  <cp:lastPrinted>1999-05-19T19:58:00Z</cp:lastPrinted>
  <dcterms:created xsi:type="dcterms:W3CDTF">2024-09-11T18:29:00Z</dcterms:created>
  <dcterms:modified xsi:type="dcterms:W3CDTF">2024-09-11T18:29:00Z</dcterms:modified>
  <cp:category/>
</cp:coreProperties>
</file>