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F4020" w14:textId="77777777" w:rsidR="009C107E" w:rsidRPr="00443FBB" w:rsidRDefault="009C107E" w:rsidP="009C107E">
      <w:pPr>
        <w:jc w:val="center"/>
        <w:rPr>
          <w:rFonts w:ascii="Calibri" w:hAnsi="Calibri" w:cs="Calibri"/>
          <w:b/>
          <w:sz w:val="32"/>
          <w:szCs w:val="32"/>
        </w:rPr>
      </w:pPr>
      <w:r w:rsidRPr="00443FBB">
        <w:rPr>
          <w:rFonts w:ascii="Calibri" w:hAnsi="Calibri" w:cs="Calibri"/>
          <w:b/>
          <w:sz w:val="32"/>
          <w:szCs w:val="32"/>
        </w:rPr>
        <w:t>NPIF Meeting</w:t>
      </w:r>
    </w:p>
    <w:p w14:paraId="31CBF666" w14:textId="77777777" w:rsidR="009C107E" w:rsidRPr="009C107E" w:rsidRDefault="009C107E" w:rsidP="009C107E">
      <w:pPr>
        <w:jc w:val="center"/>
        <w:rPr>
          <w:rFonts w:ascii="Calibri" w:hAnsi="Calibri" w:cs="Calibri"/>
          <w:b/>
          <w:sz w:val="32"/>
          <w:szCs w:val="32"/>
        </w:rPr>
      </w:pPr>
      <w:bookmarkStart w:id="0" w:name="_Toc221086639"/>
      <w:r w:rsidRPr="009C107E">
        <w:rPr>
          <w:rFonts w:ascii="Calibri" w:hAnsi="Calibri" w:cs="Calibri"/>
          <w:b/>
          <w:sz w:val="32"/>
          <w:szCs w:val="32"/>
        </w:rPr>
        <w:t>February 4, 2026, 11:00 AM ET – 1:00 PM ET</w:t>
      </w:r>
      <w:bookmarkEnd w:id="0"/>
    </w:p>
    <w:p w14:paraId="78B87AAC" w14:textId="77777777" w:rsidR="009C107E" w:rsidRPr="00F62A02" w:rsidRDefault="009C107E" w:rsidP="009C107E">
      <w:pPr>
        <w:jc w:val="center"/>
        <w:rPr>
          <w:rFonts w:ascii="Calibri" w:hAnsi="Calibri" w:cs="Calibri"/>
          <w:b/>
          <w:sz w:val="24"/>
          <w:szCs w:val="24"/>
        </w:rPr>
      </w:pPr>
    </w:p>
    <w:p w14:paraId="58470D99" w14:textId="77777777" w:rsidR="009C107E" w:rsidRPr="008A1121" w:rsidRDefault="009C107E" w:rsidP="009C107E">
      <w:pPr>
        <w:pStyle w:val="ListParagraph"/>
        <w:numPr>
          <w:ilvl w:val="0"/>
          <w:numId w:val="2"/>
        </w:numPr>
        <w:rPr>
          <w:rFonts w:ascii="Calibri" w:hAnsi="Calibri" w:cs="Calibri"/>
          <w:sz w:val="24"/>
          <w:szCs w:val="24"/>
        </w:rPr>
      </w:pPr>
      <w:r w:rsidRPr="006E3E1F">
        <w:rPr>
          <w:rFonts w:ascii="Calibri" w:hAnsi="Calibri" w:cs="Calibri"/>
          <w:b/>
          <w:bCs/>
          <w:sz w:val="24"/>
          <w:szCs w:val="24"/>
        </w:rPr>
        <w:t>Attendee Introductions &amp; Agenda Review</w:t>
      </w:r>
      <w:r>
        <w:rPr>
          <w:rFonts w:ascii="Calibri" w:hAnsi="Calibri" w:cs="Calibri"/>
          <w:b/>
          <w:bCs/>
          <w:sz w:val="24"/>
          <w:szCs w:val="24"/>
        </w:rPr>
        <w:t xml:space="preserve"> </w:t>
      </w:r>
      <w:r w:rsidRPr="00BF144A">
        <w:rPr>
          <w:rFonts w:ascii="Calibri" w:hAnsi="Calibri" w:cs="Calibri"/>
          <w:spacing w:val="-10"/>
          <w:kern w:val="28"/>
          <w:sz w:val="20"/>
          <w:szCs w:val="56"/>
        </w:rPr>
        <w:t xml:space="preserve">– </w:t>
      </w:r>
      <w:r>
        <w:rPr>
          <w:rFonts w:ascii="Calibri" w:hAnsi="Calibri" w:cs="Calibri"/>
          <w:spacing w:val="-10"/>
          <w:kern w:val="28"/>
          <w:sz w:val="20"/>
          <w:szCs w:val="56"/>
        </w:rPr>
        <w:t>Allyson B. welcomed participants and reviewed the agenda</w:t>
      </w:r>
    </w:p>
    <w:p w14:paraId="38E17CD3" w14:textId="77777777" w:rsidR="009C107E" w:rsidRPr="008A1121" w:rsidRDefault="009C107E" w:rsidP="009C107E">
      <w:pPr>
        <w:pStyle w:val="ListParagraph"/>
        <w:numPr>
          <w:ilvl w:val="0"/>
          <w:numId w:val="2"/>
        </w:numPr>
        <w:rPr>
          <w:rFonts w:ascii="Calibri" w:hAnsi="Calibri" w:cs="Calibri"/>
          <w:b/>
          <w:bCs/>
          <w:sz w:val="24"/>
          <w:szCs w:val="24"/>
        </w:rPr>
      </w:pPr>
      <w:r w:rsidRPr="00AC7D24">
        <w:rPr>
          <w:rFonts w:ascii="Calibri" w:hAnsi="Calibri" w:cs="Calibri"/>
          <w:b/>
          <w:bCs/>
          <w:sz w:val="24"/>
          <w:szCs w:val="24"/>
        </w:rPr>
        <w:t>Antitrust Notice</w:t>
      </w:r>
      <w:r>
        <w:rPr>
          <w:rFonts w:ascii="Calibri" w:hAnsi="Calibri" w:cs="Calibri"/>
          <w:b/>
          <w:bCs/>
          <w:sz w:val="24"/>
          <w:szCs w:val="24"/>
        </w:rPr>
        <w:t xml:space="preserve"> </w:t>
      </w:r>
      <w:r w:rsidRPr="00BF144A">
        <w:rPr>
          <w:rFonts w:ascii="Calibri" w:hAnsi="Calibri" w:cs="Calibri"/>
          <w:spacing w:val="-10"/>
          <w:kern w:val="28"/>
          <w:sz w:val="20"/>
          <w:szCs w:val="56"/>
        </w:rPr>
        <w:t xml:space="preserve">– </w:t>
      </w:r>
      <w:r>
        <w:rPr>
          <w:rFonts w:ascii="Calibri" w:hAnsi="Calibri" w:cs="Calibri"/>
          <w:spacing w:val="-10"/>
          <w:kern w:val="28"/>
          <w:sz w:val="20"/>
          <w:szCs w:val="56"/>
        </w:rPr>
        <w:t>Allyson B. read the Antitrust Notice</w:t>
      </w:r>
    </w:p>
    <w:p w14:paraId="3D7E871D" w14:textId="77777777" w:rsidR="009C107E" w:rsidRDefault="009C107E" w:rsidP="009C107E">
      <w:pPr>
        <w:ind w:left="360"/>
        <w:rPr>
          <w:rFonts w:ascii="Calibri" w:eastAsia="Calibri" w:hAnsi="Calibri" w:cs="Calibri"/>
          <w:i/>
          <w:sz w:val="20"/>
          <w:szCs w:val="20"/>
        </w:rPr>
      </w:pPr>
      <w:r w:rsidRPr="00443FBB">
        <w:rPr>
          <w:rFonts w:ascii="Calibri" w:eastAsia="Calibri" w:hAnsi="Calibri" w:cs="Calibri"/>
          <w:i/>
          <w:sz w:val="20"/>
          <w:szCs w:val="20"/>
        </w:rPr>
        <w:t>Attendees are reminded that participation in industry fora involves the potential for antitrust concerns or risks. To avoid such concerns/risks, participants should not discuss or exchange information on price, costs, business plans, or any other confidential or commercially sensitive topics.</w:t>
      </w:r>
    </w:p>
    <w:p w14:paraId="3A1242EB" w14:textId="77777777" w:rsidR="009C107E" w:rsidRPr="00C5015E" w:rsidRDefault="009C107E" w:rsidP="009C107E">
      <w:pPr>
        <w:rPr>
          <w:rFonts w:ascii="Calibri" w:hAnsi="Calibri" w:cs="Calibri"/>
          <w:b/>
          <w:bCs/>
          <w:sz w:val="24"/>
          <w:szCs w:val="24"/>
        </w:rPr>
      </w:pPr>
    </w:p>
    <w:p w14:paraId="699E13F9" w14:textId="77777777" w:rsidR="009C107E" w:rsidRPr="00C5015E" w:rsidRDefault="009C107E" w:rsidP="009C107E">
      <w:pPr>
        <w:pStyle w:val="ListParagraph"/>
        <w:numPr>
          <w:ilvl w:val="0"/>
          <w:numId w:val="2"/>
        </w:numPr>
        <w:rPr>
          <w:rFonts w:ascii="Calibri" w:hAnsi="Calibri" w:cs="Calibri"/>
          <w:b/>
          <w:bCs/>
          <w:sz w:val="24"/>
          <w:szCs w:val="24"/>
        </w:rPr>
      </w:pPr>
      <w:r w:rsidRPr="006D406F">
        <w:rPr>
          <w:rFonts w:ascii="Calibri" w:hAnsi="Calibri" w:cs="Calibri"/>
          <w:b/>
          <w:bCs/>
          <w:sz w:val="24"/>
          <w:szCs w:val="24"/>
        </w:rPr>
        <w:t xml:space="preserve">Data Center Modernization Update </w:t>
      </w:r>
      <w:r w:rsidRPr="008D49C5">
        <w:rPr>
          <w:rFonts w:ascii="Calibri" w:hAnsi="Calibri" w:cs="Calibri"/>
          <w:spacing w:val="-10"/>
          <w:kern w:val="28"/>
          <w:sz w:val="20"/>
          <w:szCs w:val="56"/>
        </w:rPr>
        <w:t xml:space="preserve">–Steve K. </w:t>
      </w:r>
      <w:proofErr w:type="gramStart"/>
      <w:r w:rsidRPr="008D49C5">
        <w:rPr>
          <w:rFonts w:ascii="Calibri" w:hAnsi="Calibri" w:cs="Calibri"/>
          <w:spacing w:val="-10"/>
          <w:kern w:val="28"/>
          <w:sz w:val="20"/>
          <w:szCs w:val="56"/>
        </w:rPr>
        <w:t>( LNPA</w:t>
      </w:r>
      <w:proofErr w:type="gramEnd"/>
      <w:r w:rsidRPr="008D49C5">
        <w:rPr>
          <w:rFonts w:ascii="Calibri" w:hAnsi="Calibri" w:cs="Calibri"/>
          <w:spacing w:val="-10"/>
          <w:kern w:val="28"/>
          <w:sz w:val="20"/>
          <w:szCs w:val="56"/>
        </w:rPr>
        <w:t>) gave the following update</w:t>
      </w:r>
      <w:r>
        <w:rPr>
          <w:rFonts w:ascii="Calibri" w:hAnsi="Calibri" w:cs="Calibri"/>
          <w:b/>
          <w:bCs/>
          <w:sz w:val="24"/>
          <w:szCs w:val="24"/>
        </w:rPr>
        <w:t>:</w:t>
      </w:r>
    </w:p>
    <w:p w14:paraId="70713928" w14:textId="77777777" w:rsidR="009C107E" w:rsidRDefault="009C107E" w:rsidP="009C107E">
      <w:pPr>
        <w:pStyle w:val="ListParagraph"/>
        <w:numPr>
          <w:ilvl w:val="0"/>
          <w:numId w:val="1"/>
        </w:numPr>
        <w:rPr>
          <w:rFonts w:ascii="Calibri" w:hAnsi="Calibri" w:cs="Calibri"/>
          <w:sz w:val="20"/>
          <w:szCs w:val="20"/>
        </w:rPr>
      </w:pPr>
      <w:r w:rsidRPr="00F47DA4">
        <w:rPr>
          <w:rFonts w:ascii="Calibri" w:hAnsi="Calibri" w:cs="Calibri"/>
          <w:sz w:val="20"/>
          <w:szCs w:val="20"/>
        </w:rPr>
        <w:t>Switchover date March 15</w:t>
      </w:r>
    </w:p>
    <w:p w14:paraId="42AA9D7B" w14:textId="77777777" w:rsidR="009C107E" w:rsidRPr="005C78FA" w:rsidRDefault="009C107E" w:rsidP="009C107E">
      <w:pPr>
        <w:pStyle w:val="ListParagraph"/>
        <w:numPr>
          <w:ilvl w:val="0"/>
          <w:numId w:val="1"/>
        </w:numPr>
        <w:rPr>
          <w:rFonts w:ascii="Calibri" w:hAnsi="Calibri" w:cs="Calibri"/>
          <w:sz w:val="20"/>
          <w:szCs w:val="20"/>
        </w:rPr>
      </w:pPr>
      <w:r w:rsidRPr="005C78FA">
        <w:rPr>
          <w:rFonts w:ascii="Calibri" w:hAnsi="Calibri" w:cs="Calibri"/>
          <w:sz w:val="20"/>
          <w:szCs w:val="20"/>
        </w:rPr>
        <w:t xml:space="preserve">The last set of mechanized systems testing application connectivity with the new data center is scheduled to </w:t>
      </w:r>
      <w:proofErr w:type="gramStart"/>
      <w:r w:rsidRPr="005C78FA">
        <w:rPr>
          <w:rFonts w:ascii="Calibri" w:hAnsi="Calibri" w:cs="Calibri"/>
          <w:sz w:val="20"/>
          <w:szCs w:val="20"/>
        </w:rPr>
        <w:t>complete</w:t>
      </w:r>
      <w:proofErr w:type="gramEnd"/>
      <w:r w:rsidRPr="005C78FA">
        <w:rPr>
          <w:rFonts w:ascii="Calibri" w:hAnsi="Calibri" w:cs="Calibri"/>
          <w:sz w:val="20"/>
          <w:szCs w:val="20"/>
        </w:rPr>
        <w:t xml:space="preserve"> this upcoming weekend.  </w:t>
      </w:r>
      <w:proofErr w:type="gramStart"/>
      <w:r w:rsidRPr="005C78FA">
        <w:rPr>
          <w:rFonts w:ascii="Calibri" w:hAnsi="Calibri" w:cs="Calibri"/>
          <w:sz w:val="20"/>
          <w:szCs w:val="20"/>
        </w:rPr>
        <w:t>Appreciate</w:t>
      </w:r>
      <w:proofErr w:type="gramEnd"/>
      <w:r w:rsidRPr="005C78FA">
        <w:rPr>
          <w:rFonts w:ascii="Calibri" w:hAnsi="Calibri" w:cs="Calibri"/>
          <w:sz w:val="20"/>
          <w:szCs w:val="20"/>
        </w:rPr>
        <w:t xml:space="preserve"> everyone’s efforts to get their networking teams to make updates and </w:t>
      </w:r>
      <w:proofErr w:type="gramStart"/>
      <w:r w:rsidRPr="005C78FA">
        <w:rPr>
          <w:rFonts w:ascii="Calibri" w:hAnsi="Calibri" w:cs="Calibri"/>
          <w:sz w:val="20"/>
          <w:szCs w:val="20"/>
        </w:rPr>
        <w:t>having</w:t>
      </w:r>
      <w:proofErr w:type="gramEnd"/>
      <w:r w:rsidRPr="005C78FA">
        <w:rPr>
          <w:rFonts w:ascii="Calibri" w:hAnsi="Calibri" w:cs="Calibri"/>
          <w:sz w:val="20"/>
          <w:szCs w:val="20"/>
        </w:rPr>
        <w:t xml:space="preserve"> their application teams available for testing during the past several weekends and the upcoming weekend.  </w:t>
      </w:r>
    </w:p>
    <w:p w14:paraId="26684B88" w14:textId="77777777" w:rsidR="009C107E" w:rsidRPr="005C78FA" w:rsidRDefault="009C107E" w:rsidP="009C107E">
      <w:pPr>
        <w:pStyle w:val="ListParagraph"/>
        <w:numPr>
          <w:ilvl w:val="0"/>
          <w:numId w:val="1"/>
        </w:numPr>
        <w:rPr>
          <w:rFonts w:ascii="Calibri" w:hAnsi="Calibri" w:cs="Calibri"/>
          <w:sz w:val="20"/>
          <w:szCs w:val="20"/>
        </w:rPr>
      </w:pPr>
      <w:r w:rsidRPr="005C78FA">
        <w:rPr>
          <w:rFonts w:ascii="Calibri" w:hAnsi="Calibri" w:cs="Calibri"/>
          <w:sz w:val="20"/>
          <w:szCs w:val="20"/>
        </w:rPr>
        <w:t xml:space="preserve">Emails were sent to LTI users with info about new SSL VPN that can only be used with the new data center.  Credentials will be provided throughout the month of February  </w:t>
      </w:r>
    </w:p>
    <w:p w14:paraId="0A265DB4" w14:textId="77777777" w:rsidR="009C107E" w:rsidRPr="005C78FA" w:rsidRDefault="009C107E" w:rsidP="009C107E">
      <w:pPr>
        <w:pStyle w:val="ListParagraph"/>
        <w:numPr>
          <w:ilvl w:val="0"/>
          <w:numId w:val="1"/>
        </w:numPr>
        <w:rPr>
          <w:rFonts w:ascii="Calibri" w:hAnsi="Calibri" w:cs="Calibri"/>
          <w:sz w:val="20"/>
          <w:szCs w:val="20"/>
        </w:rPr>
      </w:pPr>
      <w:r w:rsidRPr="005C78FA">
        <w:rPr>
          <w:rFonts w:ascii="Calibri" w:hAnsi="Calibri" w:cs="Calibri"/>
          <w:sz w:val="20"/>
          <w:szCs w:val="20"/>
        </w:rPr>
        <w:t xml:space="preserve">Reminder that public </w:t>
      </w:r>
      <w:proofErr w:type="spellStart"/>
      <w:r w:rsidRPr="005C78FA">
        <w:rPr>
          <w:rFonts w:ascii="Calibri" w:hAnsi="Calibri" w:cs="Calibri"/>
          <w:sz w:val="20"/>
          <w:szCs w:val="20"/>
        </w:rPr>
        <w:t>sFTP</w:t>
      </w:r>
      <w:proofErr w:type="spellEnd"/>
      <w:r w:rsidRPr="005C78FA">
        <w:rPr>
          <w:rFonts w:ascii="Calibri" w:hAnsi="Calibri" w:cs="Calibri"/>
          <w:sz w:val="20"/>
          <w:szCs w:val="20"/>
        </w:rPr>
        <w:t xml:space="preserve"> IP info was distributed.  Users should make any firewall updates necessary to access.</w:t>
      </w:r>
    </w:p>
    <w:p w14:paraId="7CE565D4" w14:textId="77777777" w:rsidR="009C107E" w:rsidRPr="005C78FA" w:rsidRDefault="009C107E" w:rsidP="009C107E">
      <w:pPr>
        <w:pStyle w:val="ListParagraph"/>
        <w:numPr>
          <w:ilvl w:val="0"/>
          <w:numId w:val="1"/>
        </w:numPr>
        <w:rPr>
          <w:rFonts w:ascii="Calibri" w:hAnsi="Calibri" w:cs="Calibri"/>
          <w:sz w:val="20"/>
          <w:szCs w:val="20"/>
        </w:rPr>
      </w:pPr>
      <w:r w:rsidRPr="005C78FA">
        <w:rPr>
          <w:rFonts w:ascii="Calibri" w:hAnsi="Calibri" w:cs="Calibri"/>
          <w:sz w:val="20"/>
          <w:szCs w:val="20"/>
        </w:rPr>
        <w:t xml:space="preserve">Legacy testbeds are going away on March 15.  New </w:t>
      </w:r>
      <w:proofErr w:type="gramStart"/>
      <w:r w:rsidRPr="005C78FA">
        <w:rPr>
          <w:rFonts w:ascii="Calibri" w:hAnsi="Calibri" w:cs="Calibri"/>
          <w:sz w:val="20"/>
          <w:szCs w:val="20"/>
        </w:rPr>
        <w:t>testbeds</w:t>
      </w:r>
      <w:proofErr w:type="gramEnd"/>
      <w:r w:rsidRPr="005C78FA">
        <w:rPr>
          <w:rFonts w:ascii="Calibri" w:hAnsi="Calibri" w:cs="Calibri"/>
          <w:sz w:val="20"/>
          <w:szCs w:val="20"/>
        </w:rPr>
        <w:t xml:space="preserve"> are available now, and we would encourage anyone still using the legacy </w:t>
      </w:r>
      <w:proofErr w:type="gramStart"/>
      <w:r w:rsidRPr="005C78FA">
        <w:rPr>
          <w:rFonts w:ascii="Calibri" w:hAnsi="Calibri" w:cs="Calibri"/>
          <w:sz w:val="20"/>
          <w:szCs w:val="20"/>
        </w:rPr>
        <w:t>testbeds</w:t>
      </w:r>
      <w:proofErr w:type="gramEnd"/>
      <w:r w:rsidRPr="005C78FA">
        <w:rPr>
          <w:rFonts w:ascii="Calibri" w:hAnsi="Calibri" w:cs="Calibri"/>
          <w:sz w:val="20"/>
          <w:szCs w:val="20"/>
        </w:rPr>
        <w:t xml:space="preserve"> to consider transitioning to the new data center testbeds prior to switchover.  </w:t>
      </w:r>
    </w:p>
    <w:p w14:paraId="07807300" w14:textId="77777777" w:rsidR="009C107E" w:rsidRPr="005C78FA" w:rsidRDefault="009C107E" w:rsidP="009C107E">
      <w:pPr>
        <w:pStyle w:val="ListParagraph"/>
        <w:numPr>
          <w:ilvl w:val="0"/>
          <w:numId w:val="1"/>
        </w:numPr>
        <w:rPr>
          <w:rFonts w:ascii="Calibri" w:hAnsi="Calibri" w:cs="Calibri"/>
          <w:sz w:val="20"/>
          <w:szCs w:val="20"/>
        </w:rPr>
      </w:pPr>
      <w:r w:rsidRPr="005C78FA">
        <w:rPr>
          <w:rFonts w:ascii="Calibri" w:hAnsi="Calibri" w:cs="Calibri"/>
          <w:sz w:val="20"/>
          <w:szCs w:val="20"/>
        </w:rPr>
        <w:t>A “day of switchover” presentation will be sent to all users / PTRS users in a few weeks.  We will review that presentation at the March 4 NPIF meeting.  As we did with the data center presentation last year, we will encourage additional attendance at that NPIF meeting via email.</w:t>
      </w:r>
    </w:p>
    <w:p w14:paraId="65C87993" w14:textId="77777777" w:rsidR="009C107E" w:rsidRDefault="009C107E" w:rsidP="009C107E">
      <w:pPr>
        <w:pStyle w:val="ListParagraph"/>
        <w:numPr>
          <w:ilvl w:val="0"/>
          <w:numId w:val="1"/>
        </w:numPr>
        <w:rPr>
          <w:rFonts w:ascii="Calibri" w:hAnsi="Calibri" w:cs="Calibri"/>
          <w:sz w:val="20"/>
          <w:szCs w:val="20"/>
        </w:rPr>
      </w:pPr>
      <w:proofErr w:type="gramStart"/>
      <w:r>
        <w:rPr>
          <w:rFonts w:ascii="Calibri" w:hAnsi="Calibri" w:cs="Calibri"/>
          <w:sz w:val="20"/>
          <w:szCs w:val="20"/>
        </w:rPr>
        <w:t>The March</w:t>
      </w:r>
      <w:proofErr w:type="gramEnd"/>
      <w:r>
        <w:rPr>
          <w:rFonts w:ascii="Calibri" w:hAnsi="Calibri" w:cs="Calibri"/>
          <w:sz w:val="20"/>
          <w:szCs w:val="20"/>
        </w:rPr>
        <w:t xml:space="preserve"> 4, </w:t>
      </w:r>
      <w:proofErr w:type="gramStart"/>
      <w:r>
        <w:rPr>
          <w:rFonts w:ascii="Calibri" w:hAnsi="Calibri" w:cs="Calibri"/>
          <w:sz w:val="20"/>
          <w:szCs w:val="20"/>
        </w:rPr>
        <w:t>2026</w:t>
      </w:r>
      <w:proofErr w:type="gramEnd"/>
      <w:r>
        <w:rPr>
          <w:rFonts w:ascii="Calibri" w:hAnsi="Calibri" w:cs="Calibri"/>
          <w:sz w:val="20"/>
          <w:szCs w:val="20"/>
        </w:rPr>
        <w:t xml:space="preserve"> NPIF meeting will be extended 1 hour to allow additional time to cover this topic</w:t>
      </w:r>
    </w:p>
    <w:p w14:paraId="5A61D1F9" w14:textId="77777777" w:rsidR="009C107E" w:rsidRPr="003D5967" w:rsidRDefault="009C107E" w:rsidP="009C107E">
      <w:pPr>
        <w:pStyle w:val="ListParagraph"/>
        <w:numPr>
          <w:ilvl w:val="0"/>
          <w:numId w:val="2"/>
        </w:numPr>
        <w:rPr>
          <w:rFonts w:ascii="Calibri" w:hAnsi="Calibri" w:cs="Calibri"/>
          <w:b/>
          <w:bCs/>
          <w:sz w:val="24"/>
          <w:szCs w:val="24"/>
        </w:rPr>
      </w:pPr>
      <w:r w:rsidRPr="003D5967">
        <w:rPr>
          <w:rFonts w:ascii="Calibri" w:hAnsi="Calibri" w:cs="Calibri"/>
          <w:b/>
          <w:bCs/>
          <w:sz w:val="24"/>
          <w:szCs w:val="24"/>
        </w:rPr>
        <w:t>1/0</w:t>
      </w:r>
      <w:r>
        <w:rPr>
          <w:rFonts w:ascii="Calibri" w:hAnsi="Calibri" w:cs="Calibri"/>
          <w:b/>
          <w:bCs/>
          <w:sz w:val="24"/>
          <w:szCs w:val="24"/>
        </w:rPr>
        <w:t>7</w:t>
      </w:r>
      <w:r w:rsidRPr="003D5967">
        <w:rPr>
          <w:rFonts w:ascii="Calibri" w:hAnsi="Calibri" w:cs="Calibri"/>
          <w:b/>
          <w:bCs/>
          <w:sz w:val="24"/>
          <w:szCs w:val="24"/>
        </w:rPr>
        <w:t>/202</w:t>
      </w:r>
      <w:r>
        <w:rPr>
          <w:rFonts w:ascii="Calibri" w:hAnsi="Calibri" w:cs="Calibri"/>
          <w:b/>
          <w:bCs/>
          <w:sz w:val="24"/>
          <w:szCs w:val="24"/>
        </w:rPr>
        <w:t>6</w:t>
      </w:r>
      <w:r w:rsidRPr="003D5967">
        <w:rPr>
          <w:rFonts w:ascii="Calibri" w:hAnsi="Calibri" w:cs="Calibri"/>
          <w:b/>
          <w:bCs/>
          <w:sz w:val="24"/>
          <w:szCs w:val="24"/>
        </w:rPr>
        <w:t xml:space="preserve"> Meeting Notes</w:t>
      </w:r>
      <w:r>
        <w:rPr>
          <w:rFonts w:ascii="Calibri" w:hAnsi="Calibri" w:cs="Calibri"/>
          <w:b/>
          <w:bCs/>
          <w:sz w:val="24"/>
          <w:szCs w:val="24"/>
        </w:rPr>
        <w:t xml:space="preserve"> </w:t>
      </w:r>
      <w:r w:rsidRPr="009842B0">
        <w:rPr>
          <w:rFonts w:ascii="Calibri" w:hAnsi="Calibri" w:cs="Calibri"/>
          <w:sz w:val="20"/>
          <w:szCs w:val="20"/>
        </w:rPr>
        <w:t xml:space="preserve">– Meeting minutes were accepted.  </w:t>
      </w:r>
      <w:r w:rsidRPr="00202E7C">
        <w:rPr>
          <w:rFonts w:ascii="Calibri" w:hAnsi="Calibri" w:cs="Calibri"/>
          <w:sz w:val="20"/>
          <w:szCs w:val="20"/>
        </w:rPr>
        <w:t>CMA to post to website</w:t>
      </w:r>
    </w:p>
    <w:p w14:paraId="75C12D8C" w14:textId="4683DE66" w:rsidR="009C107E" w:rsidRPr="00A8454A" w:rsidRDefault="00A8454A" w:rsidP="00A8454A">
      <w:pPr>
        <w:ind w:left="360" w:firstLine="360"/>
        <w:rPr>
          <w:rFonts w:ascii="Calibri" w:hAnsi="Calibri" w:cs="Calibri"/>
          <w:b/>
          <w:bCs/>
        </w:rPr>
      </w:pPr>
      <w:hyperlink r:id="rId5" w:history="1">
        <w:r w:rsidRPr="00A8454A">
          <w:rPr>
            <w:rStyle w:val="Hyperlink"/>
            <w:rFonts w:ascii="Calibri" w:hAnsi="Calibri" w:cs="Calibri"/>
            <w:b/>
            <w:bCs/>
          </w:rPr>
          <w:t>https://workinggroup.numberportability.com/sites/workinggroup/files/2026-02/01-07-26%20NPIF%20Meeting%20Minutes%20-%20Final.docx</w:t>
        </w:r>
      </w:hyperlink>
    </w:p>
    <w:p w14:paraId="723D04F3" w14:textId="77777777" w:rsidR="00A8454A" w:rsidRDefault="00A8454A" w:rsidP="009C107E">
      <w:pPr>
        <w:ind w:firstLine="360"/>
        <w:rPr>
          <w:rFonts w:ascii="Calibri" w:hAnsi="Calibri" w:cs="Calibri"/>
          <w:b/>
          <w:bCs/>
          <w:sz w:val="24"/>
          <w:szCs w:val="24"/>
        </w:rPr>
      </w:pPr>
    </w:p>
    <w:p w14:paraId="0EFD49E0" w14:textId="77777777" w:rsidR="009C107E" w:rsidRPr="00443FBB" w:rsidRDefault="009C107E" w:rsidP="009C107E">
      <w:pPr>
        <w:pStyle w:val="ListParagraph"/>
        <w:numPr>
          <w:ilvl w:val="0"/>
          <w:numId w:val="2"/>
        </w:numPr>
        <w:rPr>
          <w:rFonts w:ascii="Calibri" w:hAnsi="Calibri" w:cs="Calibri"/>
          <w:b/>
          <w:bCs/>
          <w:sz w:val="24"/>
          <w:szCs w:val="24"/>
        </w:rPr>
      </w:pPr>
      <w:r w:rsidRPr="00443FBB">
        <w:rPr>
          <w:rFonts w:ascii="Calibri" w:hAnsi="Calibri" w:cs="Calibri"/>
          <w:b/>
          <w:bCs/>
          <w:sz w:val="24"/>
          <w:szCs w:val="24"/>
        </w:rPr>
        <w:t>Sub Team updates &amp; Industry Groups Liaison Reports</w:t>
      </w:r>
    </w:p>
    <w:tbl>
      <w:tblPr>
        <w:tblStyle w:val="TableGrid"/>
        <w:tblW w:w="10188" w:type="dxa"/>
        <w:tblInd w:w="-113" w:type="dxa"/>
        <w:tblLook w:val="04A0" w:firstRow="1" w:lastRow="0" w:firstColumn="1" w:lastColumn="0" w:noHBand="0" w:noVBand="1"/>
      </w:tblPr>
      <w:tblGrid>
        <w:gridCol w:w="1516"/>
        <w:gridCol w:w="5612"/>
        <w:gridCol w:w="3060"/>
      </w:tblGrid>
      <w:tr w:rsidR="009C107E" w:rsidRPr="00443FBB" w14:paraId="51D245C7" w14:textId="77777777" w:rsidTr="00C56AB9">
        <w:trPr>
          <w:tblHeader/>
        </w:trPr>
        <w:tc>
          <w:tcPr>
            <w:tcW w:w="1516" w:type="dxa"/>
            <w:shd w:val="clear" w:color="auto" w:fill="83CAEB" w:themeFill="accent1" w:themeFillTint="66"/>
          </w:tcPr>
          <w:p w14:paraId="2607CD26" w14:textId="77777777" w:rsidR="009C107E" w:rsidRPr="00443FBB" w:rsidRDefault="009C107E" w:rsidP="00C56AB9">
            <w:pPr>
              <w:jc w:val="center"/>
              <w:rPr>
                <w:rFonts w:ascii="Calibri" w:hAnsi="Calibri" w:cs="Calibri"/>
                <w:b/>
                <w:sz w:val="20"/>
                <w:szCs w:val="20"/>
              </w:rPr>
            </w:pPr>
            <w:r w:rsidRPr="00443FBB">
              <w:rPr>
                <w:rFonts w:ascii="Calibri" w:hAnsi="Calibri" w:cs="Calibri"/>
                <w:b/>
                <w:sz w:val="20"/>
                <w:szCs w:val="20"/>
              </w:rPr>
              <w:t>Sub – Committee</w:t>
            </w:r>
          </w:p>
        </w:tc>
        <w:tc>
          <w:tcPr>
            <w:tcW w:w="5612" w:type="dxa"/>
            <w:shd w:val="clear" w:color="auto" w:fill="83CAEB" w:themeFill="accent1" w:themeFillTint="66"/>
          </w:tcPr>
          <w:p w14:paraId="1455FC2E" w14:textId="77777777" w:rsidR="009C107E" w:rsidRPr="00443FBB" w:rsidRDefault="009C107E" w:rsidP="00C56AB9">
            <w:pPr>
              <w:rPr>
                <w:rFonts w:ascii="Calibri" w:hAnsi="Calibri" w:cs="Calibri"/>
                <w:b/>
                <w:sz w:val="20"/>
                <w:szCs w:val="20"/>
              </w:rPr>
            </w:pPr>
            <w:r w:rsidRPr="00443FBB">
              <w:rPr>
                <w:rFonts w:ascii="Calibri" w:hAnsi="Calibri" w:cs="Calibri"/>
                <w:b/>
                <w:sz w:val="20"/>
                <w:szCs w:val="20"/>
              </w:rPr>
              <w:t>Updates</w:t>
            </w:r>
          </w:p>
        </w:tc>
        <w:tc>
          <w:tcPr>
            <w:tcW w:w="3060" w:type="dxa"/>
            <w:shd w:val="clear" w:color="auto" w:fill="83CAEB" w:themeFill="accent1" w:themeFillTint="66"/>
          </w:tcPr>
          <w:p w14:paraId="41B82E3A" w14:textId="77777777" w:rsidR="009C107E" w:rsidRPr="00443FBB" w:rsidRDefault="009C107E" w:rsidP="00C56AB9">
            <w:pPr>
              <w:jc w:val="center"/>
              <w:rPr>
                <w:rFonts w:ascii="Calibri" w:hAnsi="Calibri" w:cs="Calibri"/>
                <w:b/>
                <w:sz w:val="20"/>
                <w:szCs w:val="20"/>
              </w:rPr>
            </w:pPr>
            <w:r w:rsidRPr="00443FBB">
              <w:rPr>
                <w:rFonts w:ascii="Calibri" w:hAnsi="Calibri" w:cs="Calibri"/>
                <w:b/>
                <w:sz w:val="20"/>
                <w:szCs w:val="20"/>
              </w:rPr>
              <w:t>Next Meeting</w:t>
            </w:r>
          </w:p>
        </w:tc>
      </w:tr>
      <w:tr w:rsidR="009C107E" w:rsidRPr="00443FBB" w14:paraId="6CE44958" w14:textId="77777777" w:rsidTr="00C56AB9">
        <w:tc>
          <w:tcPr>
            <w:tcW w:w="1516" w:type="dxa"/>
          </w:tcPr>
          <w:p w14:paraId="0ACBD3EA" w14:textId="77777777" w:rsidR="009C107E" w:rsidRPr="00443FBB" w:rsidRDefault="009C107E" w:rsidP="00C56AB9">
            <w:pPr>
              <w:jc w:val="center"/>
              <w:rPr>
                <w:rFonts w:ascii="Calibri" w:hAnsi="Calibri" w:cs="Calibri"/>
                <w:bCs/>
                <w:sz w:val="20"/>
                <w:szCs w:val="20"/>
              </w:rPr>
            </w:pPr>
            <w:r w:rsidRPr="00443FBB">
              <w:rPr>
                <w:rFonts w:ascii="Calibri" w:hAnsi="Calibri" w:cs="Calibri"/>
                <w:bCs/>
                <w:sz w:val="20"/>
                <w:szCs w:val="20"/>
              </w:rPr>
              <w:t>APT</w:t>
            </w:r>
          </w:p>
        </w:tc>
        <w:tc>
          <w:tcPr>
            <w:tcW w:w="5612" w:type="dxa"/>
          </w:tcPr>
          <w:p w14:paraId="488D6BB5" w14:textId="57F6CDB8" w:rsidR="009C107E" w:rsidRDefault="009C107E" w:rsidP="00C56AB9">
            <w:pPr>
              <w:rPr>
                <w:rFonts w:ascii="Calibri" w:hAnsi="Calibri" w:cs="Calibri"/>
                <w:bCs/>
                <w:sz w:val="20"/>
                <w:szCs w:val="20"/>
              </w:rPr>
            </w:pPr>
            <w:r w:rsidRPr="00443FBB">
              <w:rPr>
                <w:rFonts w:ascii="Calibri" w:hAnsi="Calibri" w:cs="Calibri"/>
                <w:bCs/>
                <w:sz w:val="20"/>
                <w:szCs w:val="20"/>
              </w:rPr>
              <w:t>John M. (iconectiv)</w:t>
            </w:r>
            <w:r>
              <w:rPr>
                <w:rFonts w:ascii="Calibri" w:hAnsi="Calibri" w:cs="Calibri"/>
                <w:bCs/>
                <w:sz w:val="20"/>
                <w:szCs w:val="20"/>
              </w:rPr>
              <w:t xml:space="preserve"> &amp; </w:t>
            </w:r>
            <w:r w:rsidRPr="00E80437">
              <w:rPr>
                <w:rFonts w:ascii="Calibri" w:hAnsi="Calibri" w:cs="Calibri"/>
                <w:bCs/>
                <w:sz w:val="20"/>
                <w:szCs w:val="20"/>
              </w:rPr>
              <w:t xml:space="preserve">Kayla </w:t>
            </w:r>
            <w:r>
              <w:rPr>
                <w:rFonts w:ascii="Calibri" w:hAnsi="Calibri" w:cs="Calibri"/>
                <w:bCs/>
                <w:sz w:val="20"/>
                <w:szCs w:val="20"/>
              </w:rPr>
              <w:t xml:space="preserve">H. </w:t>
            </w:r>
            <w:r w:rsidRPr="00E80437">
              <w:rPr>
                <w:rFonts w:ascii="Calibri" w:hAnsi="Calibri" w:cs="Calibri"/>
                <w:bCs/>
                <w:sz w:val="20"/>
                <w:szCs w:val="20"/>
              </w:rPr>
              <w:t>(10</w:t>
            </w:r>
            <w:r>
              <w:rPr>
                <w:rFonts w:ascii="Calibri" w:hAnsi="Calibri" w:cs="Calibri"/>
                <w:bCs/>
                <w:sz w:val="20"/>
                <w:szCs w:val="20"/>
              </w:rPr>
              <w:t>x</w:t>
            </w:r>
            <w:r w:rsidRPr="00E80437">
              <w:rPr>
                <w:rFonts w:ascii="Calibri" w:hAnsi="Calibri" w:cs="Calibri"/>
                <w:bCs/>
                <w:sz w:val="20"/>
                <w:szCs w:val="20"/>
              </w:rPr>
              <w:t xml:space="preserve"> People)</w:t>
            </w:r>
            <w:r>
              <w:rPr>
                <w:rFonts w:ascii="Calibri" w:hAnsi="Calibri" w:cs="Calibri"/>
                <w:bCs/>
                <w:sz w:val="20"/>
                <w:szCs w:val="20"/>
              </w:rPr>
              <w:t xml:space="preserve"> – Kayla H. (10X People) gave the following update on APT activities:</w:t>
            </w:r>
          </w:p>
          <w:p w14:paraId="7469E554" w14:textId="77777777" w:rsidR="009C107E" w:rsidRPr="007C7486" w:rsidRDefault="009C107E" w:rsidP="007C7486">
            <w:pPr>
              <w:pStyle w:val="ListParagraph"/>
              <w:numPr>
                <w:ilvl w:val="0"/>
                <w:numId w:val="5"/>
              </w:numPr>
              <w:rPr>
                <w:rFonts w:ascii="Calibri" w:hAnsi="Calibri" w:cs="Calibri"/>
                <w:bCs/>
                <w:sz w:val="20"/>
                <w:szCs w:val="20"/>
              </w:rPr>
            </w:pPr>
            <w:r w:rsidRPr="007C7486">
              <w:rPr>
                <w:rFonts w:ascii="Calibri" w:hAnsi="Calibri" w:cs="Calibri"/>
                <w:bCs/>
                <w:sz w:val="20"/>
                <w:szCs w:val="20"/>
              </w:rPr>
              <w:t>Apt met January 20, 2026</w:t>
            </w:r>
          </w:p>
          <w:p w14:paraId="1D8FBAE8" w14:textId="77777777" w:rsidR="009C107E" w:rsidRPr="00F935E0" w:rsidRDefault="009C107E" w:rsidP="009C107E">
            <w:pPr>
              <w:pStyle w:val="ListParagraph"/>
              <w:numPr>
                <w:ilvl w:val="0"/>
                <w:numId w:val="4"/>
              </w:numPr>
              <w:ind w:left="378"/>
              <w:rPr>
                <w:rFonts w:ascii="Calibri" w:hAnsi="Calibri" w:cs="Calibri"/>
                <w:bCs/>
                <w:sz w:val="20"/>
                <w:szCs w:val="20"/>
              </w:rPr>
            </w:pPr>
            <w:r w:rsidRPr="00F935E0">
              <w:rPr>
                <w:rFonts w:ascii="Calibri" w:hAnsi="Calibri" w:cs="Calibri"/>
                <w:bCs/>
                <w:sz w:val="20"/>
                <w:szCs w:val="20"/>
              </w:rPr>
              <w:t>APT is working on laying out what is left to address</w:t>
            </w:r>
          </w:p>
          <w:p w14:paraId="2E0225A2" w14:textId="77777777" w:rsidR="009C107E" w:rsidRDefault="009C107E" w:rsidP="009C107E">
            <w:pPr>
              <w:pStyle w:val="ListParagraph"/>
              <w:numPr>
                <w:ilvl w:val="0"/>
                <w:numId w:val="4"/>
              </w:numPr>
              <w:ind w:left="378"/>
              <w:rPr>
                <w:rFonts w:ascii="Calibri" w:hAnsi="Calibri" w:cs="Calibri"/>
                <w:bCs/>
                <w:sz w:val="20"/>
                <w:szCs w:val="20"/>
              </w:rPr>
            </w:pPr>
            <w:r w:rsidRPr="00F935E0">
              <w:rPr>
                <w:rFonts w:ascii="Calibri" w:hAnsi="Calibri" w:cs="Calibri"/>
                <w:bCs/>
                <w:sz w:val="20"/>
                <w:szCs w:val="20"/>
              </w:rPr>
              <w:t>LNPA re-reviewed what was previously presented on open items and presented data on 2 recent LSMS outages related to the</w:t>
            </w:r>
            <w:r>
              <w:rPr>
                <w:rFonts w:ascii="Calibri" w:hAnsi="Calibri" w:cs="Calibri"/>
                <w:bCs/>
                <w:sz w:val="20"/>
                <w:szCs w:val="20"/>
              </w:rPr>
              <w:t xml:space="preserve"> increased TPS volumes on 2 dates </w:t>
            </w:r>
          </w:p>
          <w:p w14:paraId="236A790B" w14:textId="77777777" w:rsidR="009C107E" w:rsidRPr="00F935E0" w:rsidRDefault="009C107E" w:rsidP="009C107E">
            <w:pPr>
              <w:pStyle w:val="ListParagraph"/>
              <w:numPr>
                <w:ilvl w:val="0"/>
                <w:numId w:val="4"/>
              </w:numPr>
              <w:ind w:left="378"/>
              <w:rPr>
                <w:rFonts w:ascii="Calibri" w:hAnsi="Calibri" w:cs="Calibri"/>
                <w:bCs/>
                <w:sz w:val="20"/>
                <w:szCs w:val="20"/>
              </w:rPr>
            </w:pPr>
            <w:r>
              <w:rPr>
                <w:rFonts w:ascii="Calibri" w:hAnsi="Calibri" w:cs="Calibri"/>
                <w:bCs/>
                <w:sz w:val="20"/>
                <w:szCs w:val="20"/>
              </w:rPr>
              <w:t>These incidents are often included in email notifications that are sent out</w:t>
            </w:r>
          </w:p>
          <w:p w14:paraId="46B24F85" w14:textId="4844288D" w:rsidR="009C107E" w:rsidRPr="00F935E0" w:rsidRDefault="009C107E" w:rsidP="009C107E">
            <w:pPr>
              <w:pStyle w:val="ListParagraph"/>
              <w:numPr>
                <w:ilvl w:val="0"/>
                <w:numId w:val="4"/>
              </w:numPr>
              <w:ind w:left="378"/>
              <w:rPr>
                <w:rFonts w:ascii="Calibri" w:hAnsi="Calibri" w:cs="Calibri"/>
                <w:bCs/>
                <w:sz w:val="20"/>
                <w:szCs w:val="20"/>
              </w:rPr>
            </w:pPr>
            <w:r w:rsidRPr="00F935E0">
              <w:rPr>
                <w:rFonts w:ascii="Calibri" w:hAnsi="Calibri" w:cs="Calibri"/>
                <w:bCs/>
                <w:sz w:val="20"/>
                <w:szCs w:val="20"/>
              </w:rPr>
              <w:t>Next meeting is schedule</w:t>
            </w:r>
            <w:r w:rsidR="006374B3">
              <w:rPr>
                <w:rFonts w:ascii="Calibri" w:hAnsi="Calibri" w:cs="Calibri"/>
                <w:bCs/>
                <w:sz w:val="20"/>
                <w:szCs w:val="20"/>
              </w:rPr>
              <w:t>d</w:t>
            </w:r>
            <w:r w:rsidRPr="00F935E0">
              <w:rPr>
                <w:rFonts w:ascii="Calibri" w:hAnsi="Calibri" w:cs="Calibri"/>
                <w:bCs/>
                <w:sz w:val="20"/>
                <w:szCs w:val="20"/>
              </w:rPr>
              <w:t xml:space="preserve"> for February 9, </w:t>
            </w:r>
            <w:proofErr w:type="gramStart"/>
            <w:r w:rsidRPr="00F935E0">
              <w:rPr>
                <w:rFonts w:ascii="Calibri" w:hAnsi="Calibri" w:cs="Calibri"/>
                <w:bCs/>
                <w:sz w:val="20"/>
                <w:szCs w:val="20"/>
              </w:rPr>
              <w:t>2026</w:t>
            </w:r>
            <w:proofErr w:type="gramEnd"/>
            <w:r w:rsidRPr="00F935E0">
              <w:rPr>
                <w:rFonts w:ascii="Calibri" w:hAnsi="Calibri" w:cs="Calibri"/>
                <w:bCs/>
                <w:sz w:val="20"/>
                <w:szCs w:val="20"/>
              </w:rPr>
              <w:t xml:space="preserve"> </w:t>
            </w:r>
          </w:p>
        </w:tc>
        <w:tc>
          <w:tcPr>
            <w:tcW w:w="3060" w:type="dxa"/>
          </w:tcPr>
          <w:p w14:paraId="41A187D2" w14:textId="77777777" w:rsidR="009C107E" w:rsidRPr="00443FBB" w:rsidRDefault="009C107E" w:rsidP="00C56AB9">
            <w:pPr>
              <w:jc w:val="center"/>
              <w:rPr>
                <w:rFonts w:ascii="Calibri" w:hAnsi="Calibri" w:cs="Calibri"/>
                <w:bCs/>
                <w:sz w:val="20"/>
                <w:szCs w:val="20"/>
              </w:rPr>
            </w:pPr>
            <w:r>
              <w:rPr>
                <w:rFonts w:ascii="Calibri" w:hAnsi="Calibri" w:cs="Calibri"/>
                <w:bCs/>
                <w:sz w:val="20"/>
                <w:szCs w:val="20"/>
              </w:rPr>
              <w:t>February 9, 2026</w:t>
            </w:r>
          </w:p>
        </w:tc>
      </w:tr>
      <w:tr w:rsidR="009C107E" w:rsidRPr="00443FBB" w14:paraId="3B8B5802" w14:textId="77777777" w:rsidTr="00C56AB9">
        <w:tc>
          <w:tcPr>
            <w:tcW w:w="1516" w:type="dxa"/>
          </w:tcPr>
          <w:p w14:paraId="0CDEAECE" w14:textId="77777777" w:rsidR="009C107E" w:rsidRPr="00443FBB" w:rsidRDefault="009C107E" w:rsidP="00C56AB9">
            <w:pPr>
              <w:jc w:val="center"/>
              <w:rPr>
                <w:rFonts w:ascii="Calibri" w:hAnsi="Calibri" w:cs="Calibri"/>
                <w:bCs/>
                <w:sz w:val="20"/>
                <w:szCs w:val="20"/>
              </w:rPr>
            </w:pPr>
            <w:r w:rsidRPr="00443FBB">
              <w:rPr>
                <w:rFonts w:ascii="Calibri" w:hAnsi="Calibri" w:cs="Calibri"/>
                <w:bCs/>
                <w:sz w:val="20"/>
                <w:szCs w:val="20"/>
              </w:rPr>
              <w:t>ATIS OBF</w:t>
            </w:r>
          </w:p>
        </w:tc>
        <w:tc>
          <w:tcPr>
            <w:tcW w:w="5612" w:type="dxa"/>
          </w:tcPr>
          <w:p w14:paraId="55E4D5CC" w14:textId="77777777" w:rsidR="009C107E" w:rsidRPr="00443FBB" w:rsidRDefault="009C107E" w:rsidP="00C56AB9">
            <w:pPr>
              <w:rPr>
                <w:rFonts w:ascii="Calibri" w:hAnsi="Calibri" w:cs="Calibri"/>
                <w:bCs/>
                <w:sz w:val="20"/>
                <w:szCs w:val="20"/>
              </w:rPr>
            </w:pPr>
            <w:r w:rsidRPr="00443FBB">
              <w:rPr>
                <w:rFonts w:ascii="Calibri" w:hAnsi="Calibri" w:cs="Calibri"/>
                <w:bCs/>
                <w:sz w:val="20"/>
                <w:szCs w:val="20"/>
              </w:rPr>
              <w:t>Deb T. (Verizon)</w:t>
            </w:r>
            <w:r>
              <w:rPr>
                <w:rFonts w:ascii="Calibri" w:hAnsi="Calibri" w:cs="Calibri"/>
                <w:bCs/>
                <w:sz w:val="20"/>
                <w:szCs w:val="20"/>
              </w:rPr>
              <w:t xml:space="preserve"> – OBF WSO has not met since the last NPIF meeting.  The next meeting of OBF-WSO is February 9, 2026</w:t>
            </w:r>
          </w:p>
        </w:tc>
        <w:tc>
          <w:tcPr>
            <w:tcW w:w="3060" w:type="dxa"/>
          </w:tcPr>
          <w:p w14:paraId="46EADF75" w14:textId="77777777" w:rsidR="009C107E" w:rsidRPr="00443FBB" w:rsidRDefault="009C107E" w:rsidP="00C56AB9">
            <w:pPr>
              <w:jc w:val="center"/>
              <w:rPr>
                <w:rFonts w:ascii="Calibri" w:hAnsi="Calibri" w:cs="Calibri"/>
                <w:bCs/>
                <w:sz w:val="20"/>
                <w:szCs w:val="20"/>
              </w:rPr>
            </w:pPr>
            <w:r>
              <w:rPr>
                <w:rFonts w:ascii="Calibri" w:hAnsi="Calibri" w:cs="Calibri"/>
                <w:bCs/>
                <w:sz w:val="20"/>
                <w:szCs w:val="20"/>
              </w:rPr>
              <w:t>February 9, 2026</w:t>
            </w:r>
          </w:p>
        </w:tc>
      </w:tr>
      <w:tr w:rsidR="009C107E" w:rsidRPr="00443FBB" w14:paraId="4E1593BB" w14:textId="77777777" w:rsidTr="00C56AB9">
        <w:tc>
          <w:tcPr>
            <w:tcW w:w="1516" w:type="dxa"/>
          </w:tcPr>
          <w:p w14:paraId="6BBC09A9" w14:textId="77777777" w:rsidR="009C107E" w:rsidRPr="00443FBB" w:rsidRDefault="009C107E" w:rsidP="00C56AB9">
            <w:pPr>
              <w:jc w:val="center"/>
              <w:rPr>
                <w:rFonts w:ascii="Calibri" w:hAnsi="Calibri" w:cs="Calibri"/>
                <w:bCs/>
                <w:sz w:val="20"/>
                <w:szCs w:val="20"/>
              </w:rPr>
            </w:pPr>
            <w:r w:rsidRPr="00443FBB">
              <w:rPr>
                <w:rFonts w:ascii="Calibri" w:hAnsi="Calibri" w:cs="Calibri"/>
                <w:bCs/>
                <w:sz w:val="20"/>
                <w:szCs w:val="20"/>
              </w:rPr>
              <w:t>ATIS INC</w:t>
            </w:r>
          </w:p>
        </w:tc>
        <w:tc>
          <w:tcPr>
            <w:tcW w:w="5612" w:type="dxa"/>
          </w:tcPr>
          <w:p w14:paraId="27CB766E" w14:textId="62A61A16" w:rsidR="009C107E" w:rsidRPr="00975F4D" w:rsidRDefault="009C107E" w:rsidP="00C56AB9">
            <w:pPr>
              <w:rPr>
                <w:rFonts w:ascii="Calibri" w:hAnsi="Calibri" w:cs="Calibri"/>
                <w:bCs/>
                <w:sz w:val="20"/>
                <w:szCs w:val="20"/>
              </w:rPr>
            </w:pPr>
            <w:r w:rsidRPr="00443FBB">
              <w:rPr>
                <w:rFonts w:ascii="Calibri" w:hAnsi="Calibri" w:cs="Calibri"/>
                <w:bCs/>
                <w:sz w:val="20"/>
                <w:szCs w:val="20"/>
              </w:rPr>
              <w:t xml:space="preserve">Michael D. </w:t>
            </w:r>
            <w:r>
              <w:rPr>
                <w:rFonts w:ascii="Calibri" w:hAnsi="Calibri" w:cs="Calibri"/>
                <w:bCs/>
                <w:sz w:val="20"/>
                <w:szCs w:val="20"/>
              </w:rPr>
              <w:t xml:space="preserve">(iconectiv) – ATIS INC held several interim meetings to discuss comments on several items such as IP </w:t>
            </w:r>
            <w:proofErr w:type="gramStart"/>
            <w:r>
              <w:rPr>
                <w:rFonts w:ascii="Calibri" w:hAnsi="Calibri" w:cs="Calibri"/>
                <w:bCs/>
                <w:sz w:val="20"/>
                <w:szCs w:val="20"/>
              </w:rPr>
              <w:t xml:space="preserve">Interconnection, </w:t>
            </w:r>
            <w:r w:rsidRPr="00E32A11">
              <w:rPr>
                <w:rFonts w:ascii="Calibri" w:hAnsi="Calibri" w:cs="Calibri"/>
                <w:bCs/>
                <w:sz w:val="20"/>
                <w:szCs w:val="20"/>
              </w:rPr>
              <w:t xml:space="preserve"> </w:t>
            </w:r>
            <w:r w:rsidRPr="00E32A11">
              <w:rPr>
                <w:rFonts w:ascii="Calibri" w:hAnsi="Calibri" w:cs="Calibri"/>
                <w:bCs/>
                <w:sz w:val="20"/>
                <w:szCs w:val="20"/>
              </w:rPr>
              <w:lastRenderedPageBreak/>
              <w:t>Caller</w:t>
            </w:r>
            <w:proofErr w:type="gramEnd"/>
            <w:r w:rsidRPr="00E32A11">
              <w:rPr>
                <w:rFonts w:ascii="Calibri" w:hAnsi="Calibri" w:cs="Calibri"/>
                <w:bCs/>
                <w:sz w:val="20"/>
                <w:szCs w:val="20"/>
              </w:rPr>
              <w:t xml:space="preserve"> ID NPRM</w:t>
            </w:r>
            <w:r>
              <w:rPr>
                <w:rFonts w:ascii="Calibri" w:hAnsi="Calibri" w:cs="Calibri"/>
                <w:bCs/>
                <w:sz w:val="20"/>
                <w:szCs w:val="20"/>
              </w:rPr>
              <w:t>, NARUC White Paper, and others.  Next face to face meeting is February 24-26, 2026</w:t>
            </w:r>
          </w:p>
        </w:tc>
        <w:tc>
          <w:tcPr>
            <w:tcW w:w="3060" w:type="dxa"/>
          </w:tcPr>
          <w:p w14:paraId="438B324D" w14:textId="77777777" w:rsidR="009C107E" w:rsidRPr="00443FBB" w:rsidRDefault="009C107E" w:rsidP="00C56AB9">
            <w:pPr>
              <w:jc w:val="center"/>
              <w:rPr>
                <w:rFonts w:ascii="Calibri" w:hAnsi="Calibri" w:cs="Calibri"/>
                <w:bCs/>
                <w:sz w:val="20"/>
                <w:szCs w:val="20"/>
              </w:rPr>
            </w:pPr>
            <w:r>
              <w:rPr>
                <w:rFonts w:ascii="Calibri" w:hAnsi="Calibri" w:cs="Calibri"/>
                <w:bCs/>
                <w:sz w:val="20"/>
                <w:szCs w:val="20"/>
              </w:rPr>
              <w:lastRenderedPageBreak/>
              <w:t>February 24-26, 2026</w:t>
            </w:r>
          </w:p>
        </w:tc>
      </w:tr>
    </w:tbl>
    <w:p w14:paraId="2CD14C05" w14:textId="77777777" w:rsidR="009C107E" w:rsidRPr="00263ED1" w:rsidRDefault="009C107E" w:rsidP="009C107E">
      <w:pPr>
        <w:rPr>
          <w:rFonts w:ascii="Calibri" w:hAnsi="Calibri" w:cs="Calibri"/>
          <w:b/>
          <w:bCs/>
          <w:sz w:val="24"/>
          <w:szCs w:val="24"/>
        </w:rPr>
      </w:pPr>
    </w:p>
    <w:p w14:paraId="745E228C" w14:textId="77777777" w:rsidR="009C107E" w:rsidRPr="00443FBB" w:rsidRDefault="009C107E" w:rsidP="009C107E">
      <w:pPr>
        <w:pStyle w:val="Title"/>
        <w:numPr>
          <w:ilvl w:val="0"/>
          <w:numId w:val="2"/>
        </w:numPr>
        <w:spacing w:after="0"/>
        <w:contextualSpacing w:val="0"/>
        <w:rPr>
          <w:rFonts w:ascii="Calibri" w:eastAsiaTheme="minorHAnsi" w:hAnsi="Calibri" w:cs="Calibri"/>
          <w:b/>
          <w:bCs/>
          <w:spacing w:val="0"/>
          <w:kern w:val="0"/>
          <w:sz w:val="24"/>
          <w:szCs w:val="24"/>
        </w:rPr>
      </w:pPr>
      <w:r w:rsidRPr="00443FBB">
        <w:rPr>
          <w:rFonts w:ascii="Calibri" w:eastAsiaTheme="minorHAnsi" w:hAnsi="Calibri" w:cs="Calibri"/>
          <w:b/>
          <w:bCs/>
          <w:spacing w:val="0"/>
          <w:kern w:val="0"/>
          <w:sz w:val="24"/>
          <w:szCs w:val="24"/>
        </w:rPr>
        <w:t xml:space="preserve">Change Management Activities </w:t>
      </w:r>
    </w:p>
    <w:p w14:paraId="5A6040AE" w14:textId="77777777" w:rsidR="009C107E" w:rsidRPr="00443FBB" w:rsidRDefault="009C107E" w:rsidP="009C107E">
      <w:pPr>
        <w:pStyle w:val="ListParagraph"/>
        <w:numPr>
          <w:ilvl w:val="0"/>
          <w:numId w:val="1"/>
        </w:numPr>
        <w:rPr>
          <w:rFonts w:ascii="Calibri" w:hAnsi="Calibri" w:cs="Calibri"/>
          <w:bCs/>
          <w:spacing w:val="-10"/>
          <w:kern w:val="28"/>
          <w:sz w:val="20"/>
          <w:szCs w:val="56"/>
        </w:rPr>
      </w:pPr>
      <w:r w:rsidRPr="00443FBB">
        <w:rPr>
          <w:rFonts w:ascii="Calibri" w:hAnsi="Calibri" w:cs="Calibri"/>
          <w:sz w:val="20"/>
        </w:rPr>
        <w:t>PIMs Tracking Matrix</w:t>
      </w:r>
      <w:r w:rsidRPr="008D49C5">
        <w:rPr>
          <w:rFonts w:ascii="Calibri" w:hAnsi="Calibri" w:cs="Calibri"/>
          <w:sz w:val="20"/>
        </w:rPr>
        <w:t xml:space="preserve"> </w:t>
      </w:r>
      <w:r w:rsidRPr="00F626AE">
        <w:rPr>
          <w:rFonts w:ascii="Calibri" w:hAnsi="Calibri" w:cs="Calibri"/>
          <w:sz w:val="20"/>
        </w:rPr>
        <w:t>- CMA (Michael D.)</w:t>
      </w:r>
      <w:r w:rsidRPr="00F626AE">
        <w:rPr>
          <w:rFonts w:ascii="Calibri" w:hAnsi="Calibri" w:cs="Calibri"/>
          <w:bCs/>
          <w:sz w:val="20"/>
        </w:rPr>
        <w:t xml:space="preserve"> reviewed the </w:t>
      </w:r>
      <w:r>
        <w:rPr>
          <w:rFonts w:ascii="Calibri" w:hAnsi="Calibri" w:cs="Calibri"/>
          <w:bCs/>
          <w:sz w:val="20"/>
        </w:rPr>
        <w:t>PIMs Tracking Matrix</w:t>
      </w:r>
      <w:r w:rsidRPr="00F626AE">
        <w:rPr>
          <w:rFonts w:ascii="Calibri" w:hAnsi="Calibri" w:cs="Calibri"/>
          <w:bCs/>
          <w:sz w:val="20"/>
        </w:rPr>
        <w:t xml:space="preserve">.  There were no objections to the updates.  </w:t>
      </w:r>
      <w:r w:rsidRPr="00202E7C">
        <w:rPr>
          <w:rFonts w:ascii="Calibri" w:hAnsi="Calibri" w:cs="Calibri"/>
          <w:bCs/>
          <w:sz w:val="20"/>
        </w:rPr>
        <w:t>CMA to accept changes and post clean copy to the website</w:t>
      </w:r>
      <w:r w:rsidRPr="00F626AE">
        <w:rPr>
          <w:rFonts w:ascii="Calibri" w:hAnsi="Calibri" w:cs="Calibri"/>
          <w:sz w:val="20"/>
        </w:rPr>
        <w:t xml:space="preserve"> </w:t>
      </w:r>
    </w:p>
    <w:tbl>
      <w:tblPr>
        <w:tblStyle w:val="TableGrid"/>
        <w:tblW w:w="10188" w:type="dxa"/>
        <w:tblInd w:w="-113" w:type="dxa"/>
        <w:tblLayout w:type="fixed"/>
        <w:tblLook w:val="04A0" w:firstRow="1" w:lastRow="0" w:firstColumn="1" w:lastColumn="0" w:noHBand="0" w:noVBand="1"/>
      </w:tblPr>
      <w:tblGrid>
        <w:gridCol w:w="738"/>
        <w:gridCol w:w="3420"/>
        <w:gridCol w:w="4410"/>
        <w:gridCol w:w="1620"/>
      </w:tblGrid>
      <w:tr w:rsidR="009C107E" w:rsidRPr="00443FBB" w14:paraId="0666840D" w14:textId="77777777" w:rsidTr="00C56AB9">
        <w:trPr>
          <w:tblHeader/>
        </w:trPr>
        <w:tc>
          <w:tcPr>
            <w:tcW w:w="10188" w:type="dxa"/>
            <w:gridSpan w:val="4"/>
            <w:shd w:val="clear" w:color="auto" w:fill="83CAEB" w:themeFill="accent1" w:themeFillTint="66"/>
          </w:tcPr>
          <w:p w14:paraId="399E3BBD" w14:textId="77777777" w:rsidR="009C107E" w:rsidRPr="00443FBB" w:rsidRDefault="009C107E" w:rsidP="00C56AB9">
            <w:pPr>
              <w:pStyle w:val="Title"/>
              <w:jc w:val="center"/>
              <w:rPr>
                <w:rFonts w:ascii="Calibri" w:hAnsi="Calibri" w:cs="Calibri"/>
                <w:b/>
                <w:sz w:val="20"/>
              </w:rPr>
            </w:pPr>
            <w:r w:rsidRPr="00443FBB">
              <w:rPr>
                <w:rFonts w:ascii="Calibri" w:hAnsi="Calibri" w:cs="Calibri"/>
                <w:b/>
                <w:sz w:val="20"/>
              </w:rPr>
              <w:t>PIMs Review</w:t>
            </w:r>
          </w:p>
        </w:tc>
      </w:tr>
      <w:tr w:rsidR="009C107E" w:rsidRPr="00443FBB" w14:paraId="50841CCA" w14:textId="77777777" w:rsidTr="00C56AB9">
        <w:trPr>
          <w:tblHeader/>
        </w:trPr>
        <w:tc>
          <w:tcPr>
            <w:tcW w:w="738" w:type="dxa"/>
            <w:shd w:val="clear" w:color="auto" w:fill="83CAEB" w:themeFill="accent1" w:themeFillTint="66"/>
          </w:tcPr>
          <w:p w14:paraId="25E497A7" w14:textId="77777777" w:rsidR="009C107E" w:rsidRPr="00443FBB" w:rsidRDefault="009C107E" w:rsidP="00C56AB9">
            <w:pPr>
              <w:pStyle w:val="Title"/>
              <w:jc w:val="center"/>
              <w:rPr>
                <w:rFonts w:ascii="Calibri" w:hAnsi="Calibri" w:cs="Calibri"/>
                <w:b/>
                <w:sz w:val="20"/>
              </w:rPr>
            </w:pPr>
            <w:r w:rsidRPr="00443FBB">
              <w:rPr>
                <w:rFonts w:ascii="Calibri" w:hAnsi="Calibri" w:cs="Calibri"/>
                <w:b/>
                <w:sz w:val="20"/>
              </w:rPr>
              <w:t>PIM</w:t>
            </w:r>
          </w:p>
        </w:tc>
        <w:tc>
          <w:tcPr>
            <w:tcW w:w="3420" w:type="dxa"/>
            <w:shd w:val="clear" w:color="auto" w:fill="83CAEB" w:themeFill="accent1" w:themeFillTint="66"/>
          </w:tcPr>
          <w:p w14:paraId="4D9AAC99" w14:textId="77777777" w:rsidR="009C107E" w:rsidRPr="00443FBB" w:rsidRDefault="009C107E" w:rsidP="00C56AB9">
            <w:pPr>
              <w:pStyle w:val="Title"/>
              <w:rPr>
                <w:rFonts w:ascii="Calibri" w:hAnsi="Calibri" w:cs="Calibri"/>
                <w:b/>
                <w:sz w:val="20"/>
              </w:rPr>
            </w:pPr>
            <w:r w:rsidRPr="00443FBB">
              <w:rPr>
                <w:rFonts w:ascii="Calibri" w:hAnsi="Calibri" w:cs="Calibri"/>
                <w:b/>
                <w:sz w:val="20"/>
              </w:rPr>
              <w:t>Description</w:t>
            </w:r>
          </w:p>
        </w:tc>
        <w:tc>
          <w:tcPr>
            <w:tcW w:w="4410" w:type="dxa"/>
            <w:shd w:val="clear" w:color="auto" w:fill="83CAEB" w:themeFill="accent1" w:themeFillTint="66"/>
          </w:tcPr>
          <w:p w14:paraId="41DC35A2" w14:textId="77777777" w:rsidR="009C107E" w:rsidRPr="00443FBB" w:rsidRDefault="009C107E" w:rsidP="00C56AB9">
            <w:pPr>
              <w:pStyle w:val="Title"/>
              <w:rPr>
                <w:rFonts w:ascii="Calibri" w:hAnsi="Calibri" w:cs="Calibri"/>
                <w:b/>
                <w:sz w:val="20"/>
              </w:rPr>
            </w:pPr>
            <w:r w:rsidRPr="00443FBB">
              <w:rPr>
                <w:rFonts w:ascii="Calibri" w:hAnsi="Calibri" w:cs="Calibri"/>
                <w:b/>
                <w:sz w:val="20"/>
              </w:rPr>
              <w:t>Discussion</w:t>
            </w:r>
          </w:p>
        </w:tc>
        <w:tc>
          <w:tcPr>
            <w:tcW w:w="1620" w:type="dxa"/>
            <w:shd w:val="clear" w:color="auto" w:fill="83CAEB" w:themeFill="accent1" w:themeFillTint="66"/>
          </w:tcPr>
          <w:p w14:paraId="38026FB4" w14:textId="77777777" w:rsidR="009C107E" w:rsidRPr="00443FBB" w:rsidRDefault="009C107E" w:rsidP="00C56AB9">
            <w:pPr>
              <w:pStyle w:val="Title"/>
              <w:jc w:val="center"/>
              <w:rPr>
                <w:rFonts w:ascii="Calibri" w:hAnsi="Calibri" w:cs="Calibri"/>
                <w:b/>
                <w:sz w:val="20"/>
              </w:rPr>
            </w:pPr>
            <w:r w:rsidRPr="00443FBB">
              <w:rPr>
                <w:rFonts w:ascii="Calibri" w:hAnsi="Calibri" w:cs="Calibri"/>
                <w:b/>
                <w:sz w:val="20"/>
              </w:rPr>
              <w:t>Status</w:t>
            </w:r>
          </w:p>
        </w:tc>
      </w:tr>
      <w:tr w:rsidR="009C107E" w:rsidRPr="00443FBB" w14:paraId="36D2294E" w14:textId="77777777" w:rsidTr="00C56AB9">
        <w:tc>
          <w:tcPr>
            <w:tcW w:w="738" w:type="dxa"/>
          </w:tcPr>
          <w:p w14:paraId="77514766" w14:textId="77777777" w:rsidR="009C107E" w:rsidRPr="00AB005E" w:rsidRDefault="009C107E" w:rsidP="00C56AB9">
            <w:pPr>
              <w:pStyle w:val="Title"/>
              <w:jc w:val="center"/>
              <w:rPr>
                <w:rFonts w:ascii="Calibri" w:eastAsiaTheme="minorHAnsi" w:hAnsi="Calibri" w:cs="Calibri"/>
                <w:bCs/>
                <w:sz w:val="20"/>
              </w:rPr>
            </w:pPr>
            <w:r w:rsidRPr="00AB005E">
              <w:rPr>
                <w:rFonts w:ascii="Calibri" w:eastAsiaTheme="minorHAnsi" w:hAnsi="Calibri" w:cs="Calibri"/>
                <w:bCs/>
                <w:sz w:val="20"/>
              </w:rPr>
              <w:t>136</w:t>
            </w:r>
          </w:p>
        </w:tc>
        <w:tc>
          <w:tcPr>
            <w:tcW w:w="3420" w:type="dxa"/>
          </w:tcPr>
          <w:p w14:paraId="042D01FA" w14:textId="77777777" w:rsidR="009C107E" w:rsidRPr="00AB005E" w:rsidRDefault="009C107E" w:rsidP="00C56AB9">
            <w:pPr>
              <w:pStyle w:val="Title"/>
              <w:rPr>
                <w:rFonts w:ascii="Calibri" w:eastAsiaTheme="minorHAnsi" w:hAnsi="Calibri" w:cs="Calibri"/>
                <w:bCs/>
                <w:sz w:val="20"/>
              </w:rPr>
            </w:pPr>
            <w:r w:rsidRPr="00C70185">
              <w:rPr>
                <w:rFonts w:ascii="Calibri" w:eastAsiaTheme="minorHAnsi" w:hAnsi="Calibri" w:cs="Calibri"/>
                <w:bCs/>
                <w:spacing w:val="0"/>
                <w:kern w:val="0"/>
                <w:sz w:val="20"/>
                <w:szCs w:val="20"/>
              </w:rPr>
              <w:t>LSMS Performance – 10x People/iconectiv</w:t>
            </w:r>
          </w:p>
        </w:tc>
        <w:tc>
          <w:tcPr>
            <w:tcW w:w="4410" w:type="dxa"/>
          </w:tcPr>
          <w:p w14:paraId="4DB19947" w14:textId="77777777" w:rsidR="009C107E" w:rsidRPr="00542423" w:rsidRDefault="009C107E" w:rsidP="00C56AB9">
            <w:pPr>
              <w:pStyle w:val="Title"/>
              <w:numPr>
                <w:ilvl w:val="0"/>
                <w:numId w:val="1"/>
              </w:numPr>
              <w:tabs>
                <w:tab w:val="left" w:pos="336"/>
              </w:tabs>
              <w:spacing w:after="0"/>
              <w:ind w:left="336"/>
              <w:contextualSpacing w:val="0"/>
              <w:rPr>
                <w:rFonts w:ascii="Calibri" w:eastAsiaTheme="minorHAnsi" w:hAnsi="Calibri" w:cs="Calibri"/>
                <w:bCs/>
                <w:sz w:val="20"/>
              </w:rPr>
            </w:pPr>
            <w:r>
              <w:rPr>
                <w:rFonts w:ascii="Calibri" w:eastAsiaTheme="minorHAnsi" w:hAnsi="Calibri" w:cs="Calibri"/>
                <w:bCs/>
                <w:sz w:val="20"/>
              </w:rPr>
              <w:t>This PIM continues to be worked by the APT</w:t>
            </w:r>
          </w:p>
        </w:tc>
        <w:tc>
          <w:tcPr>
            <w:tcW w:w="1620" w:type="dxa"/>
          </w:tcPr>
          <w:p w14:paraId="3152213F" w14:textId="77777777" w:rsidR="009C107E" w:rsidRPr="00AB005E" w:rsidRDefault="009C107E" w:rsidP="00C56AB9">
            <w:pPr>
              <w:pStyle w:val="Title"/>
              <w:jc w:val="center"/>
              <w:rPr>
                <w:rFonts w:ascii="Calibri" w:hAnsi="Calibri" w:cs="Calibri"/>
                <w:bCs/>
                <w:sz w:val="20"/>
              </w:rPr>
            </w:pPr>
            <w:r w:rsidRPr="00AB005E">
              <w:rPr>
                <w:rFonts w:ascii="Calibri" w:hAnsi="Calibri" w:cs="Calibri"/>
                <w:bCs/>
                <w:sz w:val="20"/>
              </w:rPr>
              <w:t>Accepted</w:t>
            </w:r>
          </w:p>
        </w:tc>
      </w:tr>
      <w:tr w:rsidR="009C107E" w:rsidRPr="00443FBB" w14:paraId="295C6AB4" w14:textId="77777777" w:rsidTr="00C56AB9">
        <w:tc>
          <w:tcPr>
            <w:tcW w:w="738" w:type="dxa"/>
          </w:tcPr>
          <w:p w14:paraId="378770C0" w14:textId="77777777" w:rsidR="009C107E" w:rsidRPr="00C70185" w:rsidRDefault="009C107E" w:rsidP="00C56AB9">
            <w:pPr>
              <w:pStyle w:val="Title"/>
              <w:jc w:val="center"/>
              <w:rPr>
                <w:rFonts w:ascii="Calibri" w:eastAsiaTheme="minorHAnsi" w:hAnsi="Calibri" w:cs="Calibri"/>
                <w:bCs/>
                <w:spacing w:val="0"/>
                <w:kern w:val="0"/>
                <w:sz w:val="20"/>
                <w:szCs w:val="20"/>
              </w:rPr>
            </w:pPr>
            <w:r w:rsidRPr="00C70185">
              <w:rPr>
                <w:rFonts w:ascii="Calibri" w:eastAsiaTheme="minorHAnsi" w:hAnsi="Calibri" w:cs="Calibri"/>
                <w:bCs/>
                <w:spacing w:val="0"/>
                <w:kern w:val="0"/>
                <w:sz w:val="20"/>
                <w:szCs w:val="20"/>
              </w:rPr>
              <w:t>155</w:t>
            </w:r>
          </w:p>
        </w:tc>
        <w:tc>
          <w:tcPr>
            <w:tcW w:w="3420" w:type="dxa"/>
          </w:tcPr>
          <w:p w14:paraId="61FD404D" w14:textId="77777777" w:rsidR="009C107E" w:rsidRPr="00AB005E" w:rsidRDefault="009C107E" w:rsidP="00C56AB9">
            <w:pPr>
              <w:pStyle w:val="Title"/>
              <w:rPr>
                <w:rFonts w:ascii="Calibri" w:eastAsiaTheme="minorHAnsi" w:hAnsi="Calibri" w:cs="Calibri"/>
                <w:bCs/>
                <w:sz w:val="20"/>
              </w:rPr>
            </w:pPr>
            <w:r w:rsidRPr="00AB005E">
              <w:rPr>
                <w:rFonts w:ascii="Calibri" w:eastAsiaTheme="minorHAnsi" w:hAnsi="Calibri" w:cs="Calibri"/>
                <w:bCs/>
                <w:sz w:val="20"/>
              </w:rPr>
              <w:t>Pooled SV Modification – 10</w:t>
            </w:r>
            <w:r>
              <w:rPr>
                <w:rFonts w:ascii="Calibri" w:eastAsiaTheme="minorHAnsi" w:hAnsi="Calibri" w:cs="Calibri"/>
                <w:bCs/>
                <w:sz w:val="20"/>
              </w:rPr>
              <w:t>x</w:t>
            </w:r>
            <w:r w:rsidRPr="00AB005E">
              <w:rPr>
                <w:rFonts w:ascii="Calibri" w:eastAsiaTheme="minorHAnsi" w:hAnsi="Calibri" w:cs="Calibri"/>
                <w:bCs/>
                <w:sz w:val="20"/>
              </w:rPr>
              <w:t xml:space="preserve"> People</w:t>
            </w:r>
          </w:p>
        </w:tc>
        <w:tc>
          <w:tcPr>
            <w:tcW w:w="4410" w:type="dxa"/>
          </w:tcPr>
          <w:p w14:paraId="4B98BFE9" w14:textId="77777777" w:rsidR="009C107E" w:rsidRDefault="009C107E" w:rsidP="00C56AB9">
            <w:pPr>
              <w:pStyle w:val="ListParagraph"/>
              <w:numPr>
                <w:ilvl w:val="0"/>
                <w:numId w:val="1"/>
              </w:numPr>
              <w:ind w:left="336"/>
              <w:rPr>
                <w:rFonts w:ascii="Calibri" w:hAnsi="Calibri" w:cs="Calibri"/>
                <w:bCs/>
                <w:sz w:val="20"/>
                <w:szCs w:val="20"/>
              </w:rPr>
            </w:pPr>
            <w:r w:rsidRPr="0095007D">
              <w:rPr>
                <w:rFonts w:ascii="Calibri" w:hAnsi="Calibri" w:cs="Calibri"/>
                <w:bCs/>
                <w:sz w:val="20"/>
                <w:szCs w:val="20"/>
              </w:rPr>
              <w:t>01072026-01 – 10x People and LNPA to draft a Change Order for PIM 155 to optionally enable a modify request for a pooled SV to cause the NPAC to create and activate an intra-SP SV</w:t>
            </w:r>
          </w:p>
          <w:p w14:paraId="3E0723BD" w14:textId="1114933A" w:rsidR="009C107E" w:rsidRPr="0095007D" w:rsidRDefault="009C107E" w:rsidP="00C56AB9">
            <w:pPr>
              <w:pStyle w:val="ListParagraph"/>
              <w:numPr>
                <w:ilvl w:val="0"/>
                <w:numId w:val="1"/>
              </w:numPr>
              <w:ind w:left="336"/>
              <w:rPr>
                <w:rFonts w:ascii="Calibri" w:hAnsi="Calibri" w:cs="Calibri"/>
                <w:bCs/>
                <w:sz w:val="20"/>
                <w:szCs w:val="20"/>
              </w:rPr>
            </w:pPr>
            <w:r>
              <w:rPr>
                <w:rFonts w:ascii="Calibri" w:hAnsi="Calibri" w:cs="Calibri"/>
                <w:bCs/>
                <w:sz w:val="20"/>
                <w:szCs w:val="20"/>
              </w:rPr>
              <w:t>Draft Change Order was discussed.  Refer to CO TBD – Pooled SV Modification – 10x People/iconectiv for details on this CO</w:t>
            </w:r>
          </w:p>
        </w:tc>
        <w:tc>
          <w:tcPr>
            <w:tcW w:w="1620" w:type="dxa"/>
          </w:tcPr>
          <w:p w14:paraId="32F2D830" w14:textId="77777777" w:rsidR="009C107E" w:rsidRPr="00AB005E" w:rsidRDefault="009C107E" w:rsidP="00C56AB9">
            <w:pPr>
              <w:pStyle w:val="Title"/>
              <w:jc w:val="center"/>
              <w:rPr>
                <w:rFonts w:ascii="Calibri" w:hAnsi="Calibri" w:cs="Calibri"/>
                <w:bCs/>
                <w:sz w:val="20"/>
              </w:rPr>
            </w:pPr>
            <w:r w:rsidRPr="00AB005E">
              <w:rPr>
                <w:rFonts w:ascii="Calibri" w:hAnsi="Calibri" w:cs="Calibri"/>
                <w:bCs/>
                <w:sz w:val="20"/>
              </w:rPr>
              <w:t>Accepted</w:t>
            </w:r>
          </w:p>
        </w:tc>
      </w:tr>
      <w:tr w:rsidR="009C107E" w:rsidRPr="00443FBB" w14:paraId="21744C74" w14:textId="77777777" w:rsidTr="00C56AB9">
        <w:tc>
          <w:tcPr>
            <w:tcW w:w="738" w:type="dxa"/>
          </w:tcPr>
          <w:p w14:paraId="597636E2" w14:textId="77777777" w:rsidR="009C107E" w:rsidRPr="00C70185" w:rsidRDefault="009C107E" w:rsidP="00C56AB9">
            <w:pPr>
              <w:pStyle w:val="Title"/>
              <w:jc w:val="center"/>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161</w:t>
            </w:r>
          </w:p>
        </w:tc>
        <w:tc>
          <w:tcPr>
            <w:tcW w:w="3420" w:type="dxa"/>
          </w:tcPr>
          <w:p w14:paraId="27245E7C" w14:textId="77777777" w:rsidR="009C107E" w:rsidRPr="00AB005E" w:rsidRDefault="009C107E" w:rsidP="00C56AB9">
            <w:pPr>
              <w:pStyle w:val="Title"/>
              <w:rPr>
                <w:rFonts w:ascii="Calibri" w:eastAsiaTheme="minorHAnsi" w:hAnsi="Calibri" w:cs="Calibri"/>
                <w:bCs/>
                <w:sz w:val="20"/>
              </w:rPr>
            </w:pPr>
            <w:r w:rsidRPr="00C70185">
              <w:rPr>
                <w:rFonts w:ascii="Calibri" w:eastAsiaTheme="minorHAnsi" w:hAnsi="Calibri" w:cs="Calibri"/>
                <w:bCs/>
                <w:spacing w:val="0"/>
                <w:kern w:val="0"/>
                <w:sz w:val="20"/>
                <w:szCs w:val="20"/>
              </w:rPr>
              <w:t>Porting in Thousands</w:t>
            </w:r>
            <w:r>
              <w:rPr>
                <w:rFonts w:ascii="Calibri" w:eastAsiaTheme="minorHAnsi" w:hAnsi="Calibri" w:cs="Calibri"/>
                <w:bCs/>
                <w:spacing w:val="0"/>
                <w:kern w:val="0"/>
                <w:sz w:val="20"/>
                <w:szCs w:val="20"/>
              </w:rPr>
              <w:t xml:space="preserve"> </w:t>
            </w:r>
            <w:r w:rsidRPr="00C70185">
              <w:rPr>
                <w:rFonts w:ascii="Calibri" w:eastAsiaTheme="minorHAnsi" w:hAnsi="Calibri" w:cs="Calibri"/>
                <w:bCs/>
                <w:spacing w:val="0"/>
                <w:kern w:val="0"/>
                <w:sz w:val="20"/>
                <w:szCs w:val="20"/>
              </w:rPr>
              <w:t xml:space="preserve">Blocks </w:t>
            </w:r>
            <w:r>
              <w:rPr>
                <w:rFonts w:ascii="Calibri" w:eastAsiaTheme="minorHAnsi" w:hAnsi="Calibri" w:cs="Calibri"/>
                <w:bCs/>
                <w:spacing w:val="0"/>
                <w:kern w:val="0"/>
                <w:sz w:val="20"/>
                <w:szCs w:val="20"/>
              </w:rPr>
              <w:t>of new CO Codes (NXXs)</w:t>
            </w:r>
            <w:r w:rsidRPr="00C70185">
              <w:rPr>
                <w:rFonts w:ascii="Calibri" w:eastAsiaTheme="minorHAnsi" w:hAnsi="Calibri" w:cs="Calibri"/>
                <w:bCs/>
                <w:spacing w:val="0"/>
                <w:kern w:val="0"/>
                <w:sz w:val="20"/>
                <w:szCs w:val="20"/>
              </w:rPr>
              <w:t xml:space="preserve"> – ATIS INC</w:t>
            </w:r>
          </w:p>
        </w:tc>
        <w:tc>
          <w:tcPr>
            <w:tcW w:w="4410" w:type="dxa"/>
          </w:tcPr>
          <w:p w14:paraId="3949817B" w14:textId="77777777" w:rsidR="009C107E" w:rsidRDefault="009C107E" w:rsidP="00C56AB9">
            <w:pPr>
              <w:pStyle w:val="ListParagraph"/>
              <w:numPr>
                <w:ilvl w:val="0"/>
                <w:numId w:val="1"/>
              </w:numPr>
              <w:ind w:left="360"/>
              <w:rPr>
                <w:rFonts w:ascii="Calibri" w:hAnsi="Calibri" w:cs="Calibri"/>
                <w:bCs/>
                <w:sz w:val="20"/>
                <w:szCs w:val="20"/>
              </w:rPr>
            </w:pPr>
            <w:r>
              <w:rPr>
                <w:rFonts w:ascii="Calibri" w:hAnsi="Calibri" w:cs="Calibri"/>
                <w:bCs/>
                <w:sz w:val="20"/>
                <w:szCs w:val="20"/>
              </w:rPr>
              <w:t>01072026-02</w:t>
            </w:r>
            <w:r w:rsidRPr="0095007D">
              <w:rPr>
                <w:rFonts w:ascii="Calibri" w:hAnsi="Calibri" w:cs="Calibri"/>
                <w:bCs/>
                <w:sz w:val="20"/>
                <w:szCs w:val="20"/>
              </w:rPr>
              <w:t xml:space="preserve"> – LNPA to update the PowerPoint related to PIM 161 that was reviewed in a previous NPIF in preparation for discussion at the February NPIF meeting</w:t>
            </w:r>
          </w:p>
          <w:p w14:paraId="53F91BA2" w14:textId="77777777" w:rsidR="009C107E" w:rsidRDefault="009C107E" w:rsidP="00C56AB9">
            <w:pPr>
              <w:pStyle w:val="ListParagraph"/>
              <w:numPr>
                <w:ilvl w:val="0"/>
                <w:numId w:val="1"/>
              </w:numPr>
              <w:ind w:left="360"/>
              <w:rPr>
                <w:rFonts w:ascii="Calibri" w:hAnsi="Calibri" w:cs="Calibri"/>
                <w:bCs/>
                <w:sz w:val="20"/>
                <w:szCs w:val="20"/>
              </w:rPr>
            </w:pPr>
            <w:r>
              <w:rPr>
                <w:rFonts w:ascii="Calibri" w:hAnsi="Calibri" w:cs="Calibri"/>
                <w:bCs/>
                <w:sz w:val="20"/>
                <w:szCs w:val="20"/>
              </w:rPr>
              <w:t>Michael D. (LNPA) – presented the updated PowerPoint on porting in Donated Blocks of new CO Codes</w:t>
            </w:r>
          </w:p>
          <w:p w14:paraId="16A5E86D" w14:textId="77777777" w:rsidR="009C107E" w:rsidRPr="00D12822" w:rsidRDefault="009C107E" w:rsidP="00C56AB9">
            <w:pPr>
              <w:rPr>
                <w:rFonts w:ascii="Calibri" w:hAnsi="Calibri" w:cs="Calibri"/>
                <w:bCs/>
                <w:sz w:val="20"/>
                <w:szCs w:val="20"/>
              </w:rPr>
            </w:pPr>
            <w:r>
              <w:object w:dxaOrig="1499" w:dyaOrig="981" w14:anchorId="4AD43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48.45pt" o:ole="">
                  <v:imagedata r:id="rId6" o:title=""/>
                </v:shape>
                <o:OLEObject Type="Embed" ProgID="PowerPoint.Show.12" ShapeID="_x0000_i1026" DrawAspect="Icon" ObjectID="_1834204836" r:id="rId7"/>
              </w:object>
            </w:r>
          </w:p>
        </w:tc>
        <w:tc>
          <w:tcPr>
            <w:tcW w:w="1620" w:type="dxa"/>
          </w:tcPr>
          <w:p w14:paraId="75D25784" w14:textId="77777777" w:rsidR="009C107E" w:rsidRPr="00AB005E" w:rsidRDefault="009C107E" w:rsidP="00C56AB9">
            <w:pPr>
              <w:pStyle w:val="Title"/>
              <w:jc w:val="center"/>
              <w:rPr>
                <w:rFonts w:ascii="Calibri" w:hAnsi="Calibri" w:cs="Calibri"/>
                <w:bCs/>
                <w:sz w:val="20"/>
              </w:rPr>
            </w:pPr>
            <w:r>
              <w:rPr>
                <w:rFonts w:ascii="Calibri" w:hAnsi="Calibri" w:cs="Calibri"/>
                <w:bCs/>
                <w:sz w:val="20"/>
              </w:rPr>
              <w:t>Accepted</w:t>
            </w:r>
          </w:p>
        </w:tc>
      </w:tr>
      <w:tr w:rsidR="009C107E" w:rsidRPr="00443FBB" w14:paraId="2B13F063" w14:textId="77777777" w:rsidTr="00C56AB9">
        <w:tc>
          <w:tcPr>
            <w:tcW w:w="738" w:type="dxa"/>
          </w:tcPr>
          <w:p w14:paraId="05A5CE65" w14:textId="77777777" w:rsidR="009C107E" w:rsidRDefault="009C107E" w:rsidP="00C56AB9">
            <w:pPr>
              <w:pStyle w:val="Title"/>
              <w:jc w:val="center"/>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TBD</w:t>
            </w:r>
          </w:p>
        </w:tc>
        <w:tc>
          <w:tcPr>
            <w:tcW w:w="3420" w:type="dxa"/>
          </w:tcPr>
          <w:p w14:paraId="44EB9A69" w14:textId="76665A13" w:rsidR="009C107E" w:rsidRPr="00C70185" w:rsidRDefault="009C107E" w:rsidP="00C56AB9">
            <w:pPr>
              <w:pStyle w:val="Title"/>
              <w:rPr>
                <w:rFonts w:ascii="Calibri" w:eastAsiaTheme="minorHAnsi" w:hAnsi="Calibri" w:cs="Calibri"/>
                <w:bCs/>
                <w:spacing w:val="0"/>
                <w:kern w:val="0"/>
                <w:sz w:val="20"/>
                <w:szCs w:val="20"/>
              </w:rPr>
            </w:pPr>
            <w:bookmarkStart w:id="1" w:name="_Hlk221086350"/>
            <w:r>
              <w:rPr>
                <w:rFonts w:ascii="Calibri" w:eastAsiaTheme="minorHAnsi" w:hAnsi="Calibri" w:cs="Calibri"/>
                <w:bCs/>
                <w:spacing w:val="0"/>
                <w:kern w:val="0"/>
                <w:sz w:val="20"/>
                <w:szCs w:val="20"/>
              </w:rPr>
              <w:t>Unauthoriz</w:t>
            </w:r>
            <w:r w:rsidR="00811727">
              <w:rPr>
                <w:rFonts w:ascii="Calibri" w:eastAsiaTheme="minorHAnsi" w:hAnsi="Calibri" w:cs="Calibri"/>
                <w:bCs/>
                <w:spacing w:val="0"/>
                <w:kern w:val="0"/>
                <w:sz w:val="20"/>
                <w:szCs w:val="20"/>
              </w:rPr>
              <w:t>e</w:t>
            </w:r>
            <w:r>
              <w:rPr>
                <w:rFonts w:ascii="Calibri" w:eastAsiaTheme="minorHAnsi" w:hAnsi="Calibri" w:cs="Calibri"/>
                <w:bCs/>
                <w:spacing w:val="0"/>
                <w:kern w:val="0"/>
                <w:sz w:val="20"/>
                <w:szCs w:val="20"/>
              </w:rPr>
              <w:t>d LRN Creation in Non-Owned CO Codes - Sinch</w:t>
            </w:r>
            <w:bookmarkEnd w:id="1"/>
          </w:p>
        </w:tc>
        <w:tc>
          <w:tcPr>
            <w:tcW w:w="4410" w:type="dxa"/>
          </w:tcPr>
          <w:p w14:paraId="1D8F7DF2" w14:textId="77777777" w:rsidR="009C107E" w:rsidRDefault="009C107E" w:rsidP="00C56AB9">
            <w:pPr>
              <w:pStyle w:val="ListParagraph"/>
              <w:numPr>
                <w:ilvl w:val="0"/>
                <w:numId w:val="1"/>
              </w:numPr>
              <w:ind w:left="360"/>
              <w:rPr>
                <w:rFonts w:ascii="Calibri" w:hAnsi="Calibri" w:cs="Calibri"/>
                <w:bCs/>
                <w:sz w:val="20"/>
                <w:szCs w:val="20"/>
              </w:rPr>
            </w:pPr>
            <w:r>
              <w:rPr>
                <w:rFonts w:ascii="Calibri" w:hAnsi="Calibri" w:cs="Calibri"/>
                <w:bCs/>
                <w:sz w:val="20"/>
                <w:szCs w:val="20"/>
              </w:rPr>
              <w:t>Due to time constraints, discussion of this draft PIM was deferred to a future meeting</w:t>
            </w:r>
          </w:p>
        </w:tc>
        <w:tc>
          <w:tcPr>
            <w:tcW w:w="1620" w:type="dxa"/>
          </w:tcPr>
          <w:p w14:paraId="24DF718D" w14:textId="77777777" w:rsidR="009C107E" w:rsidRDefault="009C107E" w:rsidP="00C56AB9">
            <w:pPr>
              <w:pStyle w:val="Title"/>
              <w:jc w:val="center"/>
              <w:rPr>
                <w:rFonts w:ascii="Calibri" w:hAnsi="Calibri" w:cs="Calibri"/>
                <w:bCs/>
                <w:sz w:val="20"/>
              </w:rPr>
            </w:pPr>
            <w:r>
              <w:rPr>
                <w:rFonts w:ascii="Calibri" w:hAnsi="Calibri" w:cs="Calibri"/>
                <w:bCs/>
                <w:sz w:val="20"/>
              </w:rPr>
              <w:t>New</w:t>
            </w:r>
          </w:p>
        </w:tc>
      </w:tr>
    </w:tbl>
    <w:p w14:paraId="36F9C85A" w14:textId="77777777" w:rsidR="009C107E" w:rsidRPr="00443FBB" w:rsidRDefault="009C107E" w:rsidP="009C107E">
      <w:pPr>
        <w:pStyle w:val="Title"/>
        <w:ind w:firstLine="90"/>
        <w:rPr>
          <w:rFonts w:ascii="Calibri" w:hAnsi="Calibri" w:cs="Calibri"/>
          <w:sz w:val="24"/>
          <w:szCs w:val="24"/>
        </w:rPr>
      </w:pPr>
    </w:p>
    <w:p w14:paraId="2787FBFD" w14:textId="77777777" w:rsidR="009C107E" w:rsidRPr="004A2568" w:rsidRDefault="009C107E" w:rsidP="009C107E">
      <w:pPr>
        <w:pStyle w:val="ListParagraph"/>
        <w:numPr>
          <w:ilvl w:val="0"/>
          <w:numId w:val="1"/>
        </w:numPr>
        <w:rPr>
          <w:rFonts w:ascii="Calibri" w:hAnsi="Calibri" w:cs="Calibri"/>
          <w:bCs/>
          <w:spacing w:val="-10"/>
          <w:kern w:val="28"/>
          <w:sz w:val="20"/>
          <w:szCs w:val="56"/>
        </w:rPr>
      </w:pPr>
      <w:r w:rsidRPr="00443FBB">
        <w:rPr>
          <w:rFonts w:ascii="Calibri" w:hAnsi="Calibri" w:cs="Calibri"/>
          <w:bCs/>
          <w:sz w:val="20"/>
        </w:rPr>
        <w:t xml:space="preserve">Change Order Summary – Open </w:t>
      </w:r>
      <w:r w:rsidRPr="004F3D91">
        <w:rPr>
          <w:rFonts w:ascii="Calibri" w:hAnsi="Calibri" w:cs="Calibri"/>
          <w:bCs/>
          <w:sz w:val="20"/>
        </w:rPr>
        <w:t>COs</w:t>
      </w:r>
      <w:r>
        <w:rPr>
          <w:rFonts w:ascii="Calibri" w:hAnsi="Calibri" w:cs="Calibri"/>
          <w:bCs/>
          <w:sz w:val="20"/>
        </w:rPr>
        <w:t xml:space="preserve"> – </w:t>
      </w:r>
      <w:r>
        <w:rPr>
          <w:rFonts w:ascii="Calibri" w:hAnsi="Calibri" w:cs="Calibri"/>
          <w:sz w:val="20"/>
        </w:rPr>
        <w:t>There are no updates to this document for this meeting</w:t>
      </w:r>
    </w:p>
    <w:tbl>
      <w:tblPr>
        <w:tblStyle w:val="TableGrid"/>
        <w:tblW w:w="10170" w:type="dxa"/>
        <w:tblInd w:w="-95" w:type="dxa"/>
        <w:tblLook w:val="04A0" w:firstRow="1" w:lastRow="0" w:firstColumn="1" w:lastColumn="0" w:noHBand="0" w:noVBand="1"/>
      </w:tblPr>
      <w:tblGrid>
        <w:gridCol w:w="900"/>
        <w:gridCol w:w="3330"/>
        <w:gridCol w:w="4320"/>
        <w:gridCol w:w="1620"/>
      </w:tblGrid>
      <w:tr w:rsidR="009C107E" w:rsidRPr="00443FBB" w14:paraId="36637B29" w14:textId="77777777" w:rsidTr="00C56AB9">
        <w:trPr>
          <w:tblHeader/>
        </w:trPr>
        <w:tc>
          <w:tcPr>
            <w:tcW w:w="10170" w:type="dxa"/>
            <w:gridSpan w:val="4"/>
            <w:shd w:val="clear" w:color="auto" w:fill="83CAEB" w:themeFill="accent1" w:themeFillTint="66"/>
          </w:tcPr>
          <w:p w14:paraId="26DAE3D7" w14:textId="77777777" w:rsidR="009C107E" w:rsidRPr="00443FBB" w:rsidRDefault="009C107E" w:rsidP="00C56AB9">
            <w:pPr>
              <w:pStyle w:val="Title"/>
              <w:jc w:val="center"/>
              <w:rPr>
                <w:rFonts w:ascii="Calibri" w:hAnsi="Calibri" w:cs="Calibri"/>
                <w:b/>
                <w:sz w:val="20"/>
              </w:rPr>
            </w:pPr>
            <w:r w:rsidRPr="00443FBB">
              <w:rPr>
                <w:rFonts w:ascii="Calibri" w:hAnsi="Calibri" w:cs="Calibri"/>
                <w:b/>
                <w:sz w:val="20"/>
              </w:rPr>
              <w:t>Change Order Review</w:t>
            </w:r>
          </w:p>
        </w:tc>
      </w:tr>
      <w:tr w:rsidR="009C107E" w:rsidRPr="00443FBB" w14:paraId="4D0F5E43" w14:textId="77777777" w:rsidTr="00C56AB9">
        <w:trPr>
          <w:tblHeader/>
        </w:trPr>
        <w:tc>
          <w:tcPr>
            <w:tcW w:w="900" w:type="dxa"/>
            <w:shd w:val="clear" w:color="auto" w:fill="83CAEB" w:themeFill="accent1" w:themeFillTint="66"/>
          </w:tcPr>
          <w:p w14:paraId="21789562" w14:textId="77777777" w:rsidR="009C107E" w:rsidRPr="00443FBB" w:rsidRDefault="009C107E" w:rsidP="00C56AB9">
            <w:pPr>
              <w:pStyle w:val="Title"/>
              <w:jc w:val="center"/>
              <w:rPr>
                <w:rFonts w:ascii="Calibri" w:hAnsi="Calibri" w:cs="Calibri"/>
                <w:b/>
                <w:sz w:val="20"/>
              </w:rPr>
            </w:pPr>
            <w:r w:rsidRPr="00443FBB">
              <w:rPr>
                <w:rFonts w:ascii="Calibri" w:hAnsi="Calibri" w:cs="Calibri"/>
                <w:b/>
                <w:sz w:val="20"/>
              </w:rPr>
              <w:t>CO #</w:t>
            </w:r>
          </w:p>
        </w:tc>
        <w:tc>
          <w:tcPr>
            <w:tcW w:w="3330" w:type="dxa"/>
            <w:shd w:val="clear" w:color="auto" w:fill="83CAEB" w:themeFill="accent1" w:themeFillTint="66"/>
          </w:tcPr>
          <w:p w14:paraId="2A07A100" w14:textId="77777777" w:rsidR="009C107E" w:rsidRPr="00443FBB" w:rsidRDefault="009C107E" w:rsidP="00C56AB9">
            <w:pPr>
              <w:pStyle w:val="Title"/>
              <w:rPr>
                <w:rFonts w:ascii="Calibri" w:hAnsi="Calibri" w:cs="Calibri"/>
                <w:b/>
                <w:sz w:val="20"/>
              </w:rPr>
            </w:pPr>
            <w:r w:rsidRPr="00443FBB">
              <w:rPr>
                <w:rFonts w:ascii="Calibri" w:hAnsi="Calibri" w:cs="Calibri"/>
                <w:b/>
                <w:sz w:val="20"/>
              </w:rPr>
              <w:t>Description</w:t>
            </w:r>
          </w:p>
        </w:tc>
        <w:tc>
          <w:tcPr>
            <w:tcW w:w="4320" w:type="dxa"/>
            <w:shd w:val="clear" w:color="auto" w:fill="83CAEB" w:themeFill="accent1" w:themeFillTint="66"/>
          </w:tcPr>
          <w:p w14:paraId="01B85306" w14:textId="77777777" w:rsidR="009C107E" w:rsidRPr="00443FBB" w:rsidRDefault="009C107E" w:rsidP="00C56AB9">
            <w:pPr>
              <w:pStyle w:val="Title"/>
              <w:rPr>
                <w:rFonts w:ascii="Calibri" w:hAnsi="Calibri" w:cs="Calibri"/>
                <w:b/>
                <w:sz w:val="20"/>
              </w:rPr>
            </w:pPr>
            <w:r w:rsidRPr="00443FBB">
              <w:rPr>
                <w:rFonts w:ascii="Calibri" w:hAnsi="Calibri" w:cs="Calibri"/>
                <w:b/>
                <w:sz w:val="20"/>
              </w:rPr>
              <w:t>Discussion</w:t>
            </w:r>
          </w:p>
        </w:tc>
        <w:tc>
          <w:tcPr>
            <w:tcW w:w="1620" w:type="dxa"/>
            <w:shd w:val="clear" w:color="auto" w:fill="83CAEB" w:themeFill="accent1" w:themeFillTint="66"/>
          </w:tcPr>
          <w:p w14:paraId="1755AE60" w14:textId="77777777" w:rsidR="009C107E" w:rsidRPr="00443FBB" w:rsidRDefault="009C107E" w:rsidP="00C56AB9">
            <w:pPr>
              <w:pStyle w:val="Title"/>
              <w:jc w:val="center"/>
              <w:rPr>
                <w:rFonts w:ascii="Calibri" w:hAnsi="Calibri" w:cs="Calibri"/>
                <w:b/>
                <w:sz w:val="20"/>
              </w:rPr>
            </w:pPr>
            <w:r w:rsidRPr="00443FBB">
              <w:rPr>
                <w:rFonts w:ascii="Calibri" w:hAnsi="Calibri" w:cs="Calibri"/>
                <w:b/>
                <w:sz w:val="20"/>
              </w:rPr>
              <w:t>Status</w:t>
            </w:r>
          </w:p>
        </w:tc>
      </w:tr>
      <w:tr w:rsidR="009C107E" w:rsidRPr="00443FBB" w14:paraId="3A1E793F" w14:textId="77777777" w:rsidTr="00C56AB9">
        <w:tc>
          <w:tcPr>
            <w:tcW w:w="900" w:type="dxa"/>
          </w:tcPr>
          <w:p w14:paraId="61A00276" w14:textId="77777777" w:rsidR="009C107E" w:rsidRPr="006E56DE" w:rsidRDefault="009C107E" w:rsidP="00C56AB9">
            <w:pPr>
              <w:pStyle w:val="Title"/>
              <w:jc w:val="center"/>
              <w:rPr>
                <w:rFonts w:ascii="Calibri" w:eastAsiaTheme="minorHAnsi" w:hAnsi="Calibri" w:cs="Calibri"/>
                <w:bCs/>
                <w:sz w:val="20"/>
              </w:rPr>
            </w:pPr>
            <w:r w:rsidRPr="006E56DE">
              <w:rPr>
                <w:rFonts w:ascii="Calibri" w:eastAsiaTheme="minorHAnsi" w:hAnsi="Calibri" w:cs="Calibri"/>
                <w:bCs/>
                <w:sz w:val="20"/>
              </w:rPr>
              <w:t>567</w:t>
            </w:r>
          </w:p>
        </w:tc>
        <w:tc>
          <w:tcPr>
            <w:tcW w:w="3330" w:type="dxa"/>
          </w:tcPr>
          <w:p w14:paraId="528B45B4" w14:textId="77777777" w:rsidR="009C107E" w:rsidRPr="00F173C3" w:rsidRDefault="009C107E" w:rsidP="00C56AB9">
            <w:pPr>
              <w:pStyle w:val="Title"/>
              <w:rPr>
                <w:rFonts w:ascii="Calibri" w:eastAsiaTheme="minorHAnsi" w:hAnsi="Calibri" w:cs="Calibri"/>
                <w:bCs/>
                <w:spacing w:val="0"/>
                <w:kern w:val="0"/>
                <w:sz w:val="20"/>
                <w:szCs w:val="20"/>
              </w:rPr>
            </w:pPr>
            <w:r w:rsidRPr="00F173C3">
              <w:rPr>
                <w:rFonts w:ascii="Calibri" w:eastAsiaTheme="minorHAnsi" w:hAnsi="Calibri" w:cs="Calibri"/>
                <w:bCs/>
                <w:spacing w:val="0"/>
                <w:kern w:val="0"/>
                <w:sz w:val="20"/>
                <w:szCs w:val="20"/>
              </w:rPr>
              <w:t>New Pseudo-LRN NPA-NXX-X SIC-SMURF File – iconectiv</w:t>
            </w:r>
          </w:p>
        </w:tc>
        <w:tc>
          <w:tcPr>
            <w:tcW w:w="4320" w:type="dxa"/>
          </w:tcPr>
          <w:p w14:paraId="43FDE641" w14:textId="77777777" w:rsidR="009C107E" w:rsidRPr="00D12822" w:rsidRDefault="009C107E" w:rsidP="00C56AB9">
            <w:pPr>
              <w:pStyle w:val="ListParagraph"/>
              <w:numPr>
                <w:ilvl w:val="0"/>
                <w:numId w:val="1"/>
              </w:numPr>
              <w:ind w:left="340"/>
              <w:rPr>
                <w:rFonts w:ascii="Calibri" w:hAnsi="Calibri" w:cs="Calibri"/>
                <w:bCs/>
                <w:sz w:val="20"/>
              </w:rPr>
            </w:pPr>
            <w:r>
              <w:rPr>
                <w:rFonts w:ascii="Calibri" w:hAnsi="Calibri" w:cs="Calibri"/>
                <w:bCs/>
                <w:sz w:val="20"/>
              </w:rPr>
              <w:t>No update for this meeting</w:t>
            </w:r>
          </w:p>
        </w:tc>
        <w:tc>
          <w:tcPr>
            <w:tcW w:w="1620" w:type="dxa"/>
          </w:tcPr>
          <w:p w14:paraId="7E77199C" w14:textId="77777777" w:rsidR="009C107E" w:rsidRPr="006E56DE" w:rsidRDefault="009C107E" w:rsidP="00C56AB9">
            <w:pPr>
              <w:pStyle w:val="Title"/>
              <w:jc w:val="center"/>
              <w:rPr>
                <w:rFonts w:ascii="Calibri" w:eastAsiaTheme="minorHAnsi" w:hAnsi="Calibri" w:cs="Calibri"/>
                <w:bCs/>
                <w:sz w:val="20"/>
              </w:rPr>
            </w:pPr>
            <w:r>
              <w:rPr>
                <w:rFonts w:ascii="Calibri" w:eastAsiaTheme="minorHAnsi" w:hAnsi="Calibri" w:cs="Calibri"/>
                <w:bCs/>
                <w:sz w:val="20"/>
              </w:rPr>
              <w:t>Requested</w:t>
            </w:r>
          </w:p>
        </w:tc>
      </w:tr>
      <w:tr w:rsidR="009C107E" w:rsidRPr="00443FBB" w14:paraId="4259582C" w14:textId="77777777" w:rsidTr="00C56AB9">
        <w:tc>
          <w:tcPr>
            <w:tcW w:w="900" w:type="dxa"/>
          </w:tcPr>
          <w:p w14:paraId="3E1E3E3A" w14:textId="77777777" w:rsidR="009C107E" w:rsidRPr="006E56DE" w:rsidRDefault="009C107E" w:rsidP="00C56AB9">
            <w:pPr>
              <w:pStyle w:val="Title"/>
              <w:jc w:val="center"/>
              <w:rPr>
                <w:rFonts w:ascii="Calibri" w:eastAsiaTheme="minorHAnsi" w:hAnsi="Calibri" w:cs="Calibri"/>
                <w:bCs/>
                <w:sz w:val="20"/>
              </w:rPr>
            </w:pPr>
            <w:r>
              <w:rPr>
                <w:rFonts w:ascii="Calibri" w:eastAsiaTheme="minorHAnsi" w:hAnsi="Calibri" w:cs="Calibri"/>
                <w:bCs/>
                <w:sz w:val="20"/>
              </w:rPr>
              <w:t>570</w:t>
            </w:r>
          </w:p>
        </w:tc>
        <w:tc>
          <w:tcPr>
            <w:tcW w:w="3330" w:type="dxa"/>
          </w:tcPr>
          <w:p w14:paraId="294616D5" w14:textId="77777777" w:rsidR="009C107E" w:rsidRPr="00C70185" w:rsidRDefault="009C107E" w:rsidP="00C56AB9">
            <w:pPr>
              <w:pStyle w:val="Title"/>
              <w:rPr>
                <w:rFonts w:ascii="Calibri" w:eastAsiaTheme="minorHAnsi" w:hAnsi="Calibri" w:cs="Calibri"/>
                <w:bCs/>
                <w:spacing w:val="0"/>
                <w:kern w:val="0"/>
                <w:sz w:val="20"/>
                <w:szCs w:val="20"/>
              </w:rPr>
            </w:pPr>
            <w:r w:rsidRPr="00F173C3">
              <w:rPr>
                <w:rFonts w:ascii="Calibri" w:eastAsiaTheme="minorHAnsi" w:hAnsi="Calibri" w:cs="Calibri"/>
                <w:bCs/>
                <w:spacing w:val="0"/>
                <w:kern w:val="0"/>
                <w:sz w:val="20"/>
                <w:szCs w:val="20"/>
              </w:rPr>
              <w:t xml:space="preserve">SPID Migration SV Counting </w:t>
            </w:r>
            <w:r>
              <w:rPr>
                <w:rFonts w:ascii="Calibri" w:eastAsiaTheme="minorHAnsi" w:hAnsi="Calibri" w:cs="Calibri"/>
                <w:bCs/>
                <w:spacing w:val="0"/>
                <w:kern w:val="0"/>
                <w:sz w:val="20"/>
                <w:szCs w:val="20"/>
              </w:rPr>
              <w:t>–</w:t>
            </w:r>
            <w:r w:rsidRPr="00F173C3">
              <w:rPr>
                <w:rFonts w:ascii="Calibri" w:eastAsiaTheme="minorHAnsi" w:hAnsi="Calibri" w:cs="Calibri"/>
                <w:bCs/>
                <w:spacing w:val="0"/>
                <w:kern w:val="0"/>
                <w:sz w:val="20"/>
                <w:szCs w:val="20"/>
              </w:rPr>
              <w:t xml:space="preserve"> iconectiv</w:t>
            </w:r>
          </w:p>
        </w:tc>
        <w:tc>
          <w:tcPr>
            <w:tcW w:w="4320" w:type="dxa"/>
          </w:tcPr>
          <w:p w14:paraId="00E6A21B" w14:textId="77777777" w:rsidR="009C107E" w:rsidRPr="00D12822" w:rsidRDefault="009C107E" w:rsidP="00C56AB9">
            <w:pPr>
              <w:pStyle w:val="ListParagraph"/>
              <w:numPr>
                <w:ilvl w:val="0"/>
                <w:numId w:val="1"/>
              </w:numPr>
              <w:ind w:left="340"/>
              <w:rPr>
                <w:rFonts w:ascii="Calibri" w:hAnsi="Calibri" w:cs="Calibri"/>
                <w:bCs/>
                <w:sz w:val="20"/>
              </w:rPr>
            </w:pPr>
            <w:r w:rsidRPr="00D12822">
              <w:rPr>
                <w:rFonts w:ascii="Calibri" w:hAnsi="Calibri" w:cs="Calibri"/>
                <w:bCs/>
                <w:sz w:val="20"/>
              </w:rPr>
              <w:t>No update for this meeting</w:t>
            </w:r>
          </w:p>
        </w:tc>
        <w:tc>
          <w:tcPr>
            <w:tcW w:w="1620" w:type="dxa"/>
          </w:tcPr>
          <w:p w14:paraId="2AE5862E" w14:textId="77777777" w:rsidR="009C107E" w:rsidRPr="006E56DE" w:rsidRDefault="009C107E" w:rsidP="00C56AB9">
            <w:pPr>
              <w:pStyle w:val="Title"/>
              <w:jc w:val="center"/>
              <w:rPr>
                <w:rFonts w:ascii="Calibri" w:eastAsiaTheme="minorHAnsi" w:hAnsi="Calibri" w:cs="Calibri"/>
                <w:bCs/>
                <w:sz w:val="20"/>
              </w:rPr>
            </w:pPr>
            <w:r>
              <w:rPr>
                <w:rFonts w:ascii="Calibri" w:eastAsiaTheme="minorHAnsi" w:hAnsi="Calibri" w:cs="Calibri"/>
                <w:bCs/>
                <w:sz w:val="20"/>
              </w:rPr>
              <w:t>Requested</w:t>
            </w:r>
          </w:p>
        </w:tc>
      </w:tr>
      <w:tr w:rsidR="009C107E" w:rsidRPr="00443FBB" w14:paraId="1AC1625F" w14:textId="77777777" w:rsidTr="00C56AB9">
        <w:tc>
          <w:tcPr>
            <w:tcW w:w="900" w:type="dxa"/>
          </w:tcPr>
          <w:p w14:paraId="78985D92" w14:textId="77777777" w:rsidR="009C107E" w:rsidRDefault="009C107E" w:rsidP="00C56AB9">
            <w:pPr>
              <w:pStyle w:val="Title"/>
              <w:jc w:val="center"/>
              <w:rPr>
                <w:rFonts w:ascii="Calibri" w:eastAsiaTheme="minorHAnsi" w:hAnsi="Calibri" w:cs="Calibri"/>
                <w:bCs/>
                <w:sz w:val="20"/>
              </w:rPr>
            </w:pPr>
            <w:r>
              <w:rPr>
                <w:rFonts w:ascii="Calibri" w:eastAsiaTheme="minorHAnsi" w:hAnsi="Calibri" w:cs="Calibri"/>
                <w:bCs/>
                <w:sz w:val="20"/>
              </w:rPr>
              <w:t>572</w:t>
            </w:r>
          </w:p>
        </w:tc>
        <w:tc>
          <w:tcPr>
            <w:tcW w:w="3330" w:type="dxa"/>
          </w:tcPr>
          <w:p w14:paraId="084A9A6F" w14:textId="77777777" w:rsidR="009C107E" w:rsidRPr="00F173C3" w:rsidRDefault="009C107E" w:rsidP="00C56AB9">
            <w:pPr>
              <w:pStyle w:val="Title"/>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Pooled SV Modification – 10x People/iconectiv</w:t>
            </w:r>
          </w:p>
        </w:tc>
        <w:tc>
          <w:tcPr>
            <w:tcW w:w="4320" w:type="dxa"/>
          </w:tcPr>
          <w:p w14:paraId="3113597C" w14:textId="77777777" w:rsidR="009C107E" w:rsidRDefault="009C107E" w:rsidP="00C56AB9">
            <w:pPr>
              <w:pStyle w:val="ListParagraph"/>
              <w:numPr>
                <w:ilvl w:val="0"/>
                <w:numId w:val="1"/>
              </w:numPr>
              <w:ind w:left="342"/>
              <w:rPr>
                <w:rFonts w:ascii="Calibri" w:hAnsi="Calibri" w:cs="Calibri"/>
                <w:bCs/>
                <w:sz w:val="20"/>
              </w:rPr>
            </w:pPr>
            <w:r>
              <w:rPr>
                <w:rFonts w:ascii="Calibri" w:hAnsi="Calibri" w:cs="Calibri"/>
                <w:bCs/>
                <w:sz w:val="20"/>
              </w:rPr>
              <w:t>John N. (10X People) reviewed the reason for the change and Matt T. (LNPA) presented the draft Change Order</w:t>
            </w:r>
          </w:p>
          <w:p w14:paraId="4E5CB69F" w14:textId="77777777" w:rsidR="009C107E" w:rsidRDefault="009C107E" w:rsidP="00C56AB9">
            <w:pPr>
              <w:pStyle w:val="ListParagraph"/>
              <w:numPr>
                <w:ilvl w:val="0"/>
                <w:numId w:val="1"/>
              </w:numPr>
              <w:ind w:left="342"/>
              <w:rPr>
                <w:rFonts w:ascii="Calibri" w:hAnsi="Calibri" w:cs="Calibri"/>
                <w:bCs/>
                <w:sz w:val="20"/>
              </w:rPr>
            </w:pPr>
            <w:r>
              <w:rPr>
                <w:rFonts w:ascii="Calibri" w:hAnsi="Calibri" w:cs="Calibri"/>
                <w:bCs/>
                <w:sz w:val="20"/>
              </w:rPr>
              <w:t>An SP asked what happens if a Pool Block is not in the NPAC, would this feature work?</w:t>
            </w:r>
          </w:p>
          <w:p w14:paraId="55D6E407" w14:textId="68E73B4C" w:rsidR="009C107E" w:rsidRDefault="009C107E" w:rsidP="00C56AB9">
            <w:pPr>
              <w:pStyle w:val="ListParagraph"/>
              <w:numPr>
                <w:ilvl w:val="1"/>
                <w:numId w:val="1"/>
              </w:numPr>
              <w:ind w:left="702"/>
              <w:rPr>
                <w:rFonts w:ascii="Calibri" w:hAnsi="Calibri" w:cs="Calibri"/>
                <w:bCs/>
                <w:sz w:val="20"/>
              </w:rPr>
            </w:pPr>
            <w:r>
              <w:rPr>
                <w:rFonts w:ascii="Calibri" w:hAnsi="Calibri" w:cs="Calibri"/>
                <w:bCs/>
                <w:sz w:val="20"/>
              </w:rPr>
              <w:t xml:space="preserve">Matt T. (LNPA) – This would work for Pooled SVs </w:t>
            </w:r>
            <w:r w:rsidR="007C7486">
              <w:rPr>
                <w:rFonts w:ascii="Calibri" w:hAnsi="Calibri" w:cs="Calibri"/>
                <w:bCs/>
                <w:sz w:val="20"/>
              </w:rPr>
              <w:t xml:space="preserve">that </w:t>
            </w:r>
            <w:r>
              <w:rPr>
                <w:rFonts w:ascii="Calibri" w:hAnsi="Calibri" w:cs="Calibri"/>
                <w:bCs/>
                <w:sz w:val="20"/>
              </w:rPr>
              <w:t>are in the NPAC.  In prior meetings we had discussed building a Create/Activate feature regardless of the status of the pool block.  Consensus was reached to go forward with only this specific functionality</w:t>
            </w:r>
          </w:p>
          <w:p w14:paraId="2FF6BA75" w14:textId="77777777" w:rsidR="009C107E" w:rsidRDefault="009C107E" w:rsidP="00C56AB9">
            <w:pPr>
              <w:pStyle w:val="ListParagraph"/>
              <w:numPr>
                <w:ilvl w:val="0"/>
                <w:numId w:val="1"/>
              </w:numPr>
              <w:ind w:left="342"/>
              <w:rPr>
                <w:rFonts w:ascii="Calibri" w:hAnsi="Calibri" w:cs="Calibri"/>
                <w:bCs/>
                <w:sz w:val="20"/>
              </w:rPr>
            </w:pPr>
            <w:r>
              <w:rPr>
                <w:rFonts w:ascii="Calibri" w:hAnsi="Calibri" w:cs="Calibri"/>
                <w:bCs/>
                <w:sz w:val="20"/>
              </w:rPr>
              <w:t xml:space="preserve">An SP asked what would happen if this SV </w:t>
            </w:r>
            <w:proofErr w:type="gramStart"/>
            <w:r>
              <w:rPr>
                <w:rFonts w:ascii="Calibri" w:hAnsi="Calibri" w:cs="Calibri"/>
                <w:bCs/>
                <w:sz w:val="20"/>
              </w:rPr>
              <w:t>is</w:t>
            </w:r>
            <w:proofErr w:type="gramEnd"/>
            <w:r>
              <w:rPr>
                <w:rFonts w:ascii="Calibri" w:hAnsi="Calibri" w:cs="Calibri"/>
                <w:bCs/>
                <w:sz w:val="20"/>
              </w:rPr>
              <w:t xml:space="preserve"> pending </w:t>
            </w:r>
            <w:proofErr w:type="gramStart"/>
            <w:r>
              <w:rPr>
                <w:rFonts w:ascii="Calibri" w:hAnsi="Calibri" w:cs="Calibri"/>
                <w:bCs/>
                <w:sz w:val="20"/>
              </w:rPr>
              <w:t>and also</w:t>
            </w:r>
            <w:proofErr w:type="gramEnd"/>
            <w:r>
              <w:rPr>
                <w:rFonts w:ascii="Calibri" w:hAnsi="Calibri" w:cs="Calibri"/>
                <w:bCs/>
                <w:sz w:val="20"/>
              </w:rPr>
              <w:t xml:space="preserve"> part of a SPID Migration?</w:t>
            </w:r>
          </w:p>
          <w:p w14:paraId="275BF325" w14:textId="7BC431F5" w:rsidR="009C107E" w:rsidRDefault="009C107E" w:rsidP="00C56AB9">
            <w:pPr>
              <w:pStyle w:val="ListParagraph"/>
              <w:numPr>
                <w:ilvl w:val="1"/>
                <w:numId w:val="1"/>
              </w:numPr>
              <w:ind w:left="702"/>
              <w:rPr>
                <w:rFonts w:ascii="Calibri" w:hAnsi="Calibri" w:cs="Calibri"/>
                <w:bCs/>
                <w:sz w:val="20"/>
              </w:rPr>
            </w:pPr>
            <w:r>
              <w:rPr>
                <w:rFonts w:ascii="Calibri" w:hAnsi="Calibri" w:cs="Calibri"/>
                <w:bCs/>
                <w:sz w:val="20"/>
              </w:rPr>
              <w:t>The Modif</w:t>
            </w:r>
            <w:r w:rsidR="000D2CD8">
              <w:rPr>
                <w:rFonts w:ascii="Calibri" w:hAnsi="Calibri" w:cs="Calibri"/>
                <w:bCs/>
                <w:sz w:val="20"/>
              </w:rPr>
              <w:t>ication</w:t>
            </w:r>
            <w:r>
              <w:rPr>
                <w:rFonts w:ascii="Calibri" w:hAnsi="Calibri" w:cs="Calibri"/>
                <w:bCs/>
                <w:sz w:val="20"/>
              </w:rPr>
              <w:t xml:space="preserve"> of this Pooled TN would happen immediately.  The SV will not be pending at all.  The status would go from Sending to Active immediately</w:t>
            </w:r>
          </w:p>
          <w:p w14:paraId="0D8BA7B7" w14:textId="77777777" w:rsidR="009C107E" w:rsidRDefault="009C107E" w:rsidP="00C56AB9">
            <w:pPr>
              <w:pStyle w:val="ListParagraph"/>
              <w:numPr>
                <w:ilvl w:val="0"/>
                <w:numId w:val="1"/>
              </w:numPr>
              <w:ind w:left="342"/>
              <w:rPr>
                <w:rFonts w:ascii="Calibri" w:hAnsi="Calibri" w:cs="Calibri"/>
                <w:bCs/>
                <w:sz w:val="20"/>
              </w:rPr>
            </w:pPr>
            <w:r>
              <w:rPr>
                <w:rFonts w:ascii="Calibri" w:hAnsi="Calibri" w:cs="Calibri"/>
                <w:bCs/>
                <w:sz w:val="20"/>
              </w:rPr>
              <w:t>Consensus was reached to accept this CO</w:t>
            </w:r>
          </w:p>
          <w:p w14:paraId="41ADBFB8" w14:textId="77777777" w:rsidR="009C107E" w:rsidRDefault="009C107E" w:rsidP="00C56AB9">
            <w:pPr>
              <w:pStyle w:val="ListParagraph"/>
              <w:numPr>
                <w:ilvl w:val="0"/>
                <w:numId w:val="1"/>
              </w:numPr>
              <w:ind w:left="342"/>
              <w:rPr>
                <w:rFonts w:ascii="Calibri" w:hAnsi="Calibri" w:cs="Calibri"/>
                <w:bCs/>
                <w:sz w:val="20"/>
              </w:rPr>
            </w:pPr>
            <w:r>
              <w:rPr>
                <w:rFonts w:ascii="Calibri" w:hAnsi="Calibri" w:cs="Calibri"/>
                <w:bCs/>
                <w:sz w:val="20"/>
              </w:rPr>
              <w:t>It was assigned #572</w:t>
            </w:r>
          </w:p>
          <w:p w14:paraId="41A0BE13" w14:textId="77777777" w:rsidR="009C107E" w:rsidRPr="00202E7C" w:rsidRDefault="009C107E" w:rsidP="00C56AB9">
            <w:pPr>
              <w:pStyle w:val="ListParagraph"/>
              <w:numPr>
                <w:ilvl w:val="0"/>
                <w:numId w:val="1"/>
              </w:numPr>
              <w:ind w:left="342"/>
              <w:rPr>
                <w:rFonts w:ascii="Calibri" w:hAnsi="Calibri" w:cs="Calibri"/>
                <w:bCs/>
                <w:sz w:val="20"/>
              </w:rPr>
            </w:pPr>
            <w:r w:rsidRPr="00202E7C">
              <w:rPr>
                <w:rFonts w:ascii="Calibri" w:hAnsi="Calibri" w:cs="Calibri"/>
                <w:bCs/>
                <w:sz w:val="20"/>
              </w:rPr>
              <w:t>CMA to add to CO Summary – Open COs and post to the website</w:t>
            </w:r>
          </w:p>
          <w:p w14:paraId="4EA8BCA3" w14:textId="77777777" w:rsidR="009C107E" w:rsidRPr="0058542C" w:rsidRDefault="009C107E" w:rsidP="00C56AB9">
            <w:pPr>
              <w:pStyle w:val="ListParagraph"/>
              <w:numPr>
                <w:ilvl w:val="0"/>
                <w:numId w:val="1"/>
              </w:numPr>
              <w:ind w:left="342"/>
              <w:rPr>
                <w:rFonts w:ascii="Calibri" w:hAnsi="Calibri" w:cs="Calibri"/>
                <w:bCs/>
                <w:sz w:val="20"/>
              </w:rPr>
            </w:pPr>
            <w:r>
              <w:rPr>
                <w:rFonts w:ascii="Calibri" w:hAnsi="Calibri" w:cs="Calibri"/>
                <w:bCs/>
                <w:sz w:val="20"/>
              </w:rPr>
              <w:t>SPs were asked to review this CO in preparation for further discussion at the March NPIF meeting</w:t>
            </w:r>
          </w:p>
        </w:tc>
        <w:tc>
          <w:tcPr>
            <w:tcW w:w="1620" w:type="dxa"/>
          </w:tcPr>
          <w:p w14:paraId="3A599BF9" w14:textId="77777777" w:rsidR="009C107E" w:rsidRDefault="009C107E" w:rsidP="00C56AB9">
            <w:pPr>
              <w:pStyle w:val="Title"/>
              <w:jc w:val="center"/>
              <w:rPr>
                <w:rFonts w:ascii="Calibri" w:eastAsiaTheme="minorHAnsi" w:hAnsi="Calibri" w:cs="Calibri"/>
                <w:bCs/>
                <w:sz w:val="20"/>
              </w:rPr>
            </w:pPr>
            <w:r>
              <w:rPr>
                <w:rFonts w:ascii="Calibri" w:eastAsiaTheme="minorHAnsi" w:hAnsi="Calibri" w:cs="Calibri"/>
                <w:bCs/>
                <w:sz w:val="20"/>
              </w:rPr>
              <w:t>Accepted</w:t>
            </w:r>
          </w:p>
        </w:tc>
      </w:tr>
    </w:tbl>
    <w:p w14:paraId="07E791DC" w14:textId="77777777" w:rsidR="009C107E" w:rsidRPr="00443FBB" w:rsidRDefault="009C107E" w:rsidP="009C107E">
      <w:pPr>
        <w:rPr>
          <w:rFonts w:ascii="Calibri" w:hAnsi="Calibri" w:cs="Calibri"/>
          <w:sz w:val="24"/>
          <w:szCs w:val="24"/>
        </w:rPr>
      </w:pPr>
    </w:p>
    <w:tbl>
      <w:tblPr>
        <w:tblStyle w:val="TableGrid"/>
        <w:tblW w:w="10170" w:type="dxa"/>
        <w:tblInd w:w="-95" w:type="dxa"/>
        <w:tblLook w:val="04A0" w:firstRow="1" w:lastRow="0" w:firstColumn="1" w:lastColumn="0" w:noHBand="0" w:noVBand="1"/>
      </w:tblPr>
      <w:tblGrid>
        <w:gridCol w:w="900"/>
        <w:gridCol w:w="3330"/>
        <w:gridCol w:w="4320"/>
        <w:gridCol w:w="1620"/>
      </w:tblGrid>
      <w:tr w:rsidR="009C107E" w:rsidRPr="00443FBB" w14:paraId="1B241C0A" w14:textId="77777777" w:rsidTr="00C56AB9">
        <w:trPr>
          <w:tblHeader/>
        </w:trPr>
        <w:tc>
          <w:tcPr>
            <w:tcW w:w="10170" w:type="dxa"/>
            <w:gridSpan w:val="4"/>
            <w:shd w:val="clear" w:color="auto" w:fill="83CAEB" w:themeFill="accent1" w:themeFillTint="66"/>
          </w:tcPr>
          <w:p w14:paraId="59D35300" w14:textId="77777777" w:rsidR="009C107E" w:rsidRPr="00443FBB" w:rsidRDefault="009C107E" w:rsidP="00C56AB9">
            <w:pPr>
              <w:pStyle w:val="Title"/>
              <w:jc w:val="center"/>
              <w:rPr>
                <w:rFonts w:ascii="Calibri" w:hAnsi="Calibri" w:cs="Calibri"/>
                <w:b/>
                <w:bCs/>
                <w:sz w:val="20"/>
              </w:rPr>
            </w:pPr>
            <w:r w:rsidRPr="00443FBB">
              <w:rPr>
                <w:rFonts w:ascii="Calibri" w:hAnsi="Calibri" w:cs="Calibri"/>
                <w:b/>
                <w:bCs/>
                <w:sz w:val="20"/>
              </w:rPr>
              <w:t>Best Practice Review</w:t>
            </w:r>
          </w:p>
        </w:tc>
      </w:tr>
      <w:tr w:rsidR="009C107E" w:rsidRPr="00443FBB" w14:paraId="40745F08" w14:textId="77777777" w:rsidTr="00C56AB9">
        <w:trPr>
          <w:tblHeader/>
        </w:trPr>
        <w:tc>
          <w:tcPr>
            <w:tcW w:w="900" w:type="dxa"/>
            <w:shd w:val="clear" w:color="auto" w:fill="83CAEB" w:themeFill="accent1" w:themeFillTint="66"/>
          </w:tcPr>
          <w:p w14:paraId="53547AD5" w14:textId="77777777" w:rsidR="009C107E" w:rsidRPr="00443FBB" w:rsidRDefault="009C107E" w:rsidP="00C56AB9">
            <w:pPr>
              <w:pStyle w:val="Title"/>
              <w:jc w:val="center"/>
              <w:rPr>
                <w:rFonts w:ascii="Calibri" w:hAnsi="Calibri" w:cs="Calibri"/>
                <w:b/>
                <w:bCs/>
                <w:sz w:val="20"/>
              </w:rPr>
            </w:pPr>
            <w:r w:rsidRPr="00443FBB">
              <w:rPr>
                <w:rFonts w:ascii="Calibri" w:hAnsi="Calibri" w:cs="Calibri"/>
                <w:b/>
                <w:bCs/>
                <w:sz w:val="20"/>
              </w:rPr>
              <w:t>BP #</w:t>
            </w:r>
          </w:p>
        </w:tc>
        <w:tc>
          <w:tcPr>
            <w:tcW w:w="3330" w:type="dxa"/>
            <w:shd w:val="clear" w:color="auto" w:fill="83CAEB" w:themeFill="accent1" w:themeFillTint="66"/>
          </w:tcPr>
          <w:p w14:paraId="6AF916FE" w14:textId="77777777" w:rsidR="009C107E" w:rsidRPr="00443FBB" w:rsidRDefault="009C107E" w:rsidP="00C56AB9">
            <w:pPr>
              <w:jc w:val="center"/>
              <w:rPr>
                <w:rFonts w:ascii="Calibri" w:hAnsi="Calibri" w:cs="Calibri"/>
                <w:b/>
                <w:bCs/>
                <w:sz w:val="20"/>
                <w:szCs w:val="20"/>
              </w:rPr>
            </w:pPr>
            <w:r w:rsidRPr="00443FBB">
              <w:rPr>
                <w:rFonts w:ascii="Calibri" w:hAnsi="Calibri" w:cs="Calibri"/>
                <w:b/>
                <w:bCs/>
                <w:sz w:val="20"/>
                <w:szCs w:val="20"/>
              </w:rPr>
              <w:t>Description</w:t>
            </w:r>
          </w:p>
        </w:tc>
        <w:tc>
          <w:tcPr>
            <w:tcW w:w="4320" w:type="dxa"/>
            <w:shd w:val="clear" w:color="auto" w:fill="83CAEB" w:themeFill="accent1" w:themeFillTint="66"/>
          </w:tcPr>
          <w:p w14:paraId="70F3F167" w14:textId="77777777" w:rsidR="009C107E" w:rsidRPr="00443FBB" w:rsidRDefault="009C107E" w:rsidP="00C56AB9">
            <w:pPr>
              <w:pStyle w:val="Title"/>
              <w:rPr>
                <w:rFonts w:ascii="Calibri" w:hAnsi="Calibri" w:cs="Calibri"/>
                <w:b/>
                <w:bCs/>
                <w:sz w:val="20"/>
              </w:rPr>
            </w:pPr>
            <w:r w:rsidRPr="00443FBB">
              <w:rPr>
                <w:rFonts w:ascii="Calibri" w:hAnsi="Calibri" w:cs="Calibri"/>
                <w:b/>
                <w:bCs/>
                <w:sz w:val="20"/>
              </w:rPr>
              <w:t>Discussion</w:t>
            </w:r>
          </w:p>
        </w:tc>
        <w:tc>
          <w:tcPr>
            <w:tcW w:w="1620" w:type="dxa"/>
            <w:shd w:val="clear" w:color="auto" w:fill="83CAEB" w:themeFill="accent1" w:themeFillTint="66"/>
          </w:tcPr>
          <w:p w14:paraId="5980E23F" w14:textId="77777777" w:rsidR="009C107E" w:rsidRPr="00443FBB" w:rsidRDefault="009C107E" w:rsidP="00C56AB9">
            <w:pPr>
              <w:pStyle w:val="Title"/>
              <w:jc w:val="center"/>
              <w:rPr>
                <w:rFonts w:ascii="Calibri" w:hAnsi="Calibri" w:cs="Calibri"/>
                <w:b/>
                <w:bCs/>
                <w:sz w:val="20"/>
              </w:rPr>
            </w:pPr>
            <w:r w:rsidRPr="00443FBB">
              <w:rPr>
                <w:rFonts w:ascii="Calibri" w:hAnsi="Calibri" w:cs="Calibri"/>
                <w:b/>
                <w:bCs/>
                <w:sz w:val="20"/>
              </w:rPr>
              <w:t>Status</w:t>
            </w:r>
          </w:p>
        </w:tc>
      </w:tr>
      <w:tr w:rsidR="009C107E" w:rsidRPr="00C80232" w14:paraId="7D78BBEF" w14:textId="77777777" w:rsidTr="00C56AB9">
        <w:tc>
          <w:tcPr>
            <w:tcW w:w="900" w:type="dxa"/>
          </w:tcPr>
          <w:p w14:paraId="4B6E8F12" w14:textId="77777777" w:rsidR="009C107E" w:rsidRPr="00C80232" w:rsidRDefault="009C107E" w:rsidP="00C56AB9">
            <w:pPr>
              <w:pStyle w:val="Title"/>
              <w:jc w:val="center"/>
              <w:rPr>
                <w:rFonts w:ascii="Calibri" w:eastAsiaTheme="minorHAnsi" w:hAnsi="Calibri" w:cs="Calibri"/>
                <w:bCs/>
                <w:spacing w:val="0"/>
                <w:kern w:val="0"/>
                <w:sz w:val="20"/>
                <w:szCs w:val="20"/>
              </w:rPr>
            </w:pPr>
            <w:r w:rsidRPr="00C80232">
              <w:rPr>
                <w:rFonts w:ascii="Calibri" w:eastAsiaTheme="minorHAnsi" w:hAnsi="Calibri" w:cs="Calibri"/>
                <w:bCs/>
                <w:spacing w:val="0"/>
                <w:kern w:val="0"/>
                <w:sz w:val="20"/>
                <w:szCs w:val="20"/>
              </w:rPr>
              <w:t>073</w:t>
            </w:r>
          </w:p>
        </w:tc>
        <w:tc>
          <w:tcPr>
            <w:tcW w:w="3330" w:type="dxa"/>
          </w:tcPr>
          <w:p w14:paraId="6B738538" w14:textId="77777777" w:rsidR="009C107E" w:rsidRPr="0090007D" w:rsidRDefault="009C107E" w:rsidP="00C56AB9">
            <w:pPr>
              <w:rPr>
                <w:rFonts w:ascii="Calibri" w:hAnsi="Calibri" w:cs="Calibri"/>
                <w:bCs/>
                <w:sz w:val="20"/>
                <w:szCs w:val="20"/>
              </w:rPr>
            </w:pPr>
            <w:r w:rsidRPr="0090007D">
              <w:rPr>
                <w:rFonts w:ascii="Calibri" w:hAnsi="Calibri" w:cs="Calibri"/>
                <w:bCs/>
                <w:sz w:val="20"/>
                <w:szCs w:val="20"/>
              </w:rPr>
              <w:t>Unauthorized Port Flow</w:t>
            </w:r>
          </w:p>
        </w:tc>
        <w:tc>
          <w:tcPr>
            <w:tcW w:w="4320" w:type="dxa"/>
          </w:tcPr>
          <w:p w14:paraId="49CAB3D3" w14:textId="77777777" w:rsidR="009C107E" w:rsidRDefault="009C107E" w:rsidP="00C56AB9">
            <w:pPr>
              <w:pStyle w:val="ListParagraph"/>
              <w:numPr>
                <w:ilvl w:val="0"/>
                <w:numId w:val="1"/>
              </w:numPr>
              <w:ind w:left="342"/>
              <w:rPr>
                <w:rFonts w:ascii="Calibri" w:hAnsi="Calibri" w:cs="Calibri"/>
                <w:bCs/>
                <w:sz w:val="20"/>
                <w:szCs w:val="20"/>
              </w:rPr>
            </w:pPr>
            <w:r w:rsidRPr="0090007D">
              <w:rPr>
                <w:rFonts w:ascii="Calibri" w:hAnsi="Calibri" w:cs="Calibri"/>
                <w:bCs/>
                <w:sz w:val="20"/>
                <w:szCs w:val="20"/>
              </w:rPr>
              <w:t>01072026-03 – LNPA to see if Porting in Error’ Contact info for SPs is still available and kept up to date</w:t>
            </w:r>
          </w:p>
          <w:p w14:paraId="00617083" w14:textId="77777777" w:rsidR="009C107E" w:rsidRDefault="009C107E" w:rsidP="00C56AB9">
            <w:pPr>
              <w:pStyle w:val="ListParagraph"/>
              <w:numPr>
                <w:ilvl w:val="1"/>
                <w:numId w:val="1"/>
              </w:numPr>
              <w:ind w:left="702"/>
              <w:rPr>
                <w:rFonts w:ascii="Calibri" w:hAnsi="Calibri" w:cs="Calibri"/>
                <w:bCs/>
                <w:sz w:val="20"/>
                <w:szCs w:val="20"/>
              </w:rPr>
            </w:pPr>
            <w:r>
              <w:rPr>
                <w:rFonts w:ascii="Calibri" w:hAnsi="Calibri" w:cs="Calibri"/>
                <w:bCs/>
                <w:sz w:val="20"/>
                <w:szCs w:val="20"/>
              </w:rPr>
              <w:t>Due to time constraints, discussion of this AI was postponed to a future NPIF meeting</w:t>
            </w:r>
          </w:p>
          <w:p w14:paraId="3525F050" w14:textId="77777777" w:rsidR="009C107E" w:rsidRDefault="009C107E" w:rsidP="00C56AB9">
            <w:pPr>
              <w:pStyle w:val="ListParagraph"/>
              <w:numPr>
                <w:ilvl w:val="1"/>
                <w:numId w:val="1"/>
              </w:numPr>
              <w:ind w:left="342"/>
              <w:rPr>
                <w:rFonts w:ascii="Calibri" w:hAnsi="Calibri" w:cs="Calibri"/>
                <w:bCs/>
                <w:sz w:val="20"/>
                <w:szCs w:val="20"/>
              </w:rPr>
            </w:pPr>
            <w:r>
              <w:rPr>
                <w:rFonts w:ascii="Calibri" w:hAnsi="Calibri" w:cs="Calibri"/>
                <w:bCs/>
                <w:sz w:val="20"/>
                <w:szCs w:val="20"/>
              </w:rPr>
              <w:t>There was no objection to the changes suggested in BP 073</w:t>
            </w:r>
          </w:p>
          <w:p w14:paraId="0B80F2AD" w14:textId="77777777" w:rsidR="009C107E" w:rsidRPr="0090007D" w:rsidRDefault="009C107E" w:rsidP="00C56AB9">
            <w:pPr>
              <w:pStyle w:val="ListParagraph"/>
              <w:numPr>
                <w:ilvl w:val="1"/>
                <w:numId w:val="1"/>
              </w:numPr>
              <w:ind w:left="342"/>
              <w:rPr>
                <w:rFonts w:ascii="Calibri" w:hAnsi="Calibri" w:cs="Calibri"/>
                <w:bCs/>
                <w:sz w:val="20"/>
                <w:szCs w:val="20"/>
              </w:rPr>
            </w:pPr>
            <w:r w:rsidRPr="00202E7C">
              <w:rPr>
                <w:rFonts w:ascii="Calibri" w:hAnsi="Calibri" w:cs="Calibri"/>
                <w:bCs/>
                <w:sz w:val="20"/>
                <w:szCs w:val="20"/>
              </w:rPr>
              <w:t>CMA will accept the changes and post a clean copy to the website</w:t>
            </w:r>
          </w:p>
        </w:tc>
        <w:tc>
          <w:tcPr>
            <w:tcW w:w="1620" w:type="dxa"/>
          </w:tcPr>
          <w:p w14:paraId="6CEA8EE4" w14:textId="77777777" w:rsidR="009C107E" w:rsidRPr="00C80232" w:rsidRDefault="009C107E" w:rsidP="00C56AB9">
            <w:pPr>
              <w:pStyle w:val="Title"/>
              <w:jc w:val="center"/>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Closed</w:t>
            </w:r>
          </w:p>
        </w:tc>
      </w:tr>
    </w:tbl>
    <w:p w14:paraId="1BCEAA73" w14:textId="77777777" w:rsidR="009C107E" w:rsidRPr="00C80232" w:rsidRDefault="009C107E" w:rsidP="009C107E">
      <w:pPr>
        <w:rPr>
          <w:rFonts w:ascii="Calibri" w:hAnsi="Calibri" w:cs="Calibri"/>
          <w:bCs/>
          <w:sz w:val="20"/>
          <w:szCs w:val="20"/>
        </w:rPr>
      </w:pPr>
    </w:p>
    <w:tbl>
      <w:tblPr>
        <w:tblStyle w:val="TableGrid"/>
        <w:tblW w:w="10170" w:type="dxa"/>
        <w:tblInd w:w="-113" w:type="dxa"/>
        <w:tblLook w:val="04A0" w:firstRow="1" w:lastRow="0" w:firstColumn="1" w:lastColumn="0" w:noHBand="0" w:noVBand="1"/>
      </w:tblPr>
      <w:tblGrid>
        <w:gridCol w:w="1458"/>
        <w:gridCol w:w="2790"/>
        <w:gridCol w:w="4302"/>
        <w:gridCol w:w="1620"/>
      </w:tblGrid>
      <w:tr w:rsidR="009C107E" w:rsidRPr="00443FBB" w14:paraId="27F33CBB" w14:textId="77777777" w:rsidTr="00C56AB9">
        <w:trPr>
          <w:tblHeader/>
        </w:trPr>
        <w:tc>
          <w:tcPr>
            <w:tcW w:w="10170" w:type="dxa"/>
            <w:gridSpan w:val="4"/>
            <w:shd w:val="clear" w:color="auto" w:fill="83CAEB" w:themeFill="accent1" w:themeFillTint="66"/>
          </w:tcPr>
          <w:p w14:paraId="626DC389" w14:textId="77777777" w:rsidR="009C107E" w:rsidRPr="00443FBB" w:rsidRDefault="009C107E" w:rsidP="00C56AB9">
            <w:pPr>
              <w:pStyle w:val="Title"/>
              <w:jc w:val="center"/>
              <w:rPr>
                <w:rFonts w:ascii="Calibri" w:hAnsi="Calibri" w:cs="Calibri"/>
                <w:b/>
                <w:bCs/>
                <w:sz w:val="20"/>
              </w:rPr>
            </w:pPr>
            <w:r w:rsidRPr="00443FBB">
              <w:rPr>
                <w:rFonts w:ascii="Calibri" w:hAnsi="Calibri" w:cs="Calibri"/>
                <w:b/>
                <w:bCs/>
                <w:sz w:val="20"/>
              </w:rPr>
              <w:t>Action Item Review</w:t>
            </w:r>
          </w:p>
        </w:tc>
      </w:tr>
      <w:tr w:rsidR="009C107E" w:rsidRPr="00443FBB" w14:paraId="1B1A4D49" w14:textId="77777777" w:rsidTr="00C56AB9">
        <w:trPr>
          <w:tblHeader/>
        </w:trPr>
        <w:tc>
          <w:tcPr>
            <w:tcW w:w="1458" w:type="dxa"/>
            <w:shd w:val="clear" w:color="auto" w:fill="83CAEB" w:themeFill="accent1" w:themeFillTint="66"/>
          </w:tcPr>
          <w:p w14:paraId="396DA33B" w14:textId="77777777" w:rsidR="009C107E" w:rsidRPr="00443FBB" w:rsidRDefault="009C107E" w:rsidP="00C56AB9">
            <w:pPr>
              <w:pStyle w:val="Title"/>
              <w:jc w:val="center"/>
              <w:rPr>
                <w:rFonts w:ascii="Calibri" w:hAnsi="Calibri" w:cs="Calibri"/>
                <w:b/>
                <w:bCs/>
                <w:sz w:val="20"/>
              </w:rPr>
            </w:pPr>
            <w:r w:rsidRPr="00443FBB">
              <w:rPr>
                <w:rFonts w:ascii="Calibri" w:hAnsi="Calibri" w:cs="Calibri"/>
                <w:b/>
                <w:bCs/>
                <w:sz w:val="20"/>
              </w:rPr>
              <w:t>AI #</w:t>
            </w:r>
          </w:p>
        </w:tc>
        <w:tc>
          <w:tcPr>
            <w:tcW w:w="2790" w:type="dxa"/>
            <w:shd w:val="clear" w:color="auto" w:fill="83CAEB" w:themeFill="accent1" w:themeFillTint="66"/>
          </w:tcPr>
          <w:p w14:paraId="3E1BEB58" w14:textId="77777777" w:rsidR="009C107E" w:rsidRPr="00443FBB" w:rsidRDefault="009C107E" w:rsidP="00C56AB9">
            <w:pPr>
              <w:pStyle w:val="Title"/>
              <w:rPr>
                <w:rFonts w:ascii="Calibri" w:hAnsi="Calibri" w:cs="Calibri"/>
                <w:b/>
                <w:bCs/>
                <w:sz w:val="20"/>
              </w:rPr>
            </w:pPr>
            <w:r w:rsidRPr="00443FBB">
              <w:rPr>
                <w:rFonts w:ascii="Calibri" w:hAnsi="Calibri" w:cs="Calibri"/>
                <w:b/>
                <w:bCs/>
                <w:sz w:val="20"/>
              </w:rPr>
              <w:t>Description</w:t>
            </w:r>
          </w:p>
        </w:tc>
        <w:tc>
          <w:tcPr>
            <w:tcW w:w="4302" w:type="dxa"/>
            <w:shd w:val="clear" w:color="auto" w:fill="83CAEB" w:themeFill="accent1" w:themeFillTint="66"/>
          </w:tcPr>
          <w:p w14:paraId="502071CC" w14:textId="77777777" w:rsidR="009C107E" w:rsidRPr="00443FBB" w:rsidRDefault="009C107E" w:rsidP="00C56AB9">
            <w:pPr>
              <w:pStyle w:val="Title"/>
              <w:rPr>
                <w:rFonts w:ascii="Calibri" w:hAnsi="Calibri" w:cs="Calibri"/>
                <w:b/>
                <w:bCs/>
                <w:sz w:val="20"/>
              </w:rPr>
            </w:pPr>
            <w:r w:rsidRPr="00443FBB">
              <w:rPr>
                <w:rFonts w:ascii="Calibri" w:hAnsi="Calibri" w:cs="Calibri"/>
                <w:b/>
                <w:bCs/>
                <w:sz w:val="20"/>
              </w:rPr>
              <w:t>Discussion</w:t>
            </w:r>
          </w:p>
        </w:tc>
        <w:tc>
          <w:tcPr>
            <w:tcW w:w="1620" w:type="dxa"/>
            <w:shd w:val="clear" w:color="auto" w:fill="83CAEB" w:themeFill="accent1" w:themeFillTint="66"/>
          </w:tcPr>
          <w:p w14:paraId="07BA8F5B" w14:textId="77777777" w:rsidR="009C107E" w:rsidRPr="00443FBB" w:rsidRDefault="009C107E" w:rsidP="00C56AB9">
            <w:pPr>
              <w:pStyle w:val="Title"/>
              <w:jc w:val="center"/>
              <w:rPr>
                <w:rFonts w:ascii="Calibri" w:hAnsi="Calibri" w:cs="Calibri"/>
                <w:b/>
                <w:bCs/>
                <w:sz w:val="20"/>
              </w:rPr>
            </w:pPr>
            <w:r w:rsidRPr="00443FBB">
              <w:rPr>
                <w:rFonts w:ascii="Calibri" w:hAnsi="Calibri" w:cs="Calibri"/>
                <w:b/>
                <w:bCs/>
                <w:sz w:val="20"/>
              </w:rPr>
              <w:t>Status</w:t>
            </w:r>
          </w:p>
        </w:tc>
      </w:tr>
      <w:tr w:rsidR="009C107E" w:rsidRPr="00443FBB" w14:paraId="13AC7105" w14:textId="77777777" w:rsidTr="00C56AB9">
        <w:tc>
          <w:tcPr>
            <w:tcW w:w="1458" w:type="dxa"/>
          </w:tcPr>
          <w:p w14:paraId="5B1397F9" w14:textId="77777777" w:rsidR="009C107E" w:rsidRPr="00642B9F" w:rsidRDefault="009C107E" w:rsidP="00C56AB9">
            <w:pPr>
              <w:pStyle w:val="Title"/>
              <w:rPr>
                <w:rFonts w:ascii="Calibri" w:eastAsiaTheme="minorHAnsi" w:hAnsi="Calibri" w:cs="Calibri"/>
                <w:bCs/>
                <w:spacing w:val="0"/>
                <w:kern w:val="0"/>
                <w:sz w:val="20"/>
                <w:szCs w:val="20"/>
              </w:rPr>
            </w:pPr>
            <w:r w:rsidRPr="00642B9F">
              <w:rPr>
                <w:rFonts w:ascii="Calibri" w:eastAsiaTheme="minorHAnsi" w:hAnsi="Calibri" w:cs="Calibri"/>
                <w:bCs/>
                <w:spacing w:val="0"/>
                <w:kern w:val="0"/>
                <w:sz w:val="20"/>
                <w:szCs w:val="20"/>
              </w:rPr>
              <w:t>12032025-01</w:t>
            </w:r>
          </w:p>
        </w:tc>
        <w:tc>
          <w:tcPr>
            <w:tcW w:w="2790" w:type="dxa"/>
          </w:tcPr>
          <w:p w14:paraId="19BA1CFA" w14:textId="77777777" w:rsidR="009C107E" w:rsidRPr="00642B9F" w:rsidRDefault="009C107E" w:rsidP="00C56AB9">
            <w:pPr>
              <w:pStyle w:val="Title"/>
              <w:spacing w:after="0"/>
              <w:rPr>
                <w:rFonts w:ascii="Calibri" w:eastAsiaTheme="minorHAnsi" w:hAnsi="Calibri" w:cs="Calibri"/>
                <w:bCs/>
                <w:spacing w:val="0"/>
                <w:kern w:val="0"/>
                <w:sz w:val="20"/>
                <w:szCs w:val="20"/>
              </w:rPr>
            </w:pPr>
            <w:r w:rsidRPr="00642B9F">
              <w:rPr>
                <w:rFonts w:ascii="Calibri" w:eastAsiaTheme="minorHAnsi" w:hAnsi="Calibri" w:cs="Calibri"/>
                <w:bCs/>
                <w:spacing w:val="0"/>
                <w:kern w:val="0"/>
                <w:sz w:val="20"/>
                <w:szCs w:val="20"/>
              </w:rPr>
              <w:t>LNPA to work with Altice to get large scale SPID Migrations scheduled for 3/22/26 &amp; 3/29/26 in the NE region LATA 132</w:t>
            </w:r>
          </w:p>
        </w:tc>
        <w:tc>
          <w:tcPr>
            <w:tcW w:w="4302" w:type="dxa"/>
          </w:tcPr>
          <w:p w14:paraId="13F65D6B" w14:textId="77777777" w:rsidR="009C107E" w:rsidRDefault="009C107E" w:rsidP="00C56AB9">
            <w:pPr>
              <w:pStyle w:val="Title"/>
              <w:numPr>
                <w:ilvl w:val="0"/>
                <w:numId w:val="1"/>
              </w:numPr>
              <w:ind w:left="342"/>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 xml:space="preserve">NPAC </w:t>
            </w:r>
            <w:proofErr w:type="spellStart"/>
            <w:r>
              <w:rPr>
                <w:rFonts w:ascii="Calibri" w:eastAsiaTheme="minorHAnsi" w:hAnsi="Calibri" w:cs="Calibri"/>
                <w:bCs/>
                <w:spacing w:val="0"/>
                <w:kern w:val="0"/>
                <w:sz w:val="20"/>
                <w:szCs w:val="20"/>
              </w:rPr>
              <w:t>HelpDesk</w:t>
            </w:r>
            <w:proofErr w:type="spellEnd"/>
            <w:r>
              <w:rPr>
                <w:rFonts w:ascii="Calibri" w:eastAsiaTheme="minorHAnsi" w:hAnsi="Calibri" w:cs="Calibri"/>
                <w:bCs/>
                <w:spacing w:val="0"/>
                <w:kern w:val="0"/>
                <w:sz w:val="20"/>
                <w:szCs w:val="20"/>
              </w:rPr>
              <w:t xml:space="preserve"> has been in contact with Altice</w:t>
            </w:r>
          </w:p>
          <w:p w14:paraId="6D6A86FE" w14:textId="0CD1B01B" w:rsidR="009C107E" w:rsidRDefault="009C107E" w:rsidP="00C56AB9">
            <w:pPr>
              <w:pStyle w:val="Title"/>
              <w:numPr>
                <w:ilvl w:val="0"/>
                <w:numId w:val="1"/>
              </w:numPr>
              <w:ind w:left="342"/>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 xml:space="preserve">Deborah A (Altice) indicated that this large-scale SPID Migration for LATA 132 </w:t>
            </w:r>
            <w:r w:rsidR="003062EF">
              <w:rPr>
                <w:rFonts w:ascii="Calibri" w:eastAsiaTheme="minorHAnsi" w:hAnsi="Calibri" w:cs="Calibri"/>
                <w:bCs/>
                <w:spacing w:val="0"/>
                <w:kern w:val="0"/>
                <w:sz w:val="20"/>
                <w:szCs w:val="20"/>
              </w:rPr>
              <w:t xml:space="preserve">needs to be postponed and </w:t>
            </w:r>
            <w:r>
              <w:rPr>
                <w:rFonts w:ascii="Calibri" w:eastAsiaTheme="minorHAnsi" w:hAnsi="Calibri" w:cs="Calibri"/>
                <w:bCs/>
                <w:spacing w:val="0"/>
                <w:kern w:val="0"/>
                <w:sz w:val="20"/>
                <w:szCs w:val="20"/>
              </w:rPr>
              <w:t xml:space="preserve">has asked to push this to </w:t>
            </w:r>
            <w:r w:rsidR="002736B4">
              <w:rPr>
                <w:rFonts w:ascii="Calibri" w:eastAsiaTheme="minorHAnsi" w:hAnsi="Calibri" w:cs="Calibri"/>
                <w:bCs/>
                <w:spacing w:val="0"/>
                <w:kern w:val="0"/>
                <w:sz w:val="20"/>
                <w:szCs w:val="20"/>
              </w:rPr>
              <w:t xml:space="preserve">the weekends of </w:t>
            </w:r>
            <w:r w:rsidRPr="002736B4">
              <w:rPr>
                <w:rFonts w:ascii="Calibri" w:eastAsiaTheme="minorHAnsi" w:hAnsi="Calibri" w:cs="Calibri"/>
                <w:bCs/>
                <w:spacing w:val="0"/>
                <w:kern w:val="0"/>
                <w:sz w:val="20"/>
                <w:szCs w:val="20"/>
              </w:rPr>
              <w:t>4/1</w:t>
            </w:r>
            <w:r w:rsidR="002736B4" w:rsidRPr="002736B4">
              <w:rPr>
                <w:rFonts w:ascii="Calibri" w:eastAsiaTheme="minorHAnsi" w:hAnsi="Calibri" w:cs="Calibri"/>
                <w:bCs/>
                <w:spacing w:val="0"/>
                <w:kern w:val="0"/>
                <w:sz w:val="20"/>
                <w:szCs w:val="20"/>
              </w:rPr>
              <w:t>2</w:t>
            </w:r>
            <w:r w:rsidRPr="002736B4">
              <w:rPr>
                <w:rFonts w:ascii="Calibri" w:eastAsiaTheme="minorHAnsi" w:hAnsi="Calibri" w:cs="Calibri"/>
                <w:bCs/>
                <w:spacing w:val="0"/>
                <w:kern w:val="0"/>
                <w:sz w:val="20"/>
                <w:szCs w:val="20"/>
              </w:rPr>
              <w:t xml:space="preserve"> &amp; 4/19</w:t>
            </w:r>
          </w:p>
          <w:p w14:paraId="2AC9B629" w14:textId="54DE91DE" w:rsidR="009C107E" w:rsidRPr="002736B4" w:rsidRDefault="009C107E" w:rsidP="00C56AB9">
            <w:pPr>
              <w:pStyle w:val="Title"/>
              <w:numPr>
                <w:ilvl w:val="0"/>
                <w:numId w:val="1"/>
              </w:numPr>
              <w:ind w:left="342"/>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 xml:space="preserve">There was no objection to </w:t>
            </w:r>
            <w:r w:rsidR="002736B4">
              <w:rPr>
                <w:rFonts w:ascii="Calibri" w:eastAsiaTheme="minorHAnsi" w:hAnsi="Calibri" w:cs="Calibri"/>
                <w:bCs/>
                <w:spacing w:val="0"/>
                <w:kern w:val="0"/>
                <w:sz w:val="20"/>
                <w:szCs w:val="20"/>
              </w:rPr>
              <w:t>utilizing the suggested weekends</w:t>
            </w:r>
            <w:r w:rsidRPr="002736B4">
              <w:rPr>
                <w:rFonts w:ascii="Calibri" w:eastAsiaTheme="minorHAnsi" w:hAnsi="Calibri" w:cs="Calibri"/>
                <w:bCs/>
                <w:spacing w:val="0"/>
                <w:kern w:val="0"/>
                <w:sz w:val="20"/>
                <w:szCs w:val="20"/>
              </w:rPr>
              <w:t xml:space="preserve">.  </w:t>
            </w:r>
          </w:p>
          <w:p w14:paraId="175E0E5A" w14:textId="77777777" w:rsidR="009C107E" w:rsidRDefault="009C107E" w:rsidP="00C56AB9">
            <w:pPr>
              <w:pStyle w:val="Title"/>
              <w:numPr>
                <w:ilvl w:val="0"/>
                <w:numId w:val="1"/>
              </w:numPr>
              <w:ind w:left="342"/>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LNPA sees no issues with those dates</w:t>
            </w:r>
          </w:p>
          <w:p w14:paraId="572E8457" w14:textId="01998078" w:rsidR="009C107E" w:rsidRPr="00251354" w:rsidRDefault="009C107E" w:rsidP="00C56AB9">
            <w:pPr>
              <w:pStyle w:val="Title"/>
              <w:numPr>
                <w:ilvl w:val="0"/>
                <w:numId w:val="1"/>
              </w:numPr>
              <w:ind w:left="342"/>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This AI remains open</w:t>
            </w:r>
          </w:p>
        </w:tc>
        <w:tc>
          <w:tcPr>
            <w:tcW w:w="1620" w:type="dxa"/>
          </w:tcPr>
          <w:p w14:paraId="2E97E156" w14:textId="77777777" w:rsidR="009C107E" w:rsidRDefault="009C107E" w:rsidP="00C56AB9">
            <w:pPr>
              <w:pStyle w:val="Title"/>
              <w:jc w:val="center"/>
              <w:rPr>
                <w:rFonts w:ascii="Calibri" w:eastAsiaTheme="minorHAnsi" w:hAnsi="Calibri" w:cs="Calibri"/>
                <w:spacing w:val="0"/>
                <w:kern w:val="0"/>
                <w:sz w:val="20"/>
                <w:szCs w:val="20"/>
              </w:rPr>
            </w:pPr>
            <w:r>
              <w:rPr>
                <w:rFonts w:ascii="Calibri" w:eastAsiaTheme="minorHAnsi" w:hAnsi="Calibri" w:cs="Calibri"/>
                <w:spacing w:val="0"/>
                <w:kern w:val="0"/>
                <w:sz w:val="20"/>
                <w:szCs w:val="20"/>
              </w:rPr>
              <w:t>Open</w:t>
            </w:r>
          </w:p>
        </w:tc>
      </w:tr>
      <w:tr w:rsidR="009C107E" w:rsidRPr="00443FBB" w14:paraId="253C9B80" w14:textId="77777777" w:rsidTr="00C56AB9">
        <w:tc>
          <w:tcPr>
            <w:tcW w:w="1458" w:type="dxa"/>
          </w:tcPr>
          <w:p w14:paraId="597878F3" w14:textId="77777777" w:rsidR="009C107E" w:rsidRPr="00642B9F" w:rsidRDefault="009C107E" w:rsidP="00C56AB9">
            <w:pPr>
              <w:pStyle w:val="Title"/>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01072026-01</w:t>
            </w:r>
          </w:p>
        </w:tc>
        <w:tc>
          <w:tcPr>
            <w:tcW w:w="2790" w:type="dxa"/>
          </w:tcPr>
          <w:p w14:paraId="7DC4DB97" w14:textId="77777777" w:rsidR="009C107E" w:rsidRPr="00642B9F" w:rsidRDefault="009C107E" w:rsidP="00C56AB9">
            <w:pPr>
              <w:pStyle w:val="Title"/>
              <w:spacing w:after="0"/>
              <w:rPr>
                <w:rFonts w:ascii="Calibri" w:eastAsiaTheme="minorHAnsi" w:hAnsi="Calibri" w:cs="Calibri"/>
                <w:bCs/>
                <w:spacing w:val="0"/>
                <w:kern w:val="0"/>
                <w:sz w:val="20"/>
                <w:szCs w:val="20"/>
              </w:rPr>
            </w:pPr>
            <w:r w:rsidRPr="009F330D">
              <w:rPr>
                <w:rFonts w:ascii="Calibri" w:eastAsiaTheme="minorHAnsi" w:hAnsi="Calibri" w:cs="Calibri"/>
                <w:bCs/>
                <w:spacing w:val="0"/>
                <w:kern w:val="0"/>
                <w:sz w:val="20"/>
                <w:szCs w:val="20"/>
              </w:rPr>
              <w:t>10x People and LNPA to draft a Change Order for PIM 155 to optionally enable a modify request for a pooled SV to cause the NPAC to create and activate an intra-SP SV</w:t>
            </w:r>
          </w:p>
        </w:tc>
        <w:tc>
          <w:tcPr>
            <w:tcW w:w="4302" w:type="dxa"/>
          </w:tcPr>
          <w:p w14:paraId="04291D7B" w14:textId="77777777" w:rsidR="009C107E" w:rsidRDefault="009C107E" w:rsidP="00C56AB9">
            <w:pPr>
              <w:pStyle w:val="Title"/>
              <w:numPr>
                <w:ilvl w:val="0"/>
                <w:numId w:val="1"/>
              </w:numPr>
              <w:ind w:left="342"/>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Draft Change Order was discussed earlier in the meeting.  Refer to CO 572 for detail</w:t>
            </w:r>
          </w:p>
          <w:p w14:paraId="385CA145" w14:textId="77777777" w:rsidR="009C107E" w:rsidRPr="00771F68" w:rsidRDefault="009C107E" w:rsidP="00C56AB9">
            <w:pPr>
              <w:pStyle w:val="Title"/>
              <w:numPr>
                <w:ilvl w:val="0"/>
                <w:numId w:val="1"/>
              </w:numPr>
              <w:ind w:left="342"/>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 xml:space="preserve">This AI is now closed </w:t>
            </w:r>
          </w:p>
        </w:tc>
        <w:tc>
          <w:tcPr>
            <w:tcW w:w="1620" w:type="dxa"/>
          </w:tcPr>
          <w:p w14:paraId="54A3A6A3" w14:textId="77777777" w:rsidR="009C107E" w:rsidRDefault="009C107E" w:rsidP="00C56AB9">
            <w:pPr>
              <w:pStyle w:val="Title"/>
              <w:jc w:val="center"/>
              <w:rPr>
                <w:rFonts w:ascii="Calibri" w:eastAsiaTheme="minorHAnsi" w:hAnsi="Calibri" w:cs="Calibri"/>
                <w:spacing w:val="0"/>
                <w:kern w:val="0"/>
                <w:sz w:val="20"/>
                <w:szCs w:val="20"/>
              </w:rPr>
            </w:pPr>
            <w:r>
              <w:rPr>
                <w:rFonts w:ascii="Calibri" w:eastAsiaTheme="minorHAnsi" w:hAnsi="Calibri" w:cs="Calibri"/>
                <w:spacing w:val="0"/>
                <w:kern w:val="0"/>
                <w:sz w:val="20"/>
                <w:szCs w:val="20"/>
              </w:rPr>
              <w:t>Closed</w:t>
            </w:r>
          </w:p>
        </w:tc>
      </w:tr>
      <w:tr w:rsidR="009C107E" w:rsidRPr="00443FBB" w14:paraId="25AB2B85" w14:textId="77777777" w:rsidTr="00C56AB9">
        <w:tc>
          <w:tcPr>
            <w:tcW w:w="1458" w:type="dxa"/>
          </w:tcPr>
          <w:p w14:paraId="212640A3" w14:textId="77777777" w:rsidR="009C107E" w:rsidRPr="00642B9F" w:rsidRDefault="009C107E" w:rsidP="00C56AB9">
            <w:pPr>
              <w:pStyle w:val="Title"/>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01072026-02</w:t>
            </w:r>
          </w:p>
        </w:tc>
        <w:tc>
          <w:tcPr>
            <w:tcW w:w="2790" w:type="dxa"/>
          </w:tcPr>
          <w:p w14:paraId="538A7D76" w14:textId="77777777" w:rsidR="009C107E" w:rsidRPr="00642B9F" w:rsidRDefault="009C107E" w:rsidP="00C56AB9">
            <w:pPr>
              <w:pStyle w:val="Title"/>
              <w:spacing w:after="0"/>
              <w:rPr>
                <w:rFonts w:ascii="Calibri" w:eastAsiaTheme="minorHAnsi" w:hAnsi="Calibri" w:cs="Calibri"/>
                <w:bCs/>
                <w:spacing w:val="0"/>
                <w:kern w:val="0"/>
                <w:sz w:val="20"/>
                <w:szCs w:val="20"/>
              </w:rPr>
            </w:pPr>
            <w:r w:rsidRPr="009F330D">
              <w:rPr>
                <w:rFonts w:ascii="Calibri" w:eastAsiaTheme="minorHAnsi" w:hAnsi="Calibri" w:cs="Calibri"/>
                <w:bCs/>
                <w:spacing w:val="0"/>
                <w:kern w:val="0"/>
                <w:sz w:val="20"/>
                <w:szCs w:val="20"/>
              </w:rPr>
              <w:t>LNPA to update the PowerPoint related to PIM 161 that was reviewed in a previous NPIF in preparation for discussion at the February NPIF meeting</w:t>
            </w:r>
          </w:p>
        </w:tc>
        <w:tc>
          <w:tcPr>
            <w:tcW w:w="4302" w:type="dxa"/>
          </w:tcPr>
          <w:p w14:paraId="02FC0651" w14:textId="77777777" w:rsidR="009C107E" w:rsidRDefault="009C107E" w:rsidP="009C107E">
            <w:pPr>
              <w:pStyle w:val="Title"/>
              <w:numPr>
                <w:ilvl w:val="0"/>
                <w:numId w:val="3"/>
              </w:numPr>
              <w:ind w:left="342"/>
              <w:rPr>
                <w:rFonts w:ascii="Calibri" w:eastAsiaTheme="minorHAnsi" w:hAnsi="Calibri" w:cs="Calibri"/>
                <w:bCs/>
                <w:spacing w:val="0"/>
                <w:kern w:val="0"/>
                <w:sz w:val="20"/>
                <w:szCs w:val="20"/>
              </w:rPr>
            </w:pPr>
            <w:r w:rsidRPr="00352534">
              <w:rPr>
                <w:rFonts w:ascii="Calibri" w:eastAsiaTheme="minorHAnsi" w:hAnsi="Calibri" w:cs="Calibri"/>
                <w:bCs/>
                <w:spacing w:val="0"/>
                <w:kern w:val="0"/>
                <w:sz w:val="20"/>
                <w:szCs w:val="20"/>
              </w:rPr>
              <w:t>Michael D. (LNPA) – presented the updated PowerPoint on porting in Donated Blocks of new CO Code</w:t>
            </w:r>
          </w:p>
          <w:p w14:paraId="198AFADD" w14:textId="77777777" w:rsidR="009C107E" w:rsidRDefault="009C107E" w:rsidP="009C107E">
            <w:pPr>
              <w:pStyle w:val="Title"/>
              <w:numPr>
                <w:ilvl w:val="0"/>
                <w:numId w:val="3"/>
              </w:numPr>
              <w:ind w:left="342"/>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CMA to send PowerPoint to NPIF distribution</w:t>
            </w:r>
          </w:p>
          <w:p w14:paraId="03C6B4ED" w14:textId="77777777" w:rsidR="009C107E" w:rsidRPr="0089205A" w:rsidRDefault="009C107E" w:rsidP="009C107E">
            <w:pPr>
              <w:pStyle w:val="Title"/>
              <w:numPr>
                <w:ilvl w:val="0"/>
                <w:numId w:val="3"/>
              </w:numPr>
              <w:ind w:left="342"/>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NPIF participants asked to review the presentation in preparation for further discussion at future NPIF meetings</w:t>
            </w:r>
          </w:p>
          <w:p w14:paraId="79179AE5" w14:textId="5CB78184" w:rsidR="009C107E" w:rsidRPr="0058542C" w:rsidRDefault="009C107E" w:rsidP="009C107E">
            <w:pPr>
              <w:pStyle w:val="Title"/>
              <w:numPr>
                <w:ilvl w:val="0"/>
                <w:numId w:val="3"/>
              </w:numPr>
              <w:ind w:left="342"/>
              <w:rPr>
                <w:rFonts w:ascii="Calibri" w:eastAsiaTheme="minorHAnsi" w:hAnsi="Calibri" w:cs="Calibri"/>
                <w:bCs/>
                <w:spacing w:val="0"/>
                <w:kern w:val="0"/>
                <w:sz w:val="20"/>
                <w:szCs w:val="20"/>
                <w:highlight w:val="yellow"/>
              </w:rPr>
            </w:pPr>
            <w:r w:rsidRPr="0058542C">
              <w:rPr>
                <w:rFonts w:ascii="Calibri" w:eastAsiaTheme="minorHAnsi" w:hAnsi="Calibri" w:cs="Calibri"/>
                <w:bCs/>
                <w:spacing w:val="0"/>
                <w:kern w:val="0"/>
                <w:sz w:val="20"/>
                <w:szCs w:val="20"/>
                <w:highlight w:val="yellow"/>
              </w:rPr>
              <w:t xml:space="preserve">New AI – LNPA to present FRS requirements that outline what </w:t>
            </w:r>
            <w:r w:rsidR="00910E9E">
              <w:rPr>
                <w:rFonts w:ascii="Calibri" w:eastAsiaTheme="minorHAnsi" w:hAnsi="Calibri" w:cs="Calibri"/>
                <w:bCs/>
                <w:spacing w:val="0"/>
                <w:kern w:val="0"/>
                <w:sz w:val="20"/>
                <w:szCs w:val="20"/>
                <w:highlight w:val="yellow"/>
              </w:rPr>
              <w:t xml:space="preserve">type of </w:t>
            </w:r>
            <w:r w:rsidRPr="0058542C">
              <w:rPr>
                <w:rFonts w:ascii="Calibri" w:eastAsiaTheme="minorHAnsi" w:hAnsi="Calibri" w:cs="Calibri"/>
                <w:bCs/>
                <w:spacing w:val="0"/>
                <w:kern w:val="0"/>
                <w:sz w:val="20"/>
                <w:szCs w:val="20"/>
                <w:highlight w:val="yellow"/>
              </w:rPr>
              <w:t xml:space="preserve">porting is allowed during the windows identified in the PowerPoint on Porting within </w:t>
            </w:r>
            <w:r w:rsidR="003062EF" w:rsidRPr="0058542C">
              <w:rPr>
                <w:rFonts w:ascii="Calibri" w:eastAsiaTheme="minorHAnsi" w:hAnsi="Calibri" w:cs="Calibri"/>
                <w:bCs/>
                <w:spacing w:val="0"/>
                <w:kern w:val="0"/>
                <w:sz w:val="20"/>
                <w:szCs w:val="20"/>
                <w:highlight w:val="yellow"/>
              </w:rPr>
              <w:t>Donated Blocks</w:t>
            </w:r>
            <w:r w:rsidRPr="0058542C">
              <w:rPr>
                <w:rFonts w:ascii="Calibri" w:eastAsiaTheme="minorHAnsi" w:hAnsi="Calibri" w:cs="Calibri"/>
                <w:bCs/>
                <w:spacing w:val="0"/>
                <w:kern w:val="0"/>
                <w:sz w:val="20"/>
                <w:szCs w:val="20"/>
                <w:highlight w:val="yellow"/>
              </w:rPr>
              <w:t xml:space="preserve"> of new CO Codes</w:t>
            </w:r>
          </w:p>
          <w:p w14:paraId="199E493E" w14:textId="77777777" w:rsidR="009C107E" w:rsidRPr="00247DA4" w:rsidRDefault="009C107E" w:rsidP="009C107E">
            <w:pPr>
              <w:pStyle w:val="Title"/>
              <w:numPr>
                <w:ilvl w:val="0"/>
                <w:numId w:val="3"/>
              </w:numPr>
              <w:ind w:left="342"/>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This AI is now clo</w:t>
            </w:r>
            <w:r w:rsidRPr="00352534">
              <w:rPr>
                <w:rFonts w:ascii="Calibri" w:eastAsiaTheme="minorHAnsi" w:hAnsi="Calibri" w:cs="Calibri"/>
                <w:bCs/>
                <w:spacing w:val="0"/>
                <w:kern w:val="0"/>
                <w:sz w:val="20"/>
                <w:szCs w:val="20"/>
              </w:rPr>
              <w:t>s</w:t>
            </w:r>
            <w:r>
              <w:rPr>
                <w:rFonts w:ascii="Calibri" w:eastAsiaTheme="minorHAnsi" w:hAnsi="Calibri" w:cs="Calibri"/>
                <w:bCs/>
                <w:spacing w:val="0"/>
                <w:kern w:val="0"/>
                <w:sz w:val="20"/>
                <w:szCs w:val="20"/>
              </w:rPr>
              <w:t>ed</w:t>
            </w:r>
          </w:p>
        </w:tc>
        <w:tc>
          <w:tcPr>
            <w:tcW w:w="1620" w:type="dxa"/>
          </w:tcPr>
          <w:p w14:paraId="686C8159" w14:textId="77777777" w:rsidR="009C107E" w:rsidRDefault="009C107E" w:rsidP="00C56AB9">
            <w:pPr>
              <w:pStyle w:val="Title"/>
              <w:jc w:val="center"/>
              <w:rPr>
                <w:rFonts w:ascii="Calibri" w:eastAsiaTheme="minorHAnsi" w:hAnsi="Calibri" w:cs="Calibri"/>
                <w:spacing w:val="0"/>
                <w:kern w:val="0"/>
                <w:sz w:val="20"/>
                <w:szCs w:val="20"/>
              </w:rPr>
            </w:pPr>
            <w:r>
              <w:rPr>
                <w:rFonts w:ascii="Calibri" w:eastAsiaTheme="minorHAnsi" w:hAnsi="Calibri" w:cs="Calibri"/>
                <w:spacing w:val="0"/>
                <w:kern w:val="0"/>
                <w:sz w:val="20"/>
                <w:szCs w:val="20"/>
              </w:rPr>
              <w:t>Closed</w:t>
            </w:r>
          </w:p>
        </w:tc>
      </w:tr>
      <w:tr w:rsidR="009C107E" w:rsidRPr="00443FBB" w14:paraId="73EB1018" w14:textId="77777777" w:rsidTr="00C56AB9">
        <w:tc>
          <w:tcPr>
            <w:tcW w:w="1458" w:type="dxa"/>
          </w:tcPr>
          <w:p w14:paraId="32B14E48" w14:textId="77777777" w:rsidR="009C107E" w:rsidRPr="00642B9F" w:rsidRDefault="009C107E" w:rsidP="00C56AB9">
            <w:pPr>
              <w:pStyle w:val="Title"/>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01072026-03</w:t>
            </w:r>
          </w:p>
        </w:tc>
        <w:tc>
          <w:tcPr>
            <w:tcW w:w="2790" w:type="dxa"/>
          </w:tcPr>
          <w:p w14:paraId="5714E623" w14:textId="77777777" w:rsidR="009C107E" w:rsidRPr="00642B9F" w:rsidRDefault="009C107E" w:rsidP="00C56AB9">
            <w:pPr>
              <w:pStyle w:val="Title"/>
              <w:spacing w:after="0"/>
              <w:rPr>
                <w:rFonts w:ascii="Calibri" w:eastAsiaTheme="minorHAnsi" w:hAnsi="Calibri" w:cs="Calibri"/>
                <w:bCs/>
                <w:spacing w:val="0"/>
                <w:kern w:val="0"/>
                <w:sz w:val="20"/>
                <w:szCs w:val="20"/>
              </w:rPr>
            </w:pPr>
            <w:r w:rsidRPr="009F330D">
              <w:rPr>
                <w:rFonts w:ascii="Calibri" w:eastAsiaTheme="minorHAnsi" w:hAnsi="Calibri" w:cs="Calibri"/>
                <w:bCs/>
                <w:spacing w:val="0"/>
                <w:kern w:val="0"/>
                <w:sz w:val="20"/>
                <w:szCs w:val="20"/>
              </w:rPr>
              <w:t>LNPA to see if Porting in Error’ Contact info for SPs is still available and kept up to date</w:t>
            </w:r>
          </w:p>
        </w:tc>
        <w:tc>
          <w:tcPr>
            <w:tcW w:w="4302" w:type="dxa"/>
          </w:tcPr>
          <w:p w14:paraId="57CDBF94" w14:textId="77777777" w:rsidR="009C107E" w:rsidRDefault="009C107E" w:rsidP="009C107E">
            <w:pPr>
              <w:pStyle w:val="Title"/>
              <w:numPr>
                <w:ilvl w:val="0"/>
                <w:numId w:val="3"/>
              </w:numPr>
              <w:ind w:left="342"/>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Due to time constraints, discussion of this AI was postponed to a future NPIF meeting</w:t>
            </w:r>
          </w:p>
          <w:p w14:paraId="0B3B7C11" w14:textId="77777777" w:rsidR="009C107E" w:rsidRPr="00E06035" w:rsidRDefault="009C107E" w:rsidP="009C107E">
            <w:pPr>
              <w:pStyle w:val="Title"/>
              <w:numPr>
                <w:ilvl w:val="0"/>
                <w:numId w:val="3"/>
              </w:numPr>
              <w:ind w:left="342"/>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This AI remains open</w:t>
            </w:r>
          </w:p>
        </w:tc>
        <w:tc>
          <w:tcPr>
            <w:tcW w:w="1620" w:type="dxa"/>
          </w:tcPr>
          <w:p w14:paraId="04134FDA" w14:textId="77777777" w:rsidR="009C107E" w:rsidRDefault="009C107E" w:rsidP="00C56AB9">
            <w:pPr>
              <w:pStyle w:val="Title"/>
              <w:jc w:val="center"/>
              <w:rPr>
                <w:rFonts w:ascii="Calibri" w:eastAsiaTheme="minorHAnsi" w:hAnsi="Calibri" w:cs="Calibri"/>
                <w:spacing w:val="0"/>
                <w:kern w:val="0"/>
                <w:sz w:val="20"/>
                <w:szCs w:val="20"/>
              </w:rPr>
            </w:pPr>
            <w:r>
              <w:rPr>
                <w:rFonts w:ascii="Calibri" w:eastAsiaTheme="minorHAnsi" w:hAnsi="Calibri" w:cs="Calibri"/>
                <w:spacing w:val="0"/>
                <w:kern w:val="0"/>
                <w:sz w:val="20"/>
                <w:szCs w:val="20"/>
              </w:rPr>
              <w:t>Open</w:t>
            </w:r>
          </w:p>
        </w:tc>
      </w:tr>
    </w:tbl>
    <w:p w14:paraId="1BD567E0" w14:textId="77777777" w:rsidR="009C107E" w:rsidRPr="00BD5EA3" w:rsidRDefault="009C107E" w:rsidP="009C107E">
      <w:pPr>
        <w:pStyle w:val="Title"/>
        <w:ind w:left="-18"/>
        <w:rPr>
          <w:rFonts w:ascii="Calibri" w:eastAsiaTheme="minorHAnsi" w:hAnsi="Calibri" w:cs="Calibri"/>
          <w:spacing w:val="0"/>
          <w:kern w:val="0"/>
          <w:sz w:val="20"/>
          <w:szCs w:val="20"/>
        </w:rPr>
      </w:pPr>
    </w:p>
    <w:p w14:paraId="64FEB94A" w14:textId="77777777" w:rsidR="009C107E" w:rsidRPr="00443FBB" w:rsidRDefault="009C107E" w:rsidP="009C107E">
      <w:pPr>
        <w:pStyle w:val="ListParagraph"/>
        <w:numPr>
          <w:ilvl w:val="0"/>
          <w:numId w:val="2"/>
        </w:numPr>
        <w:rPr>
          <w:rFonts w:ascii="Calibri" w:hAnsi="Calibri" w:cs="Calibri"/>
          <w:b/>
          <w:sz w:val="24"/>
          <w:szCs w:val="24"/>
        </w:rPr>
      </w:pPr>
      <w:r w:rsidRPr="00443FBB">
        <w:rPr>
          <w:rFonts w:ascii="Calibri" w:hAnsi="Calibri" w:cs="Calibri"/>
          <w:b/>
          <w:sz w:val="24"/>
          <w:szCs w:val="24"/>
        </w:rPr>
        <w:t>Unfinished/New Business</w:t>
      </w:r>
    </w:p>
    <w:p w14:paraId="1B173F93" w14:textId="77777777" w:rsidR="009C107E" w:rsidRPr="00343073" w:rsidRDefault="009C107E" w:rsidP="009C107E">
      <w:pPr>
        <w:ind w:left="1080"/>
        <w:rPr>
          <w:rFonts w:ascii="Calibri" w:hAnsi="Calibri" w:cs="Calibri"/>
          <w:bCs/>
          <w:sz w:val="20"/>
          <w:szCs w:val="20"/>
        </w:rPr>
      </w:pPr>
    </w:p>
    <w:p w14:paraId="65EEAF42" w14:textId="77777777" w:rsidR="009C107E" w:rsidRPr="00443FBB" w:rsidRDefault="009C107E" w:rsidP="009C107E">
      <w:pPr>
        <w:pStyle w:val="ListParagraph"/>
        <w:numPr>
          <w:ilvl w:val="0"/>
          <w:numId w:val="2"/>
        </w:numPr>
        <w:spacing w:before="120"/>
        <w:rPr>
          <w:rFonts w:ascii="Calibri" w:hAnsi="Calibri" w:cs="Calibri"/>
          <w:b/>
          <w:sz w:val="24"/>
          <w:szCs w:val="32"/>
        </w:rPr>
      </w:pPr>
      <w:r w:rsidRPr="00443FBB">
        <w:rPr>
          <w:rFonts w:ascii="Calibri" w:hAnsi="Calibri" w:cs="Calibri"/>
          <w:b/>
          <w:sz w:val="24"/>
          <w:szCs w:val="32"/>
        </w:rPr>
        <w:t>202</w:t>
      </w:r>
      <w:r>
        <w:rPr>
          <w:rFonts w:ascii="Calibri" w:hAnsi="Calibri" w:cs="Calibri"/>
          <w:b/>
          <w:sz w:val="24"/>
          <w:szCs w:val="32"/>
        </w:rPr>
        <w:t>6</w:t>
      </w:r>
      <w:r w:rsidRPr="00443FBB">
        <w:rPr>
          <w:rFonts w:ascii="Calibri" w:hAnsi="Calibri" w:cs="Calibri"/>
          <w:b/>
          <w:sz w:val="24"/>
          <w:szCs w:val="32"/>
        </w:rPr>
        <w:t xml:space="preserve"> Meeting Schedule </w:t>
      </w:r>
    </w:p>
    <w:tbl>
      <w:tblPr>
        <w:tblStyle w:val="TableGrid"/>
        <w:tblW w:w="10075" w:type="dxa"/>
        <w:tblLook w:val="04A0" w:firstRow="1" w:lastRow="0" w:firstColumn="1" w:lastColumn="0" w:noHBand="0" w:noVBand="1"/>
      </w:tblPr>
      <w:tblGrid>
        <w:gridCol w:w="3116"/>
        <w:gridCol w:w="3117"/>
        <w:gridCol w:w="3842"/>
      </w:tblGrid>
      <w:tr w:rsidR="009C107E" w:rsidRPr="00443FBB" w14:paraId="200BE800" w14:textId="77777777" w:rsidTr="00C56AB9">
        <w:tc>
          <w:tcPr>
            <w:tcW w:w="3116" w:type="dxa"/>
            <w:shd w:val="clear" w:color="auto" w:fill="83CAEB" w:themeFill="accent1" w:themeFillTint="66"/>
          </w:tcPr>
          <w:p w14:paraId="10C67469" w14:textId="77777777" w:rsidR="009C107E" w:rsidRPr="00443FBB" w:rsidRDefault="009C107E" w:rsidP="00C56AB9">
            <w:pPr>
              <w:jc w:val="center"/>
              <w:rPr>
                <w:rFonts w:ascii="Calibri" w:hAnsi="Calibri" w:cs="Calibri"/>
                <w:b/>
                <w:sz w:val="20"/>
                <w:szCs w:val="20"/>
              </w:rPr>
            </w:pPr>
            <w:r w:rsidRPr="00443FBB">
              <w:rPr>
                <w:rFonts w:ascii="Calibri" w:hAnsi="Calibri" w:cs="Calibri"/>
                <w:b/>
                <w:sz w:val="20"/>
                <w:szCs w:val="20"/>
              </w:rPr>
              <w:t>Date(s)</w:t>
            </w:r>
          </w:p>
        </w:tc>
        <w:tc>
          <w:tcPr>
            <w:tcW w:w="3117" w:type="dxa"/>
            <w:shd w:val="clear" w:color="auto" w:fill="83CAEB" w:themeFill="accent1" w:themeFillTint="66"/>
          </w:tcPr>
          <w:p w14:paraId="286C962B" w14:textId="77777777" w:rsidR="009C107E" w:rsidRPr="00443FBB" w:rsidRDefault="009C107E" w:rsidP="00C56AB9">
            <w:pPr>
              <w:jc w:val="center"/>
              <w:rPr>
                <w:rFonts w:ascii="Calibri" w:hAnsi="Calibri" w:cs="Calibri"/>
                <w:b/>
                <w:sz w:val="20"/>
                <w:szCs w:val="20"/>
              </w:rPr>
            </w:pPr>
            <w:r w:rsidRPr="00443FBB">
              <w:rPr>
                <w:rFonts w:ascii="Calibri" w:hAnsi="Calibri" w:cs="Calibri"/>
                <w:b/>
                <w:sz w:val="20"/>
                <w:szCs w:val="20"/>
              </w:rPr>
              <w:t>Time</w:t>
            </w:r>
          </w:p>
        </w:tc>
        <w:tc>
          <w:tcPr>
            <w:tcW w:w="3842" w:type="dxa"/>
            <w:shd w:val="clear" w:color="auto" w:fill="83CAEB" w:themeFill="accent1" w:themeFillTint="66"/>
          </w:tcPr>
          <w:p w14:paraId="68C9C809" w14:textId="77777777" w:rsidR="009C107E" w:rsidRPr="00443FBB" w:rsidRDefault="009C107E" w:rsidP="00C56AB9">
            <w:pPr>
              <w:jc w:val="center"/>
              <w:rPr>
                <w:rFonts w:ascii="Calibri" w:hAnsi="Calibri" w:cs="Calibri"/>
                <w:b/>
                <w:sz w:val="20"/>
                <w:szCs w:val="20"/>
              </w:rPr>
            </w:pPr>
            <w:r w:rsidRPr="00443FBB">
              <w:rPr>
                <w:rFonts w:ascii="Calibri" w:hAnsi="Calibri" w:cs="Calibri"/>
                <w:b/>
                <w:sz w:val="20"/>
                <w:szCs w:val="20"/>
              </w:rPr>
              <w:t>Location</w:t>
            </w:r>
          </w:p>
        </w:tc>
      </w:tr>
      <w:tr w:rsidR="009C107E" w:rsidRPr="00443FBB" w14:paraId="14BB2807" w14:textId="77777777" w:rsidTr="00C56AB9">
        <w:tc>
          <w:tcPr>
            <w:tcW w:w="3116" w:type="dxa"/>
          </w:tcPr>
          <w:p w14:paraId="03CFFC9B" w14:textId="77777777" w:rsidR="009C107E" w:rsidRDefault="009C107E" w:rsidP="00C56AB9">
            <w:pPr>
              <w:rPr>
                <w:rFonts w:ascii="Calibri" w:hAnsi="Calibri" w:cs="Calibri"/>
                <w:bCs/>
                <w:sz w:val="20"/>
                <w:szCs w:val="20"/>
              </w:rPr>
            </w:pPr>
            <w:r>
              <w:rPr>
                <w:rFonts w:ascii="Calibri" w:hAnsi="Calibri" w:cs="Calibri"/>
                <w:bCs/>
                <w:sz w:val="20"/>
                <w:szCs w:val="20"/>
              </w:rPr>
              <w:t>March 4, 2026</w:t>
            </w:r>
          </w:p>
        </w:tc>
        <w:tc>
          <w:tcPr>
            <w:tcW w:w="3117" w:type="dxa"/>
          </w:tcPr>
          <w:p w14:paraId="5D1A670D" w14:textId="77777777" w:rsidR="009C107E" w:rsidRDefault="009C107E" w:rsidP="00C56AB9">
            <w:pPr>
              <w:rPr>
                <w:rFonts w:ascii="Calibri" w:hAnsi="Calibri" w:cs="Calibri"/>
                <w:bCs/>
                <w:sz w:val="20"/>
                <w:szCs w:val="20"/>
              </w:rPr>
            </w:pPr>
            <w:r w:rsidRPr="005B4B43">
              <w:rPr>
                <w:rFonts w:ascii="Calibri" w:hAnsi="Calibri" w:cs="Calibri"/>
                <w:bCs/>
                <w:sz w:val="20"/>
                <w:szCs w:val="20"/>
                <w:highlight w:val="yellow"/>
              </w:rPr>
              <w:t>11-2 ET</w:t>
            </w:r>
          </w:p>
        </w:tc>
        <w:tc>
          <w:tcPr>
            <w:tcW w:w="3842" w:type="dxa"/>
          </w:tcPr>
          <w:p w14:paraId="58F04606" w14:textId="77777777" w:rsidR="009C107E" w:rsidRDefault="009C107E" w:rsidP="00C56AB9">
            <w:pPr>
              <w:rPr>
                <w:rFonts w:ascii="Calibri" w:hAnsi="Calibri" w:cs="Calibri"/>
                <w:bCs/>
                <w:sz w:val="20"/>
                <w:szCs w:val="20"/>
              </w:rPr>
            </w:pPr>
            <w:r>
              <w:rPr>
                <w:rFonts w:ascii="Calibri" w:hAnsi="Calibri" w:cs="Calibri"/>
                <w:bCs/>
                <w:sz w:val="20"/>
                <w:szCs w:val="20"/>
              </w:rPr>
              <w:t>Virtual</w:t>
            </w:r>
          </w:p>
        </w:tc>
      </w:tr>
    </w:tbl>
    <w:p w14:paraId="6AFB51D5" w14:textId="77777777" w:rsidR="009C107E" w:rsidRDefault="009C107E" w:rsidP="009C107E"/>
    <w:p w14:paraId="467F488C" w14:textId="77777777" w:rsidR="009C107E" w:rsidRPr="00EC667D" w:rsidRDefault="009C107E" w:rsidP="009C107E">
      <w:pPr>
        <w:pStyle w:val="ListParagraph"/>
        <w:numPr>
          <w:ilvl w:val="0"/>
          <w:numId w:val="2"/>
        </w:numPr>
        <w:spacing w:before="120"/>
        <w:rPr>
          <w:rFonts w:ascii="Calibri" w:hAnsi="Calibri" w:cs="Calibri"/>
          <w:b/>
          <w:sz w:val="24"/>
          <w:szCs w:val="32"/>
        </w:rPr>
      </w:pPr>
      <w:r>
        <w:rPr>
          <w:rFonts w:ascii="Calibri" w:hAnsi="Calibri" w:cs="Calibri"/>
          <w:b/>
          <w:sz w:val="24"/>
          <w:szCs w:val="32"/>
        </w:rPr>
        <w:t>Attendees – 47 Participants</w:t>
      </w:r>
      <w:r w:rsidRPr="00443FBB">
        <w:rPr>
          <w:rFonts w:ascii="Calibri" w:hAnsi="Calibri" w:cs="Calibri"/>
          <w:b/>
          <w:sz w:val="24"/>
          <w:szCs w:val="32"/>
        </w:rPr>
        <w:t xml:space="preserve"> </w:t>
      </w:r>
    </w:p>
    <w:tbl>
      <w:tblPr>
        <w:tblpPr w:leftFromText="180" w:rightFromText="180" w:vertAnchor="text" w:tblpY="1"/>
        <w:tblOverlap w:val="never"/>
        <w:tblW w:w="9060" w:type="dxa"/>
        <w:tblLook w:val="04A0" w:firstRow="1" w:lastRow="0" w:firstColumn="1" w:lastColumn="0" w:noHBand="0" w:noVBand="1"/>
      </w:tblPr>
      <w:tblGrid>
        <w:gridCol w:w="1000"/>
        <w:gridCol w:w="3724"/>
        <w:gridCol w:w="4336"/>
      </w:tblGrid>
      <w:tr w:rsidR="009C107E" w:rsidRPr="00F626AE" w14:paraId="38E7DA95" w14:textId="77777777" w:rsidTr="00C56AB9">
        <w:trPr>
          <w:trHeight w:val="310"/>
          <w:tblHeader/>
        </w:trPr>
        <w:tc>
          <w:tcPr>
            <w:tcW w:w="1000" w:type="dxa"/>
            <w:tcBorders>
              <w:top w:val="single" w:sz="12" w:space="0" w:color="5B9BD5"/>
              <w:left w:val="single" w:sz="12" w:space="0" w:color="5B9BD5"/>
              <w:bottom w:val="single" w:sz="12" w:space="0" w:color="5B9BD5"/>
              <w:right w:val="single" w:sz="12" w:space="0" w:color="5B9BD5"/>
            </w:tcBorders>
            <w:shd w:val="clear" w:color="000000" w:fill="000080"/>
          </w:tcPr>
          <w:p w14:paraId="1C0EF98E" w14:textId="77777777" w:rsidR="009C107E" w:rsidRPr="00F626AE" w:rsidRDefault="009C107E" w:rsidP="00C56AB9">
            <w:pPr>
              <w:jc w:val="center"/>
              <w:rPr>
                <w:rFonts w:ascii="Calibri" w:eastAsia="Times New Roman" w:hAnsi="Calibri" w:cs="Calibri"/>
                <w:b/>
                <w:bCs/>
                <w:color w:val="FFFFFF"/>
                <w:sz w:val="20"/>
                <w:szCs w:val="20"/>
              </w:rPr>
            </w:pPr>
            <w:r w:rsidRPr="00F626AE">
              <w:rPr>
                <w:rFonts w:ascii="Calibri" w:eastAsia="Times New Roman" w:hAnsi="Calibri" w:cs="Calibri"/>
                <w:b/>
                <w:bCs/>
                <w:color w:val="FFFFFF"/>
                <w:sz w:val="20"/>
                <w:szCs w:val="20"/>
              </w:rPr>
              <w:t>Attended</w:t>
            </w:r>
          </w:p>
        </w:tc>
        <w:tc>
          <w:tcPr>
            <w:tcW w:w="3724" w:type="dxa"/>
            <w:tcBorders>
              <w:top w:val="single" w:sz="12" w:space="0" w:color="5B9BD5"/>
              <w:left w:val="single" w:sz="12" w:space="0" w:color="5B9BD5"/>
              <w:bottom w:val="single" w:sz="12" w:space="0" w:color="5B9BD5"/>
              <w:right w:val="single" w:sz="12" w:space="0" w:color="5B9BD5"/>
            </w:tcBorders>
            <w:shd w:val="clear" w:color="000000" w:fill="000080"/>
            <w:vAlign w:val="center"/>
            <w:hideMark/>
          </w:tcPr>
          <w:p w14:paraId="05887622" w14:textId="77777777" w:rsidR="009C107E" w:rsidRPr="00F626AE" w:rsidRDefault="009C107E" w:rsidP="00C56AB9">
            <w:pPr>
              <w:rPr>
                <w:rFonts w:ascii="Calibri" w:eastAsia="Times New Roman" w:hAnsi="Calibri" w:cs="Calibri"/>
                <w:b/>
                <w:bCs/>
                <w:color w:val="FFFFFF"/>
                <w:sz w:val="20"/>
                <w:szCs w:val="20"/>
              </w:rPr>
            </w:pPr>
            <w:r w:rsidRPr="00F626AE">
              <w:rPr>
                <w:rFonts w:ascii="Calibri" w:eastAsia="Times New Roman" w:hAnsi="Calibri" w:cs="Calibri"/>
                <w:b/>
                <w:bCs/>
                <w:color w:val="FFFFFF"/>
                <w:sz w:val="20"/>
                <w:szCs w:val="20"/>
              </w:rPr>
              <w:t>Name</w:t>
            </w:r>
          </w:p>
        </w:tc>
        <w:tc>
          <w:tcPr>
            <w:tcW w:w="4336" w:type="dxa"/>
            <w:tcBorders>
              <w:top w:val="single" w:sz="12" w:space="0" w:color="5B9BD5"/>
              <w:left w:val="nil"/>
              <w:bottom w:val="single" w:sz="12" w:space="0" w:color="5B9BD5"/>
              <w:right w:val="single" w:sz="12" w:space="0" w:color="5B9BD5"/>
            </w:tcBorders>
            <w:shd w:val="clear" w:color="000000" w:fill="000080"/>
            <w:vAlign w:val="center"/>
            <w:hideMark/>
          </w:tcPr>
          <w:p w14:paraId="5F28BD02" w14:textId="77777777" w:rsidR="009C107E" w:rsidRPr="00F626AE" w:rsidRDefault="009C107E" w:rsidP="00C56AB9">
            <w:pPr>
              <w:rPr>
                <w:rFonts w:ascii="Calibri" w:eastAsia="Times New Roman" w:hAnsi="Calibri" w:cs="Calibri"/>
                <w:b/>
                <w:bCs/>
                <w:color w:val="FFFFFF"/>
                <w:sz w:val="20"/>
                <w:szCs w:val="20"/>
              </w:rPr>
            </w:pPr>
            <w:r w:rsidRPr="00F626AE">
              <w:rPr>
                <w:rFonts w:ascii="Calibri" w:eastAsia="Times New Roman" w:hAnsi="Calibri" w:cs="Calibri"/>
                <w:b/>
                <w:bCs/>
                <w:color w:val="FFFFFF"/>
                <w:sz w:val="20"/>
                <w:szCs w:val="20"/>
              </w:rPr>
              <w:t>Company</w:t>
            </w:r>
          </w:p>
        </w:tc>
      </w:tr>
      <w:tr w:rsidR="009C107E" w:rsidRPr="00F626AE" w14:paraId="7B13C651"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1B94C57" w14:textId="77777777" w:rsidR="009C107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CB260A7"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Kayla Hahn</w:t>
            </w:r>
          </w:p>
        </w:tc>
        <w:tc>
          <w:tcPr>
            <w:tcW w:w="4336" w:type="dxa"/>
            <w:tcBorders>
              <w:top w:val="nil"/>
              <w:left w:val="nil"/>
              <w:bottom w:val="single" w:sz="12" w:space="0" w:color="5B9BD5"/>
              <w:right w:val="single" w:sz="12" w:space="0" w:color="5B9BD5"/>
            </w:tcBorders>
            <w:vAlign w:val="center"/>
          </w:tcPr>
          <w:p w14:paraId="52329F3D"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10x People</w:t>
            </w:r>
          </w:p>
        </w:tc>
      </w:tr>
      <w:tr w:rsidR="009C107E" w:rsidRPr="00F626AE" w14:paraId="72FE04C9"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40AC057D"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25B7430"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John Nakamura</w:t>
            </w:r>
          </w:p>
        </w:tc>
        <w:tc>
          <w:tcPr>
            <w:tcW w:w="4336" w:type="dxa"/>
            <w:tcBorders>
              <w:top w:val="nil"/>
              <w:left w:val="nil"/>
              <w:bottom w:val="single" w:sz="12" w:space="0" w:color="5B9BD5"/>
              <w:right w:val="single" w:sz="12" w:space="0" w:color="5B9BD5"/>
            </w:tcBorders>
            <w:vAlign w:val="center"/>
          </w:tcPr>
          <w:p w14:paraId="29851EDE"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10</w:t>
            </w:r>
            <w:r>
              <w:rPr>
                <w:rFonts w:ascii="Calibri" w:eastAsia="Times New Roman" w:hAnsi="Calibri" w:cs="Calibri"/>
                <w:color w:val="000000"/>
                <w:sz w:val="20"/>
                <w:szCs w:val="20"/>
              </w:rPr>
              <w:t>x</w:t>
            </w:r>
            <w:r w:rsidRPr="00F626AE">
              <w:rPr>
                <w:rFonts w:ascii="Calibri" w:eastAsia="Times New Roman" w:hAnsi="Calibri" w:cs="Calibri"/>
                <w:color w:val="000000"/>
                <w:sz w:val="20"/>
                <w:szCs w:val="20"/>
              </w:rPr>
              <w:t xml:space="preserve"> People</w:t>
            </w:r>
          </w:p>
        </w:tc>
      </w:tr>
      <w:tr w:rsidR="009C107E" w:rsidRPr="00F626AE" w14:paraId="32B47502"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160A8091"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BF303BB"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Tonja Pierce</w:t>
            </w:r>
          </w:p>
        </w:tc>
        <w:tc>
          <w:tcPr>
            <w:tcW w:w="4336" w:type="dxa"/>
            <w:tcBorders>
              <w:top w:val="nil"/>
              <w:left w:val="nil"/>
              <w:bottom w:val="single" w:sz="12" w:space="0" w:color="5B9BD5"/>
              <w:right w:val="single" w:sz="12" w:space="0" w:color="5B9BD5"/>
            </w:tcBorders>
            <w:vAlign w:val="center"/>
          </w:tcPr>
          <w:p w14:paraId="24E2FA9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Allstream</w:t>
            </w:r>
          </w:p>
        </w:tc>
      </w:tr>
      <w:tr w:rsidR="009C107E" w:rsidRPr="00F626AE" w14:paraId="1DA7268A"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4FF994C2"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4CCB7CF"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Carrie Schock</w:t>
            </w:r>
          </w:p>
        </w:tc>
        <w:tc>
          <w:tcPr>
            <w:tcW w:w="4336" w:type="dxa"/>
            <w:tcBorders>
              <w:top w:val="nil"/>
              <w:left w:val="nil"/>
              <w:bottom w:val="single" w:sz="12" w:space="0" w:color="5B9BD5"/>
              <w:right w:val="single" w:sz="12" w:space="0" w:color="5B9BD5"/>
            </w:tcBorders>
            <w:vAlign w:val="center"/>
          </w:tcPr>
          <w:p w14:paraId="2CB4582B"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Allstream</w:t>
            </w:r>
          </w:p>
        </w:tc>
      </w:tr>
      <w:tr w:rsidR="009C107E" w:rsidRPr="00F626AE" w14:paraId="5D421FC0"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07E4976"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7D4F8B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Dell Purdy</w:t>
            </w:r>
          </w:p>
        </w:tc>
        <w:tc>
          <w:tcPr>
            <w:tcW w:w="4336" w:type="dxa"/>
            <w:tcBorders>
              <w:top w:val="nil"/>
              <w:left w:val="nil"/>
              <w:bottom w:val="single" w:sz="12" w:space="0" w:color="5B9BD5"/>
              <w:right w:val="single" w:sz="12" w:space="0" w:color="5B9BD5"/>
            </w:tcBorders>
            <w:vAlign w:val="center"/>
          </w:tcPr>
          <w:p w14:paraId="4056CEA3" w14:textId="77777777" w:rsidR="009C107E" w:rsidRPr="00F626AE" w:rsidRDefault="009C107E" w:rsidP="00C56AB9">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Amatechtel</w:t>
            </w:r>
            <w:proofErr w:type="spellEnd"/>
          </w:p>
        </w:tc>
      </w:tr>
      <w:tr w:rsidR="009C107E" w:rsidRPr="00F626AE" w14:paraId="445CF269"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4CC8EF1A"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38996EE"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Arnold Monell</w:t>
            </w:r>
          </w:p>
        </w:tc>
        <w:tc>
          <w:tcPr>
            <w:tcW w:w="4336" w:type="dxa"/>
            <w:tcBorders>
              <w:top w:val="nil"/>
              <w:left w:val="nil"/>
              <w:bottom w:val="single" w:sz="12" w:space="0" w:color="5B9BD5"/>
              <w:right w:val="single" w:sz="12" w:space="0" w:color="5B9BD5"/>
            </w:tcBorders>
            <w:vAlign w:val="center"/>
          </w:tcPr>
          <w:p w14:paraId="6070042C"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Alta Fiber</w:t>
            </w:r>
          </w:p>
        </w:tc>
      </w:tr>
      <w:tr w:rsidR="009C107E" w:rsidRPr="00F626AE" w14:paraId="16112AF4"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3CCC8B99"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E14442D"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Carmelita Arboleda</w:t>
            </w:r>
          </w:p>
        </w:tc>
        <w:tc>
          <w:tcPr>
            <w:tcW w:w="4336" w:type="dxa"/>
            <w:tcBorders>
              <w:top w:val="nil"/>
              <w:left w:val="nil"/>
              <w:bottom w:val="single" w:sz="12" w:space="0" w:color="5B9BD5"/>
              <w:right w:val="single" w:sz="12" w:space="0" w:color="5B9BD5"/>
            </w:tcBorders>
            <w:vAlign w:val="center"/>
          </w:tcPr>
          <w:p w14:paraId="3A8832C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 xml:space="preserve">AT&amp;T </w:t>
            </w:r>
          </w:p>
        </w:tc>
      </w:tr>
      <w:tr w:rsidR="009C107E" w:rsidRPr="00F626AE" w14:paraId="3EB32429"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2BA995A1"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3DE03CD"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Scott Ball</w:t>
            </w:r>
          </w:p>
        </w:tc>
        <w:tc>
          <w:tcPr>
            <w:tcW w:w="4336" w:type="dxa"/>
            <w:tcBorders>
              <w:top w:val="nil"/>
              <w:left w:val="nil"/>
              <w:bottom w:val="single" w:sz="12" w:space="0" w:color="5B9BD5"/>
              <w:right w:val="single" w:sz="12" w:space="0" w:color="5B9BD5"/>
            </w:tcBorders>
            <w:vAlign w:val="center"/>
          </w:tcPr>
          <w:p w14:paraId="17449FCC"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9C107E" w:rsidRPr="00F626AE" w14:paraId="4DEB22D2"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797F0492"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18DF406A"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Devin Crozier</w:t>
            </w:r>
          </w:p>
        </w:tc>
        <w:tc>
          <w:tcPr>
            <w:tcW w:w="4336" w:type="dxa"/>
            <w:tcBorders>
              <w:top w:val="nil"/>
              <w:left w:val="nil"/>
              <w:bottom w:val="single" w:sz="12" w:space="0" w:color="5B9BD5"/>
              <w:right w:val="single" w:sz="12" w:space="0" w:color="5B9BD5"/>
            </w:tcBorders>
            <w:vAlign w:val="center"/>
          </w:tcPr>
          <w:p w14:paraId="47B6E13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 xml:space="preserve">AT&amp;T </w:t>
            </w:r>
          </w:p>
        </w:tc>
      </w:tr>
      <w:tr w:rsidR="009C107E" w:rsidRPr="00F626AE" w14:paraId="5FF85344"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50A3A755"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15747F0"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Brandon East</w:t>
            </w:r>
          </w:p>
        </w:tc>
        <w:tc>
          <w:tcPr>
            <w:tcW w:w="4336" w:type="dxa"/>
            <w:tcBorders>
              <w:top w:val="nil"/>
              <w:left w:val="nil"/>
              <w:bottom w:val="single" w:sz="12" w:space="0" w:color="5B9BD5"/>
              <w:right w:val="single" w:sz="12" w:space="0" w:color="5B9BD5"/>
            </w:tcBorders>
            <w:vAlign w:val="center"/>
          </w:tcPr>
          <w:p w14:paraId="7C6F96C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AT&amp;T</w:t>
            </w:r>
          </w:p>
        </w:tc>
      </w:tr>
      <w:tr w:rsidR="009C107E" w:rsidRPr="00F626AE" w14:paraId="0F10401D"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549F4506"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D27D18A"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Scott Hillman</w:t>
            </w:r>
          </w:p>
        </w:tc>
        <w:tc>
          <w:tcPr>
            <w:tcW w:w="4336" w:type="dxa"/>
            <w:tcBorders>
              <w:top w:val="nil"/>
              <w:left w:val="nil"/>
              <w:bottom w:val="single" w:sz="12" w:space="0" w:color="5B9BD5"/>
              <w:right w:val="single" w:sz="12" w:space="0" w:color="5B9BD5"/>
            </w:tcBorders>
            <w:vAlign w:val="center"/>
          </w:tcPr>
          <w:p w14:paraId="7B9E9D94"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9C107E" w:rsidRPr="00F626AE" w14:paraId="39A1EA63"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7D784A0F"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ABE2421"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Shawyna Haynes</w:t>
            </w:r>
          </w:p>
        </w:tc>
        <w:tc>
          <w:tcPr>
            <w:tcW w:w="4336" w:type="dxa"/>
            <w:tcBorders>
              <w:top w:val="nil"/>
              <w:left w:val="nil"/>
              <w:bottom w:val="single" w:sz="12" w:space="0" w:color="5B9BD5"/>
              <w:right w:val="single" w:sz="12" w:space="0" w:color="5B9BD5"/>
            </w:tcBorders>
            <w:vAlign w:val="center"/>
          </w:tcPr>
          <w:p w14:paraId="3B7CB113"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AT&amp;T</w:t>
            </w:r>
          </w:p>
        </w:tc>
      </w:tr>
      <w:tr w:rsidR="009C107E" w:rsidRPr="00F626AE" w14:paraId="212BC6BA"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13A9B28E"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033BC36"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Jeffrey Lasuer</w:t>
            </w:r>
          </w:p>
        </w:tc>
        <w:tc>
          <w:tcPr>
            <w:tcW w:w="4336" w:type="dxa"/>
            <w:tcBorders>
              <w:top w:val="nil"/>
              <w:left w:val="nil"/>
              <w:bottom w:val="single" w:sz="12" w:space="0" w:color="5B9BD5"/>
              <w:right w:val="single" w:sz="12" w:space="0" w:color="5B9BD5"/>
            </w:tcBorders>
            <w:vAlign w:val="center"/>
          </w:tcPr>
          <w:p w14:paraId="0BC86087"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9C107E" w:rsidRPr="00F626AE" w14:paraId="2EF7EDE8"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2773A371" w14:textId="77777777" w:rsidR="009C107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1A51DFAC"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Ashley </w:t>
            </w:r>
            <w:proofErr w:type="spellStart"/>
            <w:r>
              <w:rPr>
                <w:rFonts w:ascii="Calibri" w:eastAsia="Times New Roman" w:hAnsi="Calibri" w:cs="Calibri"/>
                <w:color w:val="000000"/>
                <w:sz w:val="20"/>
                <w:szCs w:val="20"/>
              </w:rPr>
              <w:t>Vance-King</w:t>
            </w:r>
            <w:proofErr w:type="spellEnd"/>
          </w:p>
        </w:tc>
        <w:tc>
          <w:tcPr>
            <w:tcW w:w="4336" w:type="dxa"/>
            <w:tcBorders>
              <w:top w:val="nil"/>
              <w:left w:val="nil"/>
              <w:bottom w:val="single" w:sz="12" w:space="0" w:color="5B9BD5"/>
              <w:right w:val="single" w:sz="12" w:space="0" w:color="5B9BD5"/>
            </w:tcBorders>
            <w:vAlign w:val="center"/>
          </w:tcPr>
          <w:p w14:paraId="51FE971C"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9C107E" w:rsidRPr="00F626AE" w14:paraId="425A62F7"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786EA3DC" w14:textId="77777777" w:rsidR="009C107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791332C"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Ian Moody</w:t>
            </w:r>
          </w:p>
        </w:tc>
        <w:tc>
          <w:tcPr>
            <w:tcW w:w="4336" w:type="dxa"/>
            <w:tcBorders>
              <w:top w:val="nil"/>
              <w:left w:val="nil"/>
              <w:bottom w:val="single" w:sz="12" w:space="0" w:color="5B9BD5"/>
              <w:right w:val="single" w:sz="12" w:space="0" w:color="5B9BD5"/>
            </w:tcBorders>
            <w:vAlign w:val="center"/>
          </w:tcPr>
          <w:p w14:paraId="2864E964"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9C107E" w:rsidRPr="00F626AE" w14:paraId="59B16D9E"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20937C11"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50B65F3"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Sonia </w:t>
            </w:r>
            <w:proofErr w:type="spellStart"/>
            <w:r>
              <w:rPr>
                <w:rFonts w:ascii="Calibri" w:eastAsia="Times New Roman" w:hAnsi="Calibri" w:cs="Calibri"/>
                <w:color w:val="000000"/>
                <w:sz w:val="20"/>
                <w:szCs w:val="20"/>
              </w:rPr>
              <w:t>Morantes</w:t>
            </w:r>
            <w:proofErr w:type="spellEnd"/>
          </w:p>
        </w:tc>
        <w:tc>
          <w:tcPr>
            <w:tcW w:w="4336" w:type="dxa"/>
            <w:tcBorders>
              <w:top w:val="nil"/>
              <w:left w:val="nil"/>
              <w:bottom w:val="single" w:sz="12" w:space="0" w:color="5B9BD5"/>
              <w:right w:val="single" w:sz="12" w:space="0" w:color="5B9BD5"/>
            </w:tcBorders>
            <w:vAlign w:val="center"/>
          </w:tcPr>
          <w:p w14:paraId="315309F3"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9C107E" w:rsidRPr="00F626AE" w14:paraId="4A9B91C5"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06C72509"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0E48D8F"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Ross Olsen</w:t>
            </w:r>
          </w:p>
        </w:tc>
        <w:tc>
          <w:tcPr>
            <w:tcW w:w="4336" w:type="dxa"/>
            <w:tcBorders>
              <w:top w:val="nil"/>
              <w:left w:val="nil"/>
              <w:bottom w:val="single" w:sz="12" w:space="0" w:color="5B9BD5"/>
              <w:right w:val="single" w:sz="12" w:space="0" w:color="5B9BD5"/>
            </w:tcBorders>
            <w:vAlign w:val="center"/>
          </w:tcPr>
          <w:p w14:paraId="7B175EC4"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9C107E" w:rsidRPr="00F626AE" w14:paraId="02A3E07E"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4D34031D"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F68537D"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Vijay Patel</w:t>
            </w:r>
          </w:p>
        </w:tc>
        <w:tc>
          <w:tcPr>
            <w:tcW w:w="4336" w:type="dxa"/>
            <w:tcBorders>
              <w:top w:val="nil"/>
              <w:left w:val="nil"/>
              <w:bottom w:val="single" w:sz="12" w:space="0" w:color="5B9BD5"/>
              <w:right w:val="single" w:sz="12" w:space="0" w:color="5B9BD5"/>
            </w:tcBorders>
            <w:vAlign w:val="center"/>
          </w:tcPr>
          <w:p w14:paraId="4057C817"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9C107E" w:rsidRPr="00F626AE" w14:paraId="42E3FFC5"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63E7F5D9"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4CF68E3"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Adrian Rudd</w:t>
            </w:r>
          </w:p>
        </w:tc>
        <w:tc>
          <w:tcPr>
            <w:tcW w:w="4336" w:type="dxa"/>
            <w:tcBorders>
              <w:top w:val="nil"/>
              <w:left w:val="nil"/>
              <w:bottom w:val="single" w:sz="12" w:space="0" w:color="5B9BD5"/>
              <w:right w:val="single" w:sz="12" w:space="0" w:color="5B9BD5"/>
            </w:tcBorders>
            <w:vAlign w:val="center"/>
          </w:tcPr>
          <w:p w14:paraId="33F7C241"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AT&amp;T</w:t>
            </w:r>
          </w:p>
        </w:tc>
      </w:tr>
      <w:tr w:rsidR="009C107E" w:rsidRPr="00F626AE" w14:paraId="2BC5AF52"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FD7FF55"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C6B46C1"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Robert Sheridan</w:t>
            </w:r>
          </w:p>
        </w:tc>
        <w:tc>
          <w:tcPr>
            <w:tcW w:w="4336" w:type="dxa"/>
            <w:tcBorders>
              <w:top w:val="nil"/>
              <w:left w:val="nil"/>
              <w:bottom w:val="single" w:sz="12" w:space="0" w:color="5B9BD5"/>
              <w:right w:val="single" w:sz="12" w:space="0" w:color="5B9BD5"/>
            </w:tcBorders>
            <w:vAlign w:val="center"/>
          </w:tcPr>
          <w:p w14:paraId="1A864304"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9C107E" w:rsidRPr="00F626AE" w14:paraId="15E3C618"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9E39F79"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C69D820"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Larry Turner</w:t>
            </w:r>
          </w:p>
        </w:tc>
        <w:tc>
          <w:tcPr>
            <w:tcW w:w="4336" w:type="dxa"/>
            <w:tcBorders>
              <w:top w:val="nil"/>
              <w:left w:val="nil"/>
              <w:bottom w:val="single" w:sz="12" w:space="0" w:color="5B9BD5"/>
              <w:right w:val="single" w:sz="12" w:space="0" w:color="5B9BD5"/>
            </w:tcBorders>
            <w:vAlign w:val="center"/>
          </w:tcPr>
          <w:p w14:paraId="5394FE11"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9C107E" w:rsidRPr="00F626AE" w14:paraId="7E8E1E5F"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E333A1E"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E4981F6"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 xml:space="preserve">Adil </w:t>
            </w:r>
            <w:proofErr w:type="spellStart"/>
            <w:r w:rsidRPr="00F626AE">
              <w:rPr>
                <w:rFonts w:ascii="Calibri" w:eastAsia="Times New Roman" w:hAnsi="Calibri" w:cs="Calibri"/>
                <w:color w:val="000000"/>
                <w:sz w:val="20"/>
                <w:szCs w:val="20"/>
              </w:rPr>
              <w:t>Vasania</w:t>
            </w:r>
            <w:proofErr w:type="spellEnd"/>
          </w:p>
        </w:tc>
        <w:tc>
          <w:tcPr>
            <w:tcW w:w="4336" w:type="dxa"/>
            <w:tcBorders>
              <w:top w:val="nil"/>
              <w:left w:val="nil"/>
              <w:bottom w:val="single" w:sz="12" w:space="0" w:color="5B9BD5"/>
              <w:right w:val="single" w:sz="12" w:space="0" w:color="5B9BD5"/>
            </w:tcBorders>
            <w:vAlign w:val="center"/>
          </w:tcPr>
          <w:p w14:paraId="150BBE3E"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AT&amp;T</w:t>
            </w:r>
          </w:p>
        </w:tc>
      </w:tr>
      <w:tr w:rsidR="009C107E" w:rsidRPr="00F626AE" w14:paraId="0F96885E"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2D301827"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91B4A8A" w14:textId="77777777" w:rsidR="009C107E" w:rsidRDefault="009C107E" w:rsidP="00C56AB9">
            <w:pPr>
              <w:rPr>
                <w:rFonts w:ascii="Calibri" w:eastAsia="Times New Roman" w:hAnsi="Calibri" w:cs="Calibri"/>
                <w:color w:val="000000"/>
                <w:sz w:val="20"/>
                <w:szCs w:val="20"/>
              </w:rPr>
            </w:pPr>
            <w:r w:rsidRPr="00155B57">
              <w:rPr>
                <w:rFonts w:ascii="Calibri" w:eastAsia="Times New Roman" w:hAnsi="Calibri" w:cs="Calibri"/>
                <w:color w:val="000000"/>
                <w:sz w:val="20"/>
                <w:szCs w:val="20"/>
              </w:rPr>
              <w:t>X</w:t>
            </w:r>
            <w:r>
              <w:rPr>
                <w:rFonts w:ascii="Calibri" w:eastAsia="Times New Roman" w:hAnsi="Calibri" w:cs="Calibri"/>
                <w:color w:val="000000"/>
                <w:sz w:val="20"/>
                <w:szCs w:val="20"/>
              </w:rPr>
              <w:t>iaofeng Wang</w:t>
            </w:r>
          </w:p>
        </w:tc>
        <w:tc>
          <w:tcPr>
            <w:tcW w:w="4336" w:type="dxa"/>
            <w:tcBorders>
              <w:top w:val="nil"/>
              <w:left w:val="nil"/>
              <w:bottom w:val="single" w:sz="12" w:space="0" w:color="5B9BD5"/>
              <w:right w:val="single" w:sz="12" w:space="0" w:color="5B9BD5"/>
            </w:tcBorders>
            <w:vAlign w:val="center"/>
          </w:tcPr>
          <w:p w14:paraId="170756B8"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9C107E" w:rsidRPr="00F626AE" w14:paraId="32A0C192"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1CFA487B"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8BB515A"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Kristen Wolf-Cook</w:t>
            </w:r>
          </w:p>
        </w:tc>
        <w:tc>
          <w:tcPr>
            <w:tcW w:w="4336" w:type="dxa"/>
            <w:tcBorders>
              <w:top w:val="nil"/>
              <w:left w:val="nil"/>
              <w:bottom w:val="single" w:sz="12" w:space="0" w:color="5B9BD5"/>
              <w:right w:val="single" w:sz="12" w:space="0" w:color="5B9BD5"/>
            </w:tcBorders>
            <w:vAlign w:val="center"/>
          </w:tcPr>
          <w:p w14:paraId="552CCC26"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9C107E" w:rsidRPr="00F626AE" w14:paraId="4D73A514"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C2EC9DD"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A031C9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Taylor Bradshaw</w:t>
            </w:r>
          </w:p>
        </w:tc>
        <w:tc>
          <w:tcPr>
            <w:tcW w:w="4336" w:type="dxa"/>
            <w:tcBorders>
              <w:top w:val="nil"/>
              <w:left w:val="nil"/>
              <w:bottom w:val="single" w:sz="12" w:space="0" w:color="5B9BD5"/>
              <w:right w:val="single" w:sz="12" w:space="0" w:color="5B9BD5"/>
            </w:tcBorders>
            <w:vAlign w:val="center"/>
          </w:tcPr>
          <w:p w14:paraId="346CCFFB"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Bandwidth</w:t>
            </w:r>
          </w:p>
        </w:tc>
      </w:tr>
      <w:tr w:rsidR="009C107E" w:rsidRPr="00F626AE" w14:paraId="0373013F"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6890C263"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47E2CCE"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Hannah Macchioni</w:t>
            </w:r>
          </w:p>
        </w:tc>
        <w:tc>
          <w:tcPr>
            <w:tcW w:w="4336" w:type="dxa"/>
            <w:tcBorders>
              <w:top w:val="nil"/>
              <w:left w:val="nil"/>
              <w:bottom w:val="single" w:sz="12" w:space="0" w:color="5B9BD5"/>
              <w:right w:val="single" w:sz="12" w:space="0" w:color="5B9BD5"/>
            </w:tcBorders>
            <w:vAlign w:val="center"/>
          </w:tcPr>
          <w:p w14:paraId="47899056"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Bandwidth</w:t>
            </w:r>
          </w:p>
        </w:tc>
      </w:tr>
      <w:tr w:rsidR="009C107E" w:rsidRPr="00F626AE" w14:paraId="49636369"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6E0384BB"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807F8A4"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Ian Fernandez</w:t>
            </w:r>
          </w:p>
        </w:tc>
        <w:tc>
          <w:tcPr>
            <w:tcW w:w="4336" w:type="dxa"/>
            <w:tcBorders>
              <w:top w:val="nil"/>
              <w:left w:val="nil"/>
              <w:bottom w:val="single" w:sz="12" w:space="0" w:color="5B9BD5"/>
              <w:right w:val="single" w:sz="12" w:space="0" w:color="5B9BD5"/>
            </w:tcBorders>
            <w:vAlign w:val="center"/>
          </w:tcPr>
          <w:p w14:paraId="04DA650D" w14:textId="77777777" w:rsidR="009C107E" w:rsidRPr="00F626AE" w:rsidRDefault="009C107E" w:rsidP="00C56AB9">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Brightspeed</w:t>
            </w:r>
            <w:proofErr w:type="spellEnd"/>
          </w:p>
        </w:tc>
      </w:tr>
      <w:tr w:rsidR="009C107E" w:rsidRPr="00F626AE" w14:paraId="02CD257C"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04E99C1F"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117171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Holly Smith</w:t>
            </w:r>
          </w:p>
        </w:tc>
        <w:tc>
          <w:tcPr>
            <w:tcW w:w="4336" w:type="dxa"/>
            <w:tcBorders>
              <w:top w:val="nil"/>
              <w:left w:val="nil"/>
              <w:bottom w:val="single" w:sz="12" w:space="0" w:color="5B9BD5"/>
              <w:right w:val="single" w:sz="12" w:space="0" w:color="5B9BD5"/>
            </w:tcBorders>
            <w:vAlign w:val="center"/>
          </w:tcPr>
          <w:p w14:paraId="3DDDD8A6" w14:textId="77777777" w:rsidR="009C107E" w:rsidRPr="00F626AE" w:rsidRDefault="009C107E" w:rsidP="00C56AB9">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Caltel</w:t>
            </w:r>
            <w:proofErr w:type="spellEnd"/>
          </w:p>
        </w:tc>
      </w:tr>
      <w:tr w:rsidR="009C107E" w:rsidRPr="00F626AE" w14:paraId="6B6B6CD7"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1323BCF9"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D15556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Sheila Seidl</w:t>
            </w:r>
          </w:p>
        </w:tc>
        <w:tc>
          <w:tcPr>
            <w:tcW w:w="4336" w:type="dxa"/>
            <w:tcBorders>
              <w:top w:val="nil"/>
              <w:left w:val="nil"/>
              <w:bottom w:val="single" w:sz="12" w:space="0" w:color="5B9BD5"/>
              <w:right w:val="single" w:sz="12" w:space="0" w:color="5B9BD5"/>
            </w:tcBorders>
            <w:vAlign w:val="center"/>
          </w:tcPr>
          <w:p w14:paraId="167A4310"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Cellcom</w:t>
            </w:r>
          </w:p>
        </w:tc>
      </w:tr>
      <w:tr w:rsidR="009C107E" w:rsidRPr="00F626AE" w14:paraId="7A920E23"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133B5E82"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67A55201"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Tami Zwicky</w:t>
            </w:r>
          </w:p>
        </w:tc>
        <w:tc>
          <w:tcPr>
            <w:tcW w:w="4336" w:type="dxa"/>
            <w:tcBorders>
              <w:top w:val="nil"/>
              <w:left w:val="nil"/>
              <w:bottom w:val="single" w:sz="12" w:space="0" w:color="5B9BD5"/>
              <w:right w:val="single" w:sz="12" w:space="0" w:color="5B9BD5"/>
            </w:tcBorders>
            <w:vAlign w:val="center"/>
          </w:tcPr>
          <w:p w14:paraId="4C47D3B8"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Cellcom</w:t>
            </w:r>
          </w:p>
        </w:tc>
      </w:tr>
      <w:tr w:rsidR="009C107E" w:rsidRPr="00F626AE" w14:paraId="42638843"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0353BD1"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544985E"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Matt Nolan</w:t>
            </w:r>
          </w:p>
        </w:tc>
        <w:tc>
          <w:tcPr>
            <w:tcW w:w="4336" w:type="dxa"/>
            <w:tcBorders>
              <w:top w:val="nil"/>
              <w:left w:val="nil"/>
              <w:bottom w:val="single" w:sz="12" w:space="0" w:color="5B9BD5"/>
              <w:right w:val="single" w:sz="12" w:space="0" w:color="5B9BD5"/>
            </w:tcBorders>
            <w:vAlign w:val="center"/>
          </w:tcPr>
          <w:p w14:paraId="53962703"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Charter</w:t>
            </w:r>
          </w:p>
        </w:tc>
      </w:tr>
      <w:tr w:rsidR="009C107E" w:rsidRPr="00F626AE" w14:paraId="42844064"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F6F5AF0"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6E0098E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Kathy Troughton</w:t>
            </w:r>
          </w:p>
        </w:tc>
        <w:tc>
          <w:tcPr>
            <w:tcW w:w="4336" w:type="dxa"/>
            <w:tcBorders>
              <w:top w:val="nil"/>
              <w:left w:val="nil"/>
              <w:bottom w:val="single" w:sz="12" w:space="0" w:color="5B9BD5"/>
              <w:right w:val="single" w:sz="12" w:space="0" w:color="5B9BD5"/>
            </w:tcBorders>
            <w:vAlign w:val="center"/>
            <w:hideMark/>
          </w:tcPr>
          <w:p w14:paraId="27F6CF8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Charter</w:t>
            </w:r>
          </w:p>
        </w:tc>
      </w:tr>
      <w:tr w:rsidR="009C107E" w:rsidRPr="00F626AE" w14:paraId="2DAACB4F"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66A707B4"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0DF7A41"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Louis A Campos Centeno</w:t>
            </w:r>
          </w:p>
        </w:tc>
        <w:tc>
          <w:tcPr>
            <w:tcW w:w="4336" w:type="dxa"/>
            <w:tcBorders>
              <w:top w:val="nil"/>
              <w:left w:val="nil"/>
              <w:bottom w:val="single" w:sz="12" w:space="0" w:color="5B9BD5"/>
              <w:right w:val="single" w:sz="12" w:space="0" w:color="5B9BD5"/>
            </w:tcBorders>
            <w:vAlign w:val="center"/>
          </w:tcPr>
          <w:p w14:paraId="0861DEBE"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Claro</w:t>
            </w:r>
          </w:p>
        </w:tc>
      </w:tr>
      <w:tr w:rsidR="009C107E" w:rsidRPr="00F626AE" w14:paraId="372AE5C7"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0C465697"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1749DE0"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Windy E Perez Encarnacion</w:t>
            </w:r>
          </w:p>
        </w:tc>
        <w:tc>
          <w:tcPr>
            <w:tcW w:w="4336" w:type="dxa"/>
            <w:tcBorders>
              <w:top w:val="nil"/>
              <w:left w:val="nil"/>
              <w:bottom w:val="single" w:sz="12" w:space="0" w:color="5B9BD5"/>
              <w:right w:val="single" w:sz="12" w:space="0" w:color="5B9BD5"/>
            </w:tcBorders>
            <w:vAlign w:val="center"/>
          </w:tcPr>
          <w:p w14:paraId="71D944A2"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Claro</w:t>
            </w:r>
          </w:p>
        </w:tc>
      </w:tr>
      <w:tr w:rsidR="009C107E" w:rsidRPr="00F626AE" w14:paraId="52F389C3"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03BDCA1B"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2FF13E0"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Katlyn Antonelli</w:t>
            </w:r>
          </w:p>
        </w:tc>
        <w:tc>
          <w:tcPr>
            <w:tcW w:w="4336" w:type="dxa"/>
            <w:tcBorders>
              <w:top w:val="nil"/>
              <w:left w:val="nil"/>
              <w:bottom w:val="single" w:sz="12" w:space="0" w:color="5B9BD5"/>
              <w:right w:val="single" w:sz="12" w:space="0" w:color="5B9BD5"/>
            </w:tcBorders>
            <w:vAlign w:val="center"/>
          </w:tcPr>
          <w:p w14:paraId="2EAA3658"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9C107E" w:rsidRPr="00F626AE" w14:paraId="49333CBA"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63F8D5BB"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C2C433E"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Judi Bostic</w:t>
            </w:r>
          </w:p>
        </w:tc>
        <w:tc>
          <w:tcPr>
            <w:tcW w:w="4336" w:type="dxa"/>
            <w:tcBorders>
              <w:top w:val="nil"/>
              <w:left w:val="nil"/>
              <w:bottom w:val="single" w:sz="12" w:space="0" w:color="5B9BD5"/>
              <w:right w:val="single" w:sz="12" w:space="0" w:color="5B9BD5"/>
            </w:tcBorders>
            <w:vAlign w:val="center"/>
          </w:tcPr>
          <w:p w14:paraId="291C9956"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9C107E" w:rsidRPr="00F626AE" w14:paraId="6D5100AD"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4DAD8628"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15009D8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Rosetta Knudsen</w:t>
            </w:r>
          </w:p>
        </w:tc>
        <w:tc>
          <w:tcPr>
            <w:tcW w:w="4336" w:type="dxa"/>
            <w:tcBorders>
              <w:top w:val="nil"/>
              <w:left w:val="nil"/>
              <w:bottom w:val="single" w:sz="12" w:space="0" w:color="5B9BD5"/>
              <w:right w:val="single" w:sz="12" w:space="0" w:color="5B9BD5"/>
            </w:tcBorders>
            <w:vAlign w:val="center"/>
          </w:tcPr>
          <w:p w14:paraId="53A7F43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9C107E" w:rsidRPr="00F626AE" w14:paraId="27BAB125"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793E21C"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F56305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DS Littlefield</w:t>
            </w:r>
          </w:p>
        </w:tc>
        <w:tc>
          <w:tcPr>
            <w:tcW w:w="4336" w:type="dxa"/>
            <w:tcBorders>
              <w:top w:val="nil"/>
              <w:left w:val="nil"/>
              <w:bottom w:val="single" w:sz="12" w:space="0" w:color="5B9BD5"/>
              <w:right w:val="single" w:sz="12" w:space="0" w:color="5B9BD5"/>
            </w:tcBorders>
            <w:vAlign w:val="center"/>
          </w:tcPr>
          <w:p w14:paraId="0889C0EB"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9C107E" w:rsidRPr="00F626AE" w14:paraId="76DDC3DA"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402A8DA4"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B88A512"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Bryan Medina</w:t>
            </w:r>
          </w:p>
        </w:tc>
        <w:tc>
          <w:tcPr>
            <w:tcW w:w="4336" w:type="dxa"/>
            <w:tcBorders>
              <w:top w:val="nil"/>
              <w:left w:val="nil"/>
              <w:bottom w:val="single" w:sz="12" w:space="0" w:color="5B9BD5"/>
              <w:right w:val="single" w:sz="12" w:space="0" w:color="5B9BD5"/>
            </w:tcBorders>
            <w:vAlign w:val="center"/>
          </w:tcPr>
          <w:p w14:paraId="04316AE0"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9C107E" w:rsidRPr="00F626AE" w14:paraId="721089B1"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4AF700B"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96A1490"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Andrea Smith</w:t>
            </w:r>
          </w:p>
        </w:tc>
        <w:tc>
          <w:tcPr>
            <w:tcW w:w="4336" w:type="dxa"/>
            <w:tcBorders>
              <w:top w:val="nil"/>
              <w:left w:val="nil"/>
              <w:bottom w:val="single" w:sz="12" w:space="0" w:color="5B9BD5"/>
              <w:right w:val="single" w:sz="12" w:space="0" w:color="5B9BD5"/>
            </w:tcBorders>
            <w:vAlign w:val="center"/>
          </w:tcPr>
          <w:p w14:paraId="05A3A57E"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9C107E" w:rsidRPr="00F626AE" w14:paraId="7EBF3BCA"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F7F50F8"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2523C18"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David Shuman</w:t>
            </w:r>
          </w:p>
        </w:tc>
        <w:tc>
          <w:tcPr>
            <w:tcW w:w="4336" w:type="dxa"/>
            <w:tcBorders>
              <w:top w:val="nil"/>
              <w:left w:val="nil"/>
              <w:bottom w:val="single" w:sz="12" w:space="0" w:color="5B9BD5"/>
              <w:right w:val="single" w:sz="12" w:space="0" w:color="5B9BD5"/>
            </w:tcBorders>
            <w:vAlign w:val="center"/>
          </w:tcPr>
          <w:p w14:paraId="37D84441"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9C107E" w:rsidRPr="00F626AE" w14:paraId="1F532A2D"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0965ADD8" w14:textId="77777777" w:rsidR="009C107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1CCAFBE1"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Paul Belote</w:t>
            </w:r>
          </w:p>
        </w:tc>
        <w:tc>
          <w:tcPr>
            <w:tcW w:w="4336" w:type="dxa"/>
            <w:tcBorders>
              <w:top w:val="nil"/>
              <w:left w:val="nil"/>
              <w:bottom w:val="single" w:sz="12" w:space="0" w:color="5B9BD5"/>
              <w:right w:val="single" w:sz="12" w:space="0" w:color="5B9BD5"/>
            </w:tcBorders>
            <w:vAlign w:val="center"/>
          </w:tcPr>
          <w:p w14:paraId="322DBA5C"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Dish Wireless</w:t>
            </w:r>
          </w:p>
        </w:tc>
      </w:tr>
      <w:tr w:rsidR="009C107E" w:rsidRPr="00F626AE" w14:paraId="6A943CC9"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485B027"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27C39DAA"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Dan Bowlin</w:t>
            </w:r>
          </w:p>
        </w:tc>
        <w:tc>
          <w:tcPr>
            <w:tcW w:w="4336" w:type="dxa"/>
            <w:tcBorders>
              <w:top w:val="nil"/>
              <w:left w:val="nil"/>
              <w:bottom w:val="single" w:sz="12" w:space="0" w:color="5B9BD5"/>
              <w:right w:val="single" w:sz="12" w:space="0" w:color="5B9BD5"/>
            </w:tcBorders>
            <w:vAlign w:val="center"/>
            <w:hideMark/>
          </w:tcPr>
          <w:p w14:paraId="16843FE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9C107E" w:rsidRPr="00F626AE" w14:paraId="61E5F17B"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3ECC9E1"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E0994EE"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Jarred Engelholm</w:t>
            </w:r>
          </w:p>
        </w:tc>
        <w:tc>
          <w:tcPr>
            <w:tcW w:w="4336" w:type="dxa"/>
            <w:tcBorders>
              <w:top w:val="nil"/>
              <w:left w:val="nil"/>
              <w:bottom w:val="single" w:sz="12" w:space="0" w:color="5B9BD5"/>
              <w:right w:val="single" w:sz="12" w:space="0" w:color="5B9BD5"/>
            </w:tcBorders>
            <w:vAlign w:val="center"/>
          </w:tcPr>
          <w:p w14:paraId="10A3404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9C107E" w:rsidRPr="00F626AE" w14:paraId="1C36794E"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4D6DE808"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0C6B476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Kathy Rogers</w:t>
            </w:r>
          </w:p>
        </w:tc>
        <w:tc>
          <w:tcPr>
            <w:tcW w:w="4336" w:type="dxa"/>
            <w:tcBorders>
              <w:top w:val="nil"/>
              <w:left w:val="nil"/>
              <w:bottom w:val="single" w:sz="12" w:space="0" w:color="5B9BD5"/>
              <w:right w:val="single" w:sz="12" w:space="0" w:color="5B9BD5"/>
            </w:tcBorders>
            <w:vAlign w:val="center"/>
            <w:hideMark/>
          </w:tcPr>
          <w:p w14:paraId="0A9F4C15"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9C107E" w:rsidRPr="00F626AE" w14:paraId="3DF9C347"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0D8573C"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69797F3"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Sravani Gopisetti</w:t>
            </w:r>
          </w:p>
        </w:tc>
        <w:tc>
          <w:tcPr>
            <w:tcW w:w="4336" w:type="dxa"/>
            <w:tcBorders>
              <w:top w:val="nil"/>
              <w:left w:val="nil"/>
              <w:bottom w:val="single" w:sz="12" w:space="0" w:color="5B9BD5"/>
              <w:right w:val="single" w:sz="12" w:space="0" w:color="5B9BD5"/>
            </w:tcBorders>
            <w:vAlign w:val="center"/>
          </w:tcPr>
          <w:p w14:paraId="70AD288E"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9C107E" w:rsidRPr="00F626AE" w14:paraId="3734BA11"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1C53FA7"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7727C0BB"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Melinda Yost</w:t>
            </w:r>
          </w:p>
        </w:tc>
        <w:tc>
          <w:tcPr>
            <w:tcW w:w="4336" w:type="dxa"/>
            <w:tcBorders>
              <w:top w:val="nil"/>
              <w:left w:val="nil"/>
              <w:bottom w:val="single" w:sz="12" w:space="0" w:color="5B9BD5"/>
              <w:right w:val="single" w:sz="12" w:space="0" w:color="5B9BD5"/>
            </w:tcBorders>
            <w:vAlign w:val="center"/>
            <w:hideMark/>
          </w:tcPr>
          <w:p w14:paraId="4B19C8AF"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9C107E" w:rsidRPr="00F626AE" w14:paraId="04BCB178"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CD2E581"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1BB8312"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Elshaday Yacob</w:t>
            </w:r>
          </w:p>
        </w:tc>
        <w:tc>
          <w:tcPr>
            <w:tcW w:w="4336" w:type="dxa"/>
            <w:tcBorders>
              <w:top w:val="nil"/>
              <w:left w:val="nil"/>
              <w:bottom w:val="single" w:sz="12" w:space="0" w:color="5B9BD5"/>
              <w:right w:val="single" w:sz="12" w:space="0" w:color="5B9BD5"/>
            </w:tcBorders>
            <w:vAlign w:val="center"/>
          </w:tcPr>
          <w:p w14:paraId="51A01118"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9C107E" w:rsidRPr="00F626AE" w14:paraId="340E2CA3"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5F103B6" w14:textId="77777777" w:rsidR="009C107E" w:rsidRPr="00F626AE" w:rsidRDefault="009C107E" w:rsidP="00C56AB9">
            <w:pP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A284306"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Amanda Elrod</w:t>
            </w:r>
          </w:p>
        </w:tc>
        <w:tc>
          <w:tcPr>
            <w:tcW w:w="4336" w:type="dxa"/>
            <w:tcBorders>
              <w:top w:val="nil"/>
              <w:left w:val="nil"/>
              <w:bottom w:val="single" w:sz="12" w:space="0" w:color="5B9BD5"/>
              <w:right w:val="single" w:sz="12" w:space="0" w:color="5B9BD5"/>
            </w:tcBorders>
            <w:vAlign w:val="center"/>
          </w:tcPr>
          <w:p w14:paraId="159FF1DB"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ETC</w:t>
            </w:r>
          </w:p>
        </w:tc>
      </w:tr>
      <w:tr w:rsidR="009C107E" w:rsidRPr="00F626AE" w14:paraId="17BD4F0B"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1ED32708"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58D3221"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Erla Erlingsdottir</w:t>
            </w:r>
          </w:p>
        </w:tc>
        <w:tc>
          <w:tcPr>
            <w:tcW w:w="4336" w:type="dxa"/>
            <w:tcBorders>
              <w:top w:val="nil"/>
              <w:left w:val="nil"/>
              <w:bottom w:val="single" w:sz="12" w:space="0" w:color="5B9BD5"/>
              <w:right w:val="single" w:sz="12" w:space="0" w:color="5B9BD5"/>
            </w:tcBorders>
            <w:vAlign w:val="center"/>
          </w:tcPr>
          <w:p w14:paraId="34C8D5C2" w14:textId="77777777" w:rsidR="009C107E" w:rsidRPr="00F626AE" w:rsidRDefault="009C107E" w:rsidP="00C56AB9">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Freeconferencecall</w:t>
            </w:r>
            <w:proofErr w:type="spellEnd"/>
          </w:p>
        </w:tc>
      </w:tr>
      <w:tr w:rsidR="009C107E" w:rsidRPr="00F626AE" w14:paraId="2F0F5E51"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48E0B1F"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684D91F4"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Sheri Pressler</w:t>
            </w:r>
          </w:p>
        </w:tc>
        <w:tc>
          <w:tcPr>
            <w:tcW w:w="4336" w:type="dxa"/>
            <w:tcBorders>
              <w:top w:val="nil"/>
              <w:left w:val="nil"/>
              <w:bottom w:val="single" w:sz="12" w:space="0" w:color="5B9BD5"/>
              <w:right w:val="single" w:sz="12" w:space="0" w:color="5B9BD5"/>
            </w:tcBorders>
            <w:vAlign w:val="center"/>
          </w:tcPr>
          <w:p w14:paraId="02E53ADA"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Frontier</w:t>
            </w:r>
          </w:p>
        </w:tc>
      </w:tr>
      <w:tr w:rsidR="009C107E" w:rsidRPr="00F626AE" w14:paraId="344A3E05"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BA207D7" w14:textId="77777777" w:rsidR="009C107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1213BFB7"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Kristilita Hyacinthe</w:t>
            </w:r>
          </w:p>
        </w:tc>
        <w:tc>
          <w:tcPr>
            <w:tcW w:w="4336" w:type="dxa"/>
            <w:tcBorders>
              <w:top w:val="nil"/>
              <w:left w:val="nil"/>
              <w:bottom w:val="single" w:sz="12" w:space="0" w:color="5B9BD5"/>
              <w:right w:val="single" w:sz="12" w:space="0" w:color="5B9BD5"/>
            </w:tcBorders>
            <w:vAlign w:val="center"/>
          </w:tcPr>
          <w:p w14:paraId="1AAE85A8"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Granite</w:t>
            </w:r>
          </w:p>
        </w:tc>
      </w:tr>
      <w:tr w:rsidR="009C107E" w:rsidRPr="00F626AE" w14:paraId="1EFE8675"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1F3A244E"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148F79B0"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Renee Berkowitz</w:t>
            </w:r>
          </w:p>
        </w:tc>
        <w:tc>
          <w:tcPr>
            <w:tcW w:w="4336" w:type="dxa"/>
            <w:tcBorders>
              <w:top w:val="nil"/>
              <w:left w:val="nil"/>
              <w:bottom w:val="single" w:sz="12" w:space="0" w:color="5B9BD5"/>
              <w:right w:val="single" w:sz="12" w:space="0" w:color="5B9BD5"/>
            </w:tcBorders>
            <w:vAlign w:val="center"/>
          </w:tcPr>
          <w:p w14:paraId="5F3C1500"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9C107E" w:rsidRPr="00F626AE" w14:paraId="43457F6B"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2578E7BC"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A5ED7BD"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Maureen Butler</w:t>
            </w:r>
          </w:p>
        </w:tc>
        <w:tc>
          <w:tcPr>
            <w:tcW w:w="4336" w:type="dxa"/>
            <w:tcBorders>
              <w:top w:val="nil"/>
              <w:left w:val="nil"/>
              <w:bottom w:val="single" w:sz="12" w:space="0" w:color="5B9BD5"/>
              <w:right w:val="single" w:sz="12" w:space="0" w:color="5B9BD5"/>
            </w:tcBorders>
            <w:vAlign w:val="center"/>
          </w:tcPr>
          <w:p w14:paraId="1387293B"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9C107E" w:rsidRPr="00F626AE" w14:paraId="21B9904E"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C36148B"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1BF0F2F"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Eddie Chen</w:t>
            </w:r>
          </w:p>
        </w:tc>
        <w:tc>
          <w:tcPr>
            <w:tcW w:w="4336" w:type="dxa"/>
            <w:tcBorders>
              <w:top w:val="nil"/>
              <w:left w:val="nil"/>
              <w:bottom w:val="single" w:sz="12" w:space="0" w:color="5B9BD5"/>
              <w:right w:val="single" w:sz="12" w:space="0" w:color="5B9BD5"/>
            </w:tcBorders>
            <w:vAlign w:val="center"/>
          </w:tcPr>
          <w:p w14:paraId="39B64D20"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9C107E" w:rsidRPr="00F626AE" w14:paraId="25418E30"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66E1C558"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E5CA5F8"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Anthony Christiano</w:t>
            </w:r>
          </w:p>
        </w:tc>
        <w:tc>
          <w:tcPr>
            <w:tcW w:w="4336" w:type="dxa"/>
            <w:tcBorders>
              <w:top w:val="nil"/>
              <w:left w:val="nil"/>
              <w:bottom w:val="single" w:sz="12" w:space="0" w:color="5B9BD5"/>
              <w:right w:val="single" w:sz="12" w:space="0" w:color="5B9BD5"/>
            </w:tcBorders>
            <w:vAlign w:val="center"/>
          </w:tcPr>
          <w:p w14:paraId="4358159A"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9C107E" w:rsidRPr="00F626AE" w14:paraId="4BE604D8"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EF887B9"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F7BBE90"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Jayashree Devarajan</w:t>
            </w:r>
          </w:p>
        </w:tc>
        <w:tc>
          <w:tcPr>
            <w:tcW w:w="4336" w:type="dxa"/>
            <w:tcBorders>
              <w:top w:val="nil"/>
              <w:left w:val="nil"/>
              <w:bottom w:val="single" w:sz="12" w:space="0" w:color="5B9BD5"/>
              <w:right w:val="single" w:sz="12" w:space="0" w:color="5B9BD5"/>
            </w:tcBorders>
            <w:vAlign w:val="center"/>
          </w:tcPr>
          <w:p w14:paraId="494A8BE7"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9C107E" w:rsidRPr="00F626AE" w14:paraId="64B8FA73"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254A9D6"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hideMark/>
          </w:tcPr>
          <w:p w14:paraId="150448A4"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Michael Doherty (CMA)</w:t>
            </w:r>
          </w:p>
        </w:tc>
        <w:tc>
          <w:tcPr>
            <w:tcW w:w="4336" w:type="dxa"/>
            <w:tcBorders>
              <w:top w:val="nil"/>
              <w:left w:val="nil"/>
              <w:bottom w:val="single" w:sz="12" w:space="0" w:color="5B9BD5"/>
              <w:right w:val="single" w:sz="12" w:space="0" w:color="5B9BD5"/>
            </w:tcBorders>
            <w:vAlign w:val="center"/>
            <w:hideMark/>
          </w:tcPr>
          <w:p w14:paraId="60638382"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9C107E" w:rsidRPr="00F626AE" w14:paraId="5D89666C"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276D0105"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BCCDE3B"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Loretta Graff</w:t>
            </w:r>
          </w:p>
        </w:tc>
        <w:tc>
          <w:tcPr>
            <w:tcW w:w="4336" w:type="dxa"/>
            <w:tcBorders>
              <w:top w:val="nil"/>
              <w:left w:val="nil"/>
              <w:bottom w:val="single" w:sz="12" w:space="0" w:color="5B9BD5"/>
              <w:right w:val="single" w:sz="12" w:space="0" w:color="5B9BD5"/>
            </w:tcBorders>
            <w:vAlign w:val="center"/>
          </w:tcPr>
          <w:p w14:paraId="1D7646DE"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9C107E" w:rsidRPr="00F626AE" w14:paraId="341DCC2C"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B2B2AC7"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2150390"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Mike Grimshaw</w:t>
            </w:r>
          </w:p>
        </w:tc>
        <w:tc>
          <w:tcPr>
            <w:tcW w:w="4336" w:type="dxa"/>
            <w:tcBorders>
              <w:top w:val="nil"/>
              <w:left w:val="nil"/>
              <w:bottom w:val="single" w:sz="12" w:space="0" w:color="5B9BD5"/>
              <w:right w:val="single" w:sz="12" w:space="0" w:color="5B9BD5"/>
            </w:tcBorders>
            <w:vAlign w:val="center"/>
          </w:tcPr>
          <w:p w14:paraId="3B367B1D"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9C107E" w:rsidRPr="00F626AE" w14:paraId="3A9E9877"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62E7625"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6F775230"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Carolyn Knight</w:t>
            </w:r>
          </w:p>
        </w:tc>
        <w:tc>
          <w:tcPr>
            <w:tcW w:w="4336" w:type="dxa"/>
            <w:tcBorders>
              <w:top w:val="nil"/>
              <w:left w:val="nil"/>
              <w:bottom w:val="single" w:sz="12" w:space="0" w:color="5B9BD5"/>
              <w:right w:val="single" w:sz="12" w:space="0" w:color="5B9BD5"/>
            </w:tcBorders>
            <w:vAlign w:val="center"/>
            <w:hideMark/>
          </w:tcPr>
          <w:p w14:paraId="4F98F93E"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9C107E" w:rsidRPr="00F626AE" w14:paraId="0E1CB612"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14BD802"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05AAA936"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Steve Koch</w:t>
            </w:r>
          </w:p>
        </w:tc>
        <w:tc>
          <w:tcPr>
            <w:tcW w:w="4336" w:type="dxa"/>
            <w:tcBorders>
              <w:top w:val="nil"/>
              <w:left w:val="nil"/>
              <w:bottom w:val="single" w:sz="12" w:space="0" w:color="5B9BD5"/>
              <w:right w:val="single" w:sz="12" w:space="0" w:color="5B9BD5"/>
            </w:tcBorders>
            <w:vAlign w:val="center"/>
            <w:hideMark/>
          </w:tcPr>
          <w:p w14:paraId="7F2A200E"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9C107E" w:rsidRPr="00F626AE" w14:paraId="5595ECFC"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E81831D"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98FE0AD"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John Malyar</w:t>
            </w:r>
          </w:p>
        </w:tc>
        <w:tc>
          <w:tcPr>
            <w:tcW w:w="4336" w:type="dxa"/>
            <w:tcBorders>
              <w:top w:val="nil"/>
              <w:left w:val="nil"/>
              <w:bottom w:val="single" w:sz="12" w:space="0" w:color="5B9BD5"/>
              <w:right w:val="single" w:sz="12" w:space="0" w:color="5B9BD5"/>
            </w:tcBorders>
            <w:vAlign w:val="center"/>
          </w:tcPr>
          <w:p w14:paraId="2FAB317A"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9C107E" w:rsidRPr="00F626AE" w14:paraId="645DA88B"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3B16D50"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8BB9A3C"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William McGlinn</w:t>
            </w:r>
          </w:p>
        </w:tc>
        <w:tc>
          <w:tcPr>
            <w:tcW w:w="4336" w:type="dxa"/>
            <w:tcBorders>
              <w:top w:val="nil"/>
              <w:left w:val="nil"/>
              <w:bottom w:val="single" w:sz="12" w:space="0" w:color="5B9BD5"/>
              <w:right w:val="single" w:sz="12" w:space="0" w:color="5B9BD5"/>
            </w:tcBorders>
            <w:vAlign w:val="center"/>
          </w:tcPr>
          <w:p w14:paraId="5018D985"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9C107E" w:rsidRPr="00F626AE" w14:paraId="237F7450"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817C58B"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430258A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Cathy McMahon</w:t>
            </w:r>
          </w:p>
        </w:tc>
        <w:tc>
          <w:tcPr>
            <w:tcW w:w="4336" w:type="dxa"/>
            <w:tcBorders>
              <w:top w:val="nil"/>
              <w:left w:val="nil"/>
              <w:bottom w:val="single" w:sz="12" w:space="0" w:color="5B9BD5"/>
              <w:right w:val="single" w:sz="12" w:space="0" w:color="5B9BD5"/>
            </w:tcBorders>
            <w:vAlign w:val="center"/>
            <w:hideMark/>
          </w:tcPr>
          <w:p w14:paraId="4C102C4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9C107E" w:rsidRPr="00F626AE" w14:paraId="4400CE80"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6B9DF6B4"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60E48D5"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Crystal Morgan</w:t>
            </w:r>
          </w:p>
        </w:tc>
        <w:tc>
          <w:tcPr>
            <w:tcW w:w="4336" w:type="dxa"/>
            <w:tcBorders>
              <w:top w:val="nil"/>
              <w:left w:val="nil"/>
              <w:bottom w:val="single" w:sz="12" w:space="0" w:color="5B9BD5"/>
              <w:right w:val="single" w:sz="12" w:space="0" w:color="5B9BD5"/>
            </w:tcBorders>
            <w:vAlign w:val="center"/>
          </w:tcPr>
          <w:p w14:paraId="0D0CED85"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9C107E" w:rsidRPr="00F626AE" w14:paraId="0631BD7A"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6DFECD67"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31ADE81"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Mike Poling</w:t>
            </w:r>
          </w:p>
        </w:tc>
        <w:tc>
          <w:tcPr>
            <w:tcW w:w="4336" w:type="dxa"/>
            <w:tcBorders>
              <w:top w:val="nil"/>
              <w:left w:val="nil"/>
              <w:bottom w:val="single" w:sz="12" w:space="0" w:color="5B9BD5"/>
              <w:right w:val="single" w:sz="12" w:space="0" w:color="5B9BD5"/>
            </w:tcBorders>
            <w:vAlign w:val="center"/>
          </w:tcPr>
          <w:p w14:paraId="18D6DEE5"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9C107E" w:rsidRPr="00F626AE" w14:paraId="5D1E9AEB"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D3EB355"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9729EB2"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Chris Spuler</w:t>
            </w:r>
          </w:p>
        </w:tc>
        <w:tc>
          <w:tcPr>
            <w:tcW w:w="4336" w:type="dxa"/>
            <w:tcBorders>
              <w:top w:val="nil"/>
              <w:left w:val="nil"/>
              <w:bottom w:val="single" w:sz="12" w:space="0" w:color="5B9BD5"/>
              <w:right w:val="single" w:sz="12" w:space="0" w:color="5B9BD5"/>
            </w:tcBorders>
            <w:vAlign w:val="center"/>
          </w:tcPr>
          <w:p w14:paraId="2D3ECBD6"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9C107E" w:rsidRPr="00F626AE" w14:paraId="28CFB139"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A2A22D4"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D8709B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Mat</w:t>
            </w:r>
            <w:r>
              <w:rPr>
                <w:rFonts w:ascii="Calibri" w:eastAsia="Times New Roman" w:hAnsi="Calibri" w:cs="Calibri"/>
                <w:color w:val="000000"/>
                <w:sz w:val="20"/>
                <w:szCs w:val="20"/>
              </w:rPr>
              <w:t>t</w:t>
            </w:r>
            <w:r w:rsidRPr="00F626AE">
              <w:rPr>
                <w:rFonts w:ascii="Calibri" w:eastAsia="Times New Roman" w:hAnsi="Calibri" w:cs="Calibri"/>
                <w:color w:val="000000"/>
                <w:sz w:val="20"/>
                <w:szCs w:val="20"/>
              </w:rPr>
              <w:t>hew Timmermann</w:t>
            </w:r>
          </w:p>
        </w:tc>
        <w:tc>
          <w:tcPr>
            <w:tcW w:w="4336" w:type="dxa"/>
            <w:tcBorders>
              <w:top w:val="nil"/>
              <w:left w:val="nil"/>
              <w:bottom w:val="single" w:sz="12" w:space="0" w:color="5B9BD5"/>
              <w:right w:val="single" w:sz="12" w:space="0" w:color="5B9BD5"/>
            </w:tcBorders>
            <w:vAlign w:val="center"/>
          </w:tcPr>
          <w:p w14:paraId="008C7E23"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9C107E" w:rsidRPr="00F626AE" w14:paraId="726E36AA"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42CEAD80"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DE2EC05"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Himabindu Yarlagadda</w:t>
            </w:r>
          </w:p>
        </w:tc>
        <w:tc>
          <w:tcPr>
            <w:tcW w:w="4336" w:type="dxa"/>
            <w:tcBorders>
              <w:top w:val="nil"/>
              <w:left w:val="nil"/>
              <w:bottom w:val="single" w:sz="12" w:space="0" w:color="5B9BD5"/>
              <w:right w:val="single" w:sz="12" w:space="0" w:color="5B9BD5"/>
            </w:tcBorders>
            <w:vAlign w:val="center"/>
          </w:tcPr>
          <w:p w14:paraId="558535CF"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9C107E" w:rsidRPr="00F626AE" w14:paraId="231E8E4D"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09340A40"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C7A01B5"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Joel Zamlong</w:t>
            </w:r>
          </w:p>
        </w:tc>
        <w:tc>
          <w:tcPr>
            <w:tcW w:w="4336" w:type="dxa"/>
            <w:tcBorders>
              <w:top w:val="nil"/>
              <w:left w:val="nil"/>
              <w:bottom w:val="single" w:sz="12" w:space="0" w:color="5B9BD5"/>
              <w:right w:val="single" w:sz="12" w:space="0" w:color="5B9BD5"/>
            </w:tcBorders>
            <w:vAlign w:val="center"/>
          </w:tcPr>
          <w:p w14:paraId="5FA04908"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9C107E" w:rsidRPr="00F626AE" w14:paraId="676671A8"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6645E401"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248F7DF"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Blake Quorn</w:t>
            </w:r>
          </w:p>
        </w:tc>
        <w:tc>
          <w:tcPr>
            <w:tcW w:w="4336" w:type="dxa"/>
            <w:tcBorders>
              <w:top w:val="nil"/>
              <w:left w:val="nil"/>
              <w:bottom w:val="single" w:sz="12" w:space="0" w:color="5B9BD5"/>
              <w:right w:val="single" w:sz="12" w:space="0" w:color="5B9BD5"/>
            </w:tcBorders>
            <w:vAlign w:val="center"/>
          </w:tcPr>
          <w:p w14:paraId="6459E300"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Integra</w:t>
            </w:r>
          </w:p>
        </w:tc>
      </w:tr>
      <w:tr w:rsidR="009C107E" w:rsidRPr="00F626AE" w14:paraId="3AF34AD9"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60232122"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EBAECCB"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Lori S. Deal</w:t>
            </w:r>
          </w:p>
        </w:tc>
        <w:tc>
          <w:tcPr>
            <w:tcW w:w="4336" w:type="dxa"/>
            <w:tcBorders>
              <w:top w:val="nil"/>
              <w:left w:val="nil"/>
              <w:bottom w:val="single" w:sz="12" w:space="0" w:color="5B9BD5"/>
              <w:right w:val="single" w:sz="12" w:space="0" w:color="5B9BD5"/>
            </w:tcBorders>
            <w:vAlign w:val="center"/>
          </w:tcPr>
          <w:p w14:paraId="241B009D" w14:textId="77777777" w:rsidR="009C107E" w:rsidRPr="00F626AE" w:rsidRDefault="009C107E" w:rsidP="00C56AB9">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Interstatetelcom</w:t>
            </w:r>
            <w:proofErr w:type="spellEnd"/>
          </w:p>
        </w:tc>
      </w:tr>
      <w:tr w:rsidR="009C107E" w:rsidRPr="00F626AE" w14:paraId="1C492F17"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228B2912"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FB360E5"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Eunice Musyoki</w:t>
            </w:r>
          </w:p>
        </w:tc>
        <w:tc>
          <w:tcPr>
            <w:tcW w:w="4336" w:type="dxa"/>
            <w:tcBorders>
              <w:top w:val="nil"/>
              <w:left w:val="nil"/>
              <w:bottom w:val="single" w:sz="12" w:space="0" w:color="5B9BD5"/>
              <w:right w:val="single" w:sz="12" w:space="0" w:color="5B9BD5"/>
            </w:tcBorders>
            <w:vAlign w:val="center"/>
          </w:tcPr>
          <w:p w14:paraId="2F99045D" w14:textId="77777777" w:rsidR="009C107E" w:rsidRPr="00F626AE" w:rsidRDefault="009C107E" w:rsidP="00C56AB9">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iRISTEL</w:t>
            </w:r>
            <w:proofErr w:type="spellEnd"/>
          </w:p>
        </w:tc>
      </w:tr>
      <w:tr w:rsidR="009C107E" w:rsidRPr="00F626AE" w14:paraId="2E07C8BD"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EA04DE3" w14:textId="77777777" w:rsidR="009C107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6D8D0B6"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Bridget Alexander White</w:t>
            </w:r>
          </w:p>
        </w:tc>
        <w:tc>
          <w:tcPr>
            <w:tcW w:w="4336" w:type="dxa"/>
            <w:tcBorders>
              <w:top w:val="nil"/>
              <w:left w:val="nil"/>
              <w:bottom w:val="single" w:sz="12" w:space="0" w:color="5B9BD5"/>
              <w:right w:val="single" w:sz="12" w:space="0" w:color="5B9BD5"/>
            </w:tcBorders>
            <w:vAlign w:val="center"/>
          </w:tcPr>
          <w:p w14:paraId="66CBA863"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JSI</w:t>
            </w:r>
          </w:p>
        </w:tc>
      </w:tr>
      <w:tr w:rsidR="009C107E" w:rsidRPr="00F626AE" w14:paraId="5A564124"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BACCE47"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F726EE8"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Mathew Bridenbaugh</w:t>
            </w:r>
          </w:p>
        </w:tc>
        <w:tc>
          <w:tcPr>
            <w:tcW w:w="4336" w:type="dxa"/>
            <w:tcBorders>
              <w:top w:val="nil"/>
              <w:left w:val="nil"/>
              <w:bottom w:val="single" w:sz="12" w:space="0" w:color="5B9BD5"/>
              <w:right w:val="single" w:sz="12" w:space="0" w:color="5B9BD5"/>
            </w:tcBorders>
            <w:vAlign w:val="center"/>
          </w:tcPr>
          <w:p w14:paraId="54159086"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Lumen</w:t>
            </w:r>
          </w:p>
        </w:tc>
      </w:tr>
      <w:tr w:rsidR="009C107E" w:rsidRPr="00F626AE" w14:paraId="07024E33"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A0DE176"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18F4E79"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Doyt Duncan</w:t>
            </w:r>
          </w:p>
        </w:tc>
        <w:tc>
          <w:tcPr>
            <w:tcW w:w="4336" w:type="dxa"/>
            <w:tcBorders>
              <w:top w:val="nil"/>
              <w:left w:val="nil"/>
              <w:bottom w:val="single" w:sz="12" w:space="0" w:color="5B9BD5"/>
              <w:right w:val="single" w:sz="12" w:space="0" w:color="5B9BD5"/>
            </w:tcBorders>
            <w:vAlign w:val="center"/>
          </w:tcPr>
          <w:p w14:paraId="31C2534C"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Lumen</w:t>
            </w:r>
          </w:p>
        </w:tc>
      </w:tr>
      <w:tr w:rsidR="009C107E" w:rsidRPr="00F626AE" w14:paraId="2EF8B8FF"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E7EA7DB"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5BFA78A3"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Phil Linse</w:t>
            </w:r>
          </w:p>
        </w:tc>
        <w:tc>
          <w:tcPr>
            <w:tcW w:w="4336" w:type="dxa"/>
            <w:tcBorders>
              <w:top w:val="nil"/>
              <w:left w:val="nil"/>
              <w:bottom w:val="single" w:sz="12" w:space="0" w:color="5B9BD5"/>
              <w:right w:val="single" w:sz="12" w:space="0" w:color="5B9BD5"/>
            </w:tcBorders>
            <w:vAlign w:val="center"/>
            <w:hideMark/>
          </w:tcPr>
          <w:p w14:paraId="32F2FDA0"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Lumen</w:t>
            </w:r>
          </w:p>
        </w:tc>
      </w:tr>
      <w:tr w:rsidR="009C107E" w:rsidRPr="00F626AE" w14:paraId="70815ECA"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16DDC842"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558599A"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John Wharton</w:t>
            </w:r>
          </w:p>
        </w:tc>
        <w:tc>
          <w:tcPr>
            <w:tcW w:w="4336" w:type="dxa"/>
            <w:tcBorders>
              <w:top w:val="nil"/>
              <w:left w:val="nil"/>
              <w:bottom w:val="single" w:sz="12" w:space="0" w:color="5B9BD5"/>
              <w:right w:val="single" w:sz="12" w:space="0" w:color="5B9BD5"/>
            </w:tcBorders>
            <w:vAlign w:val="center"/>
          </w:tcPr>
          <w:p w14:paraId="397249AE"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Lumen</w:t>
            </w:r>
          </w:p>
        </w:tc>
      </w:tr>
      <w:tr w:rsidR="009C107E" w:rsidRPr="00F626AE" w14:paraId="55D3DA5E"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2E1E6FA2"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0AD6441"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Tammy Withrow</w:t>
            </w:r>
          </w:p>
        </w:tc>
        <w:tc>
          <w:tcPr>
            <w:tcW w:w="4336" w:type="dxa"/>
            <w:tcBorders>
              <w:top w:val="nil"/>
              <w:left w:val="nil"/>
              <w:bottom w:val="single" w:sz="12" w:space="0" w:color="5B9BD5"/>
              <w:right w:val="single" w:sz="12" w:space="0" w:color="5B9BD5"/>
            </w:tcBorders>
            <w:vAlign w:val="center"/>
          </w:tcPr>
          <w:p w14:paraId="76EBF99C"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MBO One</w:t>
            </w:r>
          </w:p>
        </w:tc>
      </w:tr>
      <w:tr w:rsidR="009C107E" w:rsidRPr="00F626AE" w14:paraId="2A51D4EB"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B6D3C5D"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8B18B0F"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Rick Fotino</w:t>
            </w:r>
          </w:p>
        </w:tc>
        <w:tc>
          <w:tcPr>
            <w:tcW w:w="4336" w:type="dxa"/>
            <w:tcBorders>
              <w:top w:val="nil"/>
              <w:left w:val="nil"/>
              <w:bottom w:val="single" w:sz="12" w:space="0" w:color="5B9BD5"/>
              <w:right w:val="single" w:sz="12" w:space="0" w:color="5B9BD5"/>
            </w:tcBorders>
            <w:vAlign w:val="center"/>
          </w:tcPr>
          <w:p w14:paraId="7E309F07"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NetNumber</w:t>
            </w:r>
          </w:p>
        </w:tc>
      </w:tr>
      <w:tr w:rsidR="009C107E" w:rsidRPr="00F626AE" w14:paraId="206ECF18"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2061FB23"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69EC374B"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Teresa Patton</w:t>
            </w:r>
          </w:p>
        </w:tc>
        <w:tc>
          <w:tcPr>
            <w:tcW w:w="4336" w:type="dxa"/>
            <w:tcBorders>
              <w:top w:val="nil"/>
              <w:left w:val="nil"/>
              <w:bottom w:val="single" w:sz="12" w:space="0" w:color="5B9BD5"/>
              <w:right w:val="single" w:sz="12" w:space="0" w:color="5B9BD5"/>
            </w:tcBorders>
            <w:vAlign w:val="center"/>
          </w:tcPr>
          <w:p w14:paraId="26122053"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NetNumber</w:t>
            </w:r>
          </w:p>
        </w:tc>
      </w:tr>
      <w:tr w:rsidR="009C107E" w:rsidRPr="00F626AE" w14:paraId="7E388398"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60B955F"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56E4C8F" w14:textId="77777777" w:rsidR="009C107E" w:rsidRPr="00F626AE" w:rsidRDefault="009C107E" w:rsidP="00C56AB9">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Egavinti</w:t>
            </w:r>
            <w:proofErr w:type="spellEnd"/>
            <w:r>
              <w:rPr>
                <w:rFonts w:ascii="Calibri" w:eastAsia="Times New Roman" w:hAnsi="Calibri" w:cs="Calibri"/>
                <w:color w:val="000000"/>
                <w:sz w:val="20"/>
                <w:szCs w:val="20"/>
              </w:rPr>
              <w:t xml:space="preserve"> Anjaneyulu</w:t>
            </w:r>
          </w:p>
        </w:tc>
        <w:tc>
          <w:tcPr>
            <w:tcW w:w="4336" w:type="dxa"/>
            <w:tcBorders>
              <w:top w:val="nil"/>
              <w:left w:val="nil"/>
              <w:bottom w:val="single" w:sz="12" w:space="0" w:color="5B9BD5"/>
              <w:right w:val="single" w:sz="12" w:space="0" w:color="5B9BD5"/>
            </w:tcBorders>
            <w:vAlign w:val="center"/>
          </w:tcPr>
          <w:p w14:paraId="437BC4C5" w14:textId="77777777" w:rsidR="009C107E" w:rsidRPr="00F626AE" w:rsidRDefault="009C107E" w:rsidP="00C56AB9">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NumHub</w:t>
            </w:r>
            <w:proofErr w:type="spellEnd"/>
          </w:p>
        </w:tc>
      </w:tr>
      <w:tr w:rsidR="009C107E" w:rsidRPr="00F626AE" w14:paraId="488865A3"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91D49BD"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3A2CAAD"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Lea Espy</w:t>
            </w:r>
          </w:p>
        </w:tc>
        <w:tc>
          <w:tcPr>
            <w:tcW w:w="4336" w:type="dxa"/>
            <w:tcBorders>
              <w:top w:val="nil"/>
              <w:left w:val="nil"/>
              <w:bottom w:val="single" w:sz="12" w:space="0" w:color="5B9BD5"/>
              <w:right w:val="single" w:sz="12" w:space="0" w:color="5B9BD5"/>
            </w:tcBorders>
            <w:vAlign w:val="center"/>
          </w:tcPr>
          <w:p w14:paraId="274621B8" w14:textId="77777777" w:rsidR="009C107E" w:rsidRPr="00F626AE" w:rsidRDefault="009C107E" w:rsidP="00C56AB9">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Numhub</w:t>
            </w:r>
            <w:proofErr w:type="spellEnd"/>
          </w:p>
        </w:tc>
      </w:tr>
      <w:tr w:rsidR="009C107E" w:rsidRPr="00F626AE" w14:paraId="49AA91A5"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3AFF73B"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0AC642F"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Sara Hutchinson</w:t>
            </w:r>
          </w:p>
        </w:tc>
        <w:tc>
          <w:tcPr>
            <w:tcW w:w="4336" w:type="dxa"/>
            <w:tcBorders>
              <w:top w:val="nil"/>
              <w:left w:val="nil"/>
              <w:bottom w:val="single" w:sz="12" w:space="0" w:color="5B9BD5"/>
              <w:right w:val="single" w:sz="12" w:space="0" w:color="5B9BD5"/>
            </w:tcBorders>
            <w:vAlign w:val="center"/>
          </w:tcPr>
          <w:p w14:paraId="708C1911" w14:textId="77777777" w:rsidR="009C107E" w:rsidRPr="00F626AE" w:rsidRDefault="009C107E" w:rsidP="00C56AB9">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Numhub</w:t>
            </w:r>
            <w:proofErr w:type="spellEnd"/>
          </w:p>
        </w:tc>
      </w:tr>
      <w:tr w:rsidR="009C107E" w:rsidRPr="00F626AE" w14:paraId="6F73F9E7"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2FA23EAF"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7E4B8DF2" w14:textId="77777777" w:rsidR="009C107E" w:rsidRPr="00F626AE" w:rsidRDefault="009C107E" w:rsidP="00C56AB9">
            <w:pPr>
              <w:rPr>
                <w:rFonts w:ascii="Calibri" w:eastAsia="Times New Roman" w:hAnsi="Calibri" w:cs="Calibri"/>
                <w:color w:val="000000"/>
                <w:sz w:val="20"/>
                <w:szCs w:val="20"/>
              </w:rPr>
            </w:pPr>
            <w:r w:rsidRPr="00651778">
              <w:rPr>
                <w:rFonts w:ascii="Calibri" w:eastAsia="Times New Roman" w:hAnsi="Calibri" w:cs="Calibri"/>
                <w:color w:val="000000"/>
                <w:sz w:val="20"/>
                <w:szCs w:val="20"/>
              </w:rPr>
              <w:t>Madhu Varigonda</w:t>
            </w:r>
          </w:p>
        </w:tc>
        <w:tc>
          <w:tcPr>
            <w:tcW w:w="4336" w:type="dxa"/>
            <w:tcBorders>
              <w:top w:val="nil"/>
              <w:left w:val="nil"/>
              <w:bottom w:val="single" w:sz="12" w:space="0" w:color="5B9BD5"/>
              <w:right w:val="single" w:sz="12" w:space="0" w:color="5B9BD5"/>
            </w:tcBorders>
            <w:vAlign w:val="center"/>
          </w:tcPr>
          <w:p w14:paraId="33917CF8" w14:textId="77777777" w:rsidR="009C107E" w:rsidRPr="00F626AE" w:rsidRDefault="009C107E" w:rsidP="00C56AB9">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NumHub</w:t>
            </w:r>
            <w:proofErr w:type="spellEnd"/>
          </w:p>
        </w:tc>
      </w:tr>
      <w:tr w:rsidR="009C107E" w:rsidRPr="00F626AE" w14:paraId="1127237D"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4F46FB84"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12BE6AB"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Allen Nimmo</w:t>
            </w:r>
          </w:p>
        </w:tc>
        <w:tc>
          <w:tcPr>
            <w:tcW w:w="4336" w:type="dxa"/>
            <w:tcBorders>
              <w:top w:val="nil"/>
              <w:left w:val="nil"/>
              <w:bottom w:val="single" w:sz="12" w:space="0" w:color="5B9BD5"/>
              <w:right w:val="single" w:sz="12" w:space="0" w:color="5B9BD5"/>
            </w:tcBorders>
            <w:vAlign w:val="center"/>
          </w:tcPr>
          <w:p w14:paraId="3C3D27A8" w14:textId="77777777" w:rsidR="009C107E" w:rsidRDefault="009C107E" w:rsidP="00C56AB9">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Numhub</w:t>
            </w:r>
            <w:proofErr w:type="spellEnd"/>
          </w:p>
        </w:tc>
      </w:tr>
      <w:tr w:rsidR="009C107E" w:rsidRPr="00F626AE" w14:paraId="012337EA"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25892284"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8FDECF6"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David Wood</w:t>
            </w:r>
          </w:p>
        </w:tc>
        <w:tc>
          <w:tcPr>
            <w:tcW w:w="4336" w:type="dxa"/>
            <w:tcBorders>
              <w:top w:val="nil"/>
              <w:left w:val="nil"/>
              <w:bottom w:val="single" w:sz="12" w:space="0" w:color="5B9BD5"/>
              <w:right w:val="single" w:sz="12" w:space="0" w:color="5B9BD5"/>
            </w:tcBorders>
            <w:vAlign w:val="center"/>
          </w:tcPr>
          <w:p w14:paraId="60784606" w14:textId="77777777" w:rsidR="009C107E" w:rsidRDefault="009C107E" w:rsidP="00C56AB9">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Numhub</w:t>
            </w:r>
            <w:proofErr w:type="spellEnd"/>
          </w:p>
        </w:tc>
      </w:tr>
      <w:tr w:rsidR="009C107E" w:rsidRPr="00F626AE" w14:paraId="5D57BCC6"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F24B66B" w14:textId="77777777" w:rsidR="009C107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7E76F95D" w14:textId="77777777" w:rsidR="009C107E" w:rsidRPr="00DB61C0"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Deborah Anstead</w:t>
            </w:r>
          </w:p>
        </w:tc>
        <w:tc>
          <w:tcPr>
            <w:tcW w:w="4336" w:type="dxa"/>
            <w:tcBorders>
              <w:top w:val="nil"/>
              <w:left w:val="nil"/>
              <w:bottom w:val="single" w:sz="12" w:space="0" w:color="5B9BD5"/>
              <w:right w:val="single" w:sz="12" w:space="0" w:color="5B9BD5"/>
            </w:tcBorders>
            <w:vAlign w:val="center"/>
          </w:tcPr>
          <w:p w14:paraId="35496FEE"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Optimum</w:t>
            </w:r>
          </w:p>
        </w:tc>
      </w:tr>
      <w:tr w:rsidR="009C107E" w:rsidRPr="00F626AE" w14:paraId="4A613EF0"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09F1E46E"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FD5040A" w14:textId="77777777" w:rsidR="009C107E" w:rsidRPr="00F626AE" w:rsidRDefault="009C107E" w:rsidP="00C56AB9">
            <w:pPr>
              <w:rPr>
                <w:rFonts w:ascii="Calibri" w:eastAsia="Times New Roman" w:hAnsi="Calibri" w:cs="Calibri"/>
                <w:color w:val="000000"/>
                <w:sz w:val="20"/>
                <w:szCs w:val="20"/>
              </w:rPr>
            </w:pPr>
            <w:r w:rsidRPr="00DB61C0">
              <w:rPr>
                <w:rFonts w:ascii="Calibri" w:eastAsia="Times New Roman" w:hAnsi="Calibri" w:cs="Calibri"/>
                <w:color w:val="000000"/>
                <w:sz w:val="20"/>
                <w:szCs w:val="20"/>
              </w:rPr>
              <w:t>Jasmin McIntosh-Page</w:t>
            </w:r>
          </w:p>
        </w:tc>
        <w:tc>
          <w:tcPr>
            <w:tcW w:w="4336" w:type="dxa"/>
            <w:tcBorders>
              <w:top w:val="nil"/>
              <w:left w:val="nil"/>
              <w:bottom w:val="single" w:sz="12" w:space="0" w:color="5B9BD5"/>
              <w:right w:val="single" w:sz="12" w:space="0" w:color="5B9BD5"/>
            </w:tcBorders>
            <w:vAlign w:val="center"/>
          </w:tcPr>
          <w:p w14:paraId="4A08B053"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Optimum</w:t>
            </w:r>
          </w:p>
        </w:tc>
      </w:tr>
      <w:tr w:rsidR="009C107E" w:rsidRPr="00F626AE" w14:paraId="3C415F6B"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0FB84E6A"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CA4E817"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Laurie Haller</w:t>
            </w:r>
          </w:p>
        </w:tc>
        <w:tc>
          <w:tcPr>
            <w:tcW w:w="4336" w:type="dxa"/>
            <w:tcBorders>
              <w:top w:val="nil"/>
              <w:left w:val="nil"/>
              <w:bottom w:val="single" w:sz="12" w:space="0" w:color="5B9BD5"/>
              <w:right w:val="single" w:sz="12" w:space="0" w:color="5B9BD5"/>
            </w:tcBorders>
            <w:vAlign w:val="center"/>
          </w:tcPr>
          <w:p w14:paraId="4D687AF1"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Optimum</w:t>
            </w:r>
          </w:p>
        </w:tc>
      </w:tr>
      <w:tr w:rsidR="009C107E" w:rsidRPr="00F626AE" w14:paraId="715FCBD2"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2F66CFB"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2BF9C3F"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Michael Drummond</w:t>
            </w:r>
          </w:p>
        </w:tc>
        <w:tc>
          <w:tcPr>
            <w:tcW w:w="4336" w:type="dxa"/>
            <w:tcBorders>
              <w:top w:val="nil"/>
              <w:left w:val="nil"/>
              <w:bottom w:val="single" w:sz="12" w:space="0" w:color="5B9BD5"/>
              <w:right w:val="single" w:sz="12" w:space="0" w:color="5B9BD5"/>
            </w:tcBorders>
            <w:vAlign w:val="center"/>
          </w:tcPr>
          <w:p w14:paraId="7BD9E62A"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Rogers</w:t>
            </w:r>
          </w:p>
        </w:tc>
      </w:tr>
      <w:tr w:rsidR="009C107E" w:rsidRPr="00F626AE" w14:paraId="750D05F8"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031B2D28"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4A0005E" w14:textId="308810F9"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Al</w:t>
            </w:r>
            <w:r>
              <w:rPr>
                <w:rFonts w:ascii="Calibri" w:eastAsia="Times New Roman" w:hAnsi="Calibri" w:cs="Calibri"/>
                <w:color w:val="000000"/>
                <w:sz w:val="20"/>
                <w:szCs w:val="20"/>
              </w:rPr>
              <w:t>l</w:t>
            </w:r>
            <w:r w:rsidRPr="00F626AE">
              <w:rPr>
                <w:rFonts w:ascii="Calibri" w:eastAsia="Times New Roman" w:hAnsi="Calibri" w:cs="Calibri"/>
                <w:color w:val="000000"/>
                <w:sz w:val="20"/>
                <w:szCs w:val="20"/>
              </w:rPr>
              <w:t>yson Blevins</w:t>
            </w:r>
            <w:r w:rsidR="003062EF">
              <w:rPr>
                <w:rFonts w:ascii="Calibri" w:eastAsia="Times New Roman" w:hAnsi="Calibri" w:cs="Calibri"/>
                <w:color w:val="000000"/>
                <w:sz w:val="20"/>
                <w:szCs w:val="20"/>
              </w:rPr>
              <w:t xml:space="preserve"> </w:t>
            </w:r>
            <w:r w:rsidR="003062EF" w:rsidRPr="00F626AE">
              <w:rPr>
                <w:rFonts w:ascii="Calibri" w:eastAsia="Times New Roman" w:hAnsi="Calibri" w:cs="Calibri"/>
                <w:color w:val="000000"/>
                <w:sz w:val="20"/>
                <w:szCs w:val="20"/>
              </w:rPr>
              <w:t>(Co-chair)</w:t>
            </w:r>
          </w:p>
        </w:tc>
        <w:tc>
          <w:tcPr>
            <w:tcW w:w="4336" w:type="dxa"/>
            <w:tcBorders>
              <w:top w:val="nil"/>
              <w:left w:val="nil"/>
              <w:bottom w:val="single" w:sz="12" w:space="0" w:color="5B9BD5"/>
              <w:right w:val="single" w:sz="12" w:space="0" w:color="5B9BD5"/>
            </w:tcBorders>
            <w:vAlign w:val="center"/>
          </w:tcPr>
          <w:p w14:paraId="493AEFC4"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Sinch</w:t>
            </w:r>
          </w:p>
        </w:tc>
      </w:tr>
      <w:tr w:rsidR="009C107E" w:rsidRPr="00F626AE" w14:paraId="5415D5AE"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0FAAFE26"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2DE49F71"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Cheryl Fullerton</w:t>
            </w:r>
          </w:p>
        </w:tc>
        <w:tc>
          <w:tcPr>
            <w:tcW w:w="4336" w:type="dxa"/>
            <w:tcBorders>
              <w:top w:val="nil"/>
              <w:left w:val="nil"/>
              <w:bottom w:val="single" w:sz="12" w:space="0" w:color="5B9BD5"/>
              <w:right w:val="single" w:sz="12" w:space="0" w:color="5B9BD5"/>
            </w:tcBorders>
            <w:vAlign w:val="center"/>
            <w:hideMark/>
          </w:tcPr>
          <w:p w14:paraId="36C58F43"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Sinch</w:t>
            </w:r>
          </w:p>
        </w:tc>
      </w:tr>
      <w:tr w:rsidR="009C107E" w:rsidRPr="00F626AE" w14:paraId="57EBA9DF"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64B353F8"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EA9302D"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Riley Fallin</w:t>
            </w:r>
          </w:p>
        </w:tc>
        <w:tc>
          <w:tcPr>
            <w:tcW w:w="4336" w:type="dxa"/>
            <w:tcBorders>
              <w:top w:val="nil"/>
              <w:left w:val="nil"/>
              <w:bottom w:val="single" w:sz="12" w:space="0" w:color="5B9BD5"/>
              <w:right w:val="single" w:sz="12" w:space="0" w:color="5B9BD5"/>
            </w:tcBorders>
            <w:vAlign w:val="center"/>
          </w:tcPr>
          <w:p w14:paraId="4BAA1B71" w14:textId="77777777" w:rsidR="009C107E" w:rsidRPr="00F626AE" w:rsidRDefault="009C107E" w:rsidP="00C56AB9">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Solarus</w:t>
            </w:r>
            <w:proofErr w:type="spellEnd"/>
          </w:p>
        </w:tc>
      </w:tr>
      <w:tr w:rsidR="009C107E" w:rsidRPr="00F626AE" w14:paraId="3711F466"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06E0B877"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61168A5"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Brian Krubsack</w:t>
            </w:r>
          </w:p>
        </w:tc>
        <w:tc>
          <w:tcPr>
            <w:tcW w:w="4336" w:type="dxa"/>
            <w:tcBorders>
              <w:top w:val="nil"/>
              <w:left w:val="nil"/>
              <w:bottom w:val="single" w:sz="12" w:space="0" w:color="5B9BD5"/>
              <w:right w:val="single" w:sz="12" w:space="0" w:color="5B9BD5"/>
            </w:tcBorders>
            <w:vAlign w:val="center"/>
          </w:tcPr>
          <w:p w14:paraId="14E883B8" w14:textId="77777777" w:rsidR="009C107E" w:rsidRPr="00F626AE" w:rsidRDefault="009C107E" w:rsidP="00C56AB9">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Solarus</w:t>
            </w:r>
            <w:proofErr w:type="spellEnd"/>
          </w:p>
        </w:tc>
      </w:tr>
      <w:tr w:rsidR="009C107E" w:rsidRPr="00F626AE" w14:paraId="42B91A4B"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46D9BCA1"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A264295"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Tara Farquhar</w:t>
            </w:r>
          </w:p>
        </w:tc>
        <w:tc>
          <w:tcPr>
            <w:tcW w:w="4336" w:type="dxa"/>
            <w:tcBorders>
              <w:top w:val="nil"/>
              <w:left w:val="nil"/>
              <w:bottom w:val="single" w:sz="12" w:space="0" w:color="5B9BD5"/>
              <w:right w:val="single" w:sz="12" w:space="0" w:color="5B9BD5"/>
            </w:tcBorders>
            <w:vAlign w:val="center"/>
          </w:tcPr>
          <w:p w14:paraId="18D51CA8"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Somos</w:t>
            </w:r>
          </w:p>
        </w:tc>
      </w:tr>
      <w:tr w:rsidR="009C107E" w:rsidRPr="00F626AE" w14:paraId="524A9EBA"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232911A"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8F574D3"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Kevin Greene</w:t>
            </w:r>
          </w:p>
        </w:tc>
        <w:tc>
          <w:tcPr>
            <w:tcW w:w="4336" w:type="dxa"/>
            <w:tcBorders>
              <w:top w:val="nil"/>
              <w:left w:val="nil"/>
              <w:bottom w:val="single" w:sz="12" w:space="0" w:color="5B9BD5"/>
              <w:right w:val="single" w:sz="12" w:space="0" w:color="5B9BD5"/>
            </w:tcBorders>
            <w:vAlign w:val="center"/>
          </w:tcPr>
          <w:p w14:paraId="7B8FAF72"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Somos</w:t>
            </w:r>
          </w:p>
        </w:tc>
      </w:tr>
      <w:tr w:rsidR="009C107E" w:rsidRPr="00F626AE" w14:paraId="243CCD30"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13B81838"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885DD3C"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Florence Weber (NANPA)</w:t>
            </w:r>
          </w:p>
        </w:tc>
        <w:tc>
          <w:tcPr>
            <w:tcW w:w="4336" w:type="dxa"/>
            <w:tcBorders>
              <w:top w:val="nil"/>
              <w:left w:val="nil"/>
              <w:bottom w:val="single" w:sz="12" w:space="0" w:color="5B9BD5"/>
              <w:right w:val="single" w:sz="12" w:space="0" w:color="5B9BD5"/>
            </w:tcBorders>
            <w:vAlign w:val="center"/>
          </w:tcPr>
          <w:p w14:paraId="628505CF"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Somos</w:t>
            </w:r>
          </w:p>
        </w:tc>
      </w:tr>
      <w:tr w:rsidR="009C107E" w:rsidRPr="00F626AE" w14:paraId="295B4F67"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4B986EFF"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1E70E32"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Ed Arroyo</w:t>
            </w:r>
          </w:p>
        </w:tc>
        <w:tc>
          <w:tcPr>
            <w:tcW w:w="4336" w:type="dxa"/>
            <w:tcBorders>
              <w:top w:val="nil"/>
              <w:left w:val="nil"/>
              <w:bottom w:val="single" w:sz="12" w:space="0" w:color="5B9BD5"/>
              <w:right w:val="single" w:sz="12" w:space="0" w:color="5B9BD5"/>
            </w:tcBorders>
            <w:vAlign w:val="center"/>
          </w:tcPr>
          <w:p w14:paraId="08185AAD"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Syniverse</w:t>
            </w:r>
          </w:p>
        </w:tc>
      </w:tr>
      <w:tr w:rsidR="009C107E" w:rsidRPr="00F626AE" w14:paraId="5B611A24"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2F01F0DF" w14:textId="77777777" w:rsidR="009C107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7882554E"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Michael Borden</w:t>
            </w:r>
          </w:p>
        </w:tc>
        <w:tc>
          <w:tcPr>
            <w:tcW w:w="4336" w:type="dxa"/>
            <w:tcBorders>
              <w:top w:val="nil"/>
              <w:left w:val="nil"/>
              <w:bottom w:val="single" w:sz="12" w:space="0" w:color="5B9BD5"/>
              <w:right w:val="single" w:sz="12" w:space="0" w:color="5B9BD5"/>
            </w:tcBorders>
            <w:vAlign w:val="center"/>
          </w:tcPr>
          <w:p w14:paraId="3B0F7750"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Syniverse</w:t>
            </w:r>
          </w:p>
        </w:tc>
      </w:tr>
      <w:tr w:rsidR="009C107E" w:rsidRPr="00F626AE" w14:paraId="7A446806"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734CE5D"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FDDA63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David Johnson</w:t>
            </w:r>
          </w:p>
        </w:tc>
        <w:tc>
          <w:tcPr>
            <w:tcW w:w="4336" w:type="dxa"/>
            <w:tcBorders>
              <w:top w:val="nil"/>
              <w:left w:val="nil"/>
              <w:bottom w:val="single" w:sz="12" w:space="0" w:color="5B9BD5"/>
              <w:right w:val="single" w:sz="12" w:space="0" w:color="5B9BD5"/>
            </w:tcBorders>
            <w:vAlign w:val="center"/>
          </w:tcPr>
          <w:p w14:paraId="753E836A"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Syniverse</w:t>
            </w:r>
          </w:p>
        </w:tc>
      </w:tr>
      <w:tr w:rsidR="009C107E" w:rsidRPr="00F626AE" w14:paraId="7640154B"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2D57AB63"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756BC86"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Julia Korunets</w:t>
            </w:r>
          </w:p>
        </w:tc>
        <w:tc>
          <w:tcPr>
            <w:tcW w:w="4336" w:type="dxa"/>
            <w:tcBorders>
              <w:top w:val="nil"/>
              <w:left w:val="nil"/>
              <w:bottom w:val="single" w:sz="12" w:space="0" w:color="5B9BD5"/>
              <w:right w:val="single" w:sz="12" w:space="0" w:color="5B9BD5"/>
            </w:tcBorders>
            <w:vAlign w:val="center"/>
          </w:tcPr>
          <w:p w14:paraId="758B260F"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Syniverse</w:t>
            </w:r>
          </w:p>
        </w:tc>
      </w:tr>
      <w:tr w:rsidR="009C107E" w:rsidRPr="00F626AE" w14:paraId="36262EC5"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137DC43A"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ADDA0C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Logan Laietta</w:t>
            </w:r>
          </w:p>
        </w:tc>
        <w:tc>
          <w:tcPr>
            <w:tcW w:w="4336" w:type="dxa"/>
            <w:tcBorders>
              <w:top w:val="nil"/>
              <w:left w:val="nil"/>
              <w:bottom w:val="single" w:sz="12" w:space="0" w:color="5B9BD5"/>
              <w:right w:val="single" w:sz="12" w:space="0" w:color="5B9BD5"/>
            </w:tcBorders>
            <w:vAlign w:val="center"/>
          </w:tcPr>
          <w:p w14:paraId="036E364F"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Syniverse</w:t>
            </w:r>
          </w:p>
        </w:tc>
      </w:tr>
      <w:tr w:rsidR="009C107E" w:rsidRPr="00F626AE" w14:paraId="4B121EC7"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1DD0CA3"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83AB796"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William Oliver</w:t>
            </w:r>
          </w:p>
        </w:tc>
        <w:tc>
          <w:tcPr>
            <w:tcW w:w="4336" w:type="dxa"/>
            <w:tcBorders>
              <w:top w:val="nil"/>
              <w:left w:val="nil"/>
              <w:bottom w:val="single" w:sz="12" w:space="0" w:color="5B9BD5"/>
              <w:right w:val="single" w:sz="12" w:space="0" w:color="5B9BD5"/>
            </w:tcBorders>
            <w:vAlign w:val="center"/>
          </w:tcPr>
          <w:p w14:paraId="0FA1BE67"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Syniverse</w:t>
            </w:r>
          </w:p>
        </w:tc>
      </w:tr>
      <w:tr w:rsidR="009C107E" w:rsidRPr="00F626AE" w14:paraId="40EA41D7"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11339C53"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400E270"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Ashley Schauff</w:t>
            </w:r>
          </w:p>
        </w:tc>
        <w:tc>
          <w:tcPr>
            <w:tcW w:w="4336" w:type="dxa"/>
            <w:tcBorders>
              <w:top w:val="nil"/>
              <w:left w:val="nil"/>
              <w:bottom w:val="single" w:sz="12" w:space="0" w:color="5B9BD5"/>
              <w:right w:val="single" w:sz="12" w:space="0" w:color="5B9BD5"/>
            </w:tcBorders>
            <w:vAlign w:val="center"/>
          </w:tcPr>
          <w:p w14:paraId="30FBA4B3"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Syniverse</w:t>
            </w:r>
          </w:p>
        </w:tc>
      </w:tr>
      <w:tr w:rsidR="009C107E" w:rsidRPr="00F626AE" w14:paraId="109D457B"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5ECB4A3"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4DAC1C3"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Sheena Strickland</w:t>
            </w:r>
          </w:p>
        </w:tc>
        <w:tc>
          <w:tcPr>
            <w:tcW w:w="4336" w:type="dxa"/>
            <w:tcBorders>
              <w:top w:val="nil"/>
              <w:left w:val="nil"/>
              <w:bottom w:val="single" w:sz="12" w:space="0" w:color="5B9BD5"/>
              <w:right w:val="single" w:sz="12" w:space="0" w:color="5B9BD5"/>
            </w:tcBorders>
            <w:vAlign w:val="center"/>
          </w:tcPr>
          <w:p w14:paraId="274802B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Syniverse</w:t>
            </w:r>
          </w:p>
        </w:tc>
      </w:tr>
      <w:tr w:rsidR="009C107E" w:rsidRPr="00F626AE" w14:paraId="24CB113A"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7C7F4417"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964205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Margie Mersman</w:t>
            </w:r>
          </w:p>
        </w:tc>
        <w:tc>
          <w:tcPr>
            <w:tcW w:w="4336" w:type="dxa"/>
            <w:tcBorders>
              <w:top w:val="nil"/>
              <w:left w:val="nil"/>
              <w:bottom w:val="single" w:sz="12" w:space="0" w:color="5B9BD5"/>
              <w:right w:val="single" w:sz="12" w:space="0" w:color="5B9BD5"/>
            </w:tcBorders>
            <w:vAlign w:val="center"/>
          </w:tcPr>
          <w:p w14:paraId="5139785B"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w:t>
            </w:r>
            <w:r>
              <w:rPr>
                <w:rFonts w:ascii="Calibri" w:eastAsia="Times New Roman" w:hAnsi="Calibri" w:cs="Calibri"/>
                <w:color w:val="000000"/>
                <w:sz w:val="20"/>
                <w:szCs w:val="20"/>
              </w:rPr>
              <w:t>CA Consulting</w:t>
            </w:r>
          </w:p>
        </w:tc>
      </w:tr>
      <w:tr w:rsidR="009C107E" w:rsidRPr="00F626AE" w14:paraId="3A7FAF64"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1D60B391"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1D57ED2"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Paul Nejedlo</w:t>
            </w:r>
          </w:p>
        </w:tc>
        <w:tc>
          <w:tcPr>
            <w:tcW w:w="4336" w:type="dxa"/>
            <w:tcBorders>
              <w:top w:val="nil"/>
              <w:left w:val="nil"/>
              <w:bottom w:val="single" w:sz="12" w:space="0" w:color="5B9BD5"/>
              <w:right w:val="single" w:sz="12" w:space="0" w:color="5B9BD5"/>
            </w:tcBorders>
            <w:vAlign w:val="center"/>
          </w:tcPr>
          <w:p w14:paraId="166EFA2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TDS</w:t>
            </w:r>
          </w:p>
        </w:tc>
      </w:tr>
      <w:tr w:rsidR="009C107E" w:rsidRPr="00F626AE" w14:paraId="5F92FCFA"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4F786785"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9282B23" w14:textId="77777777" w:rsidR="009C107E" w:rsidRPr="00F626AE" w:rsidRDefault="009C107E" w:rsidP="00C56AB9">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Rimashree</w:t>
            </w:r>
            <w:proofErr w:type="spellEnd"/>
            <w:r>
              <w:rPr>
                <w:rFonts w:ascii="Calibri" w:eastAsia="Times New Roman" w:hAnsi="Calibri" w:cs="Calibri"/>
                <w:color w:val="000000"/>
                <w:sz w:val="20"/>
                <w:szCs w:val="20"/>
              </w:rPr>
              <w:t xml:space="preserve"> Bera</w:t>
            </w:r>
          </w:p>
        </w:tc>
        <w:tc>
          <w:tcPr>
            <w:tcW w:w="4336" w:type="dxa"/>
            <w:tcBorders>
              <w:top w:val="nil"/>
              <w:left w:val="nil"/>
              <w:bottom w:val="single" w:sz="12" w:space="0" w:color="5B9BD5"/>
              <w:right w:val="single" w:sz="12" w:space="0" w:color="5B9BD5"/>
            </w:tcBorders>
            <w:vAlign w:val="center"/>
          </w:tcPr>
          <w:p w14:paraId="750BC50A" w14:textId="77777777" w:rsidR="009C107E" w:rsidRPr="00F626AE" w:rsidRDefault="009C107E" w:rsidP="00C56AB9">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TechMahindra</w:t>
            </w:r>
            <w:proofErr w:type="spellEnd"/>
          </w:p>
        </w:tc>
      </w:tr>
      <w:tr w:rsidR="009C107E" w:rsidRPr="00F626AE" w14:paraId="1304D709"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24FFF5D6"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A86E59E"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Atul Vashishat</w:t>
            </w:r>
          </w:p>
        </w:tc>
        <w:tc>
          <w:tcPr>
            <w:tcW w:w="4336" w:type="dxa"/>
            <w:tcBorders>
              <w:top w:val="nil"/>
              <w:left w:val="nil"/>
              <w:bottom w:val="single" w:sz="12" w:space="0" w:color="5B9BD5"/>
              <w:right w:val="single" w:sz="12" w:space="0" w:color="5B9BD5"/>
            </w:tcBorders>
            <w:vAlign w:val="center"/>
          </w:tcPr>
          <w:p w14:paraId="74238DD3" w14:textId="77777777" w:rsidR="009C107E" w:rsidRPr="00F626AE" w:rsidRDefault="009C107E" w:rsidP="00C56AB9">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TechMahindra</w:t>
            </w:r>
            <w:proofErr w:type="spellEnd"/>
          </w:p>
        </w:tc>
      </w:tr>
      <w:tr w:rsidR="009C107E" w:rsidRPr="00F626AE" w14:paraId="42186482"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BBA1FA7"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E5D2A06"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Brandon McNabb</w:t>
            </w:r>
          </w:p>
        </w:tc>
        <w:tc>
          <w:tcPr>
            <w:tcW w:w="4336" w:type="dxa"/>
            <w:tcBorders>
              <w:top w:val="nil"/>
              <w:left w:val="nil"/>
              <w:bottom w:val="single" w:sz="12" w:space="0" w:color="5B9BD5"/>
              <w:right w:val="single" w:sz="12" w:space="0" w:color="5B9BD5"/>
            </w:tcBorders>
            <w:vAlign w:val="center"/>
          </w:tcPr>
          <w:p w14:paraId="072218A7"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Telnyx</w:t>
            </w:r>
          </w:p>
        </w:tc>
      </w:tr>
      <w:tr w:rsidR="009C107E" w:rsidRPr="00F626AE" w14:paraId="04FD44C0"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CD49EA7"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3D734D3"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Rick </w:t>
            </w:r>
            <w:r w:rsidRPr="0080497A">
              <w:rPr>
                <w:rFonts w:ascii="Calibri" w:eastAsia="Times New Roman" w:hAnsi="Calibri" w:cs="Calibri"/>
                <w:color w:val="000000"/>
                <w:sz w:val="20"/>
                <w:szCs w:val="20"/>
              </w:rPr>
              <w:t>Cousineau</w:t>
            </w:r>
          </w:p>
        </w:tc>
        <w:tc>
          <w:tcPr>
            <w:tcW w:w="4336" w:type="dxa"/>
            <w:tcBorders>
              <w:top w:val="nil"/>
              <w:left w:val="nil"/>
              <w:bottom w:val="single" w:sz="12" w:space="0" w:color="5B9BD5"/>
              <w:right w:val="single" w:sz="12" w:space="0" w:color="5B9BD5"/>
            </w:tcBorders>
            <w:vAlign w:val="center"/>
          </w:tcPr>
          <w:p w14:paraId="3212596C" w14:textId="77777777" w:rsidR="009C107E" w:rsidRPr="00F626AE" w:rsidRDefault="009C107E" w:rsidP="00C56AB9">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Telus</w:t>
            </w:r>
            <w:proofErr w:type="spellEnd"/>
          </w:p>
        </w:tc>
      </w:tr>
      <w:tr w:rsidR="009C107E" w:rsidRPr="00F626AE" w14:paraId="778B7D7D"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03433C4A"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56CA1BF"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Nicole Febles</w:t>
            </w:r>
          </w:p>
        </w:tc>
        <w:tc>
          <w:tcPr>
            <w:tcW w:w="4336" w:type="dxa"/>
            <w:tcBorders>
              <w:top w:val="nil"/>
              <w:left w:val="nil"/>
              <w:bottom w:val="single" w:sz="12" w:space="0" w:color="5B9BD5"/>
              <w:right w:val="single" w:sz="12" w:space="0" w:color="5B9BD5"/>
            </w:tcBorders>
            <w:vAlign w:val="center"/>
          </w:tcPr>
          <w:p w14:paraId="73860570"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T-Mobile</w:t>
            </w:r>
          </w:p>
        </w:tc>
      </w:tr>
      <w:tr w:rsidR="009C107E" w:rsidRPr="00F626AE" w14:paraId="10DF3EE2"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3D5A2284"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5EAF06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Shaunna Forshee</w:t>
            </w:r>
          </w:p>
        </w:tc>
        <w:tc>
          <w:tcPr>
            <w:tcW w:w="4336" w:type="dxa"/>
            <w:tcBorders>
              <w:top w:val="nil"/>
              <w:left w:val="nil"/>
              <w:bottom w:val="single" w:sz="12" w:space="0" w:color="5B9BD5"/>
              <w:right w:val="single" w:sz="12" w:space="0" w:color="5B9BD5"/>
            </w:tcBorders>
            <w:vAlign w:val="center"/>
          </w:tcPr>
          <w:p w14:paraId="61158013"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T-Mobile</w:t>
            </w:r>
          </w:p>
        </w:tc>
      </w:tr>
      <w:tr w:rsidR="009C107E" w:rsidRPr="00F626AE" w14:paraId="6C7F7797" w14:textId="77777777" w:rsidTr="00C56AB9">
        <w:trPr>
          <w:trHeight w:val="300"/>
        </w:trPr>
        <w:tc>
          <w:tcPr>
            <w:tcW w:w="1000" w:type="dxa"/>
            <w:tcBorders>
              <w:top w:val="nil"/>
              <w:left w:val="single" w:sz="12" w:space="0" w:color="5B9BD5"/>
              <w:bottom w:val="single" w:sz="12" w:space="0" w:color="5B9BD5"/>
              <w:right w:val="single" w:sz="12" w:space="0" w:color="5B9BD5"/>
            </w:tcBorders>
          </w:tcPr>
          <w:p w14:paraId="5F7C1FBE"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7DAAC5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Niraj Prak</w:t>
            </w:r>
            <w:r>
              <w:rPr>
                <w:rFonts w:ascii="Calibri" w:eastAsia="Times New Roman" w:hAnsi="Calibri" w:cs="Calibri"/>
                <w:color w:val="000000"/>
                <w:sz w:val="20"/>
                <w:szCs w:val="20"/>
              </w:rPr>
              <w:t>a</w:t>
            </w:r>
            <w:r w:rsidRPr="00F626AE">
              <w:rPr>
                <w:rFonts w:ascii="Calibri" w:eastAsia="Times New Roman" w:hAnsi="Calibri" w:cs="Calibri"/>
                <w:color w:val="000000"/>
                <w:sz w:val="20"/>
                <w:szCs w:val="20"/>
              </w:rPr>
              <w:t>sh</w:t>
            </w:r>
          </w:p>
        </w:tc>
        <w:tc>
          <w:tcPr>
            <w:tcW w:w="4336" w:type="dxa"/>
            <w:tcBorders>
              <w:top w:val="nil"/>
              <w:left w:val="nil"/>
              <w:bottom w:val="single" w:sz="12" w:space="0" w:color="5B9BD5"/>
              <w:right w:val="single" w:sz="12" w:space="0" w:color="5B9BD5"/>
            </w:tcBorders>
            <w:vAlign w:val="center"/>
          </w:tcPr>
          <w:p w14:paraId="5B126A28"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T-Mobile</w:t>
            </w:r>
          </w:p>
        </w:tc>
      </w:tr>
      <w:tr w:rsidR="009C107E" w:rsidRPr="00F626AE" w14:paraId="6E144908"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711BCDBE"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2B0F5D2" w14:textId="77777777" w:rsidR="009C107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Cynthia Gipson Lee</w:t>
            </w:r>
          </w:p>
        </w:tc>
        <w:tc>
          <w:tcPr>
            <w:tcW w:w="4336" w:type="dxa"/>
            <w:tcBorders>
              <w:top w:val="nil"/>
              <w:left w:val="nil"/>
              <w:bottom w:val="single" w:sz="12" w:space="0" w:color="5B9BD5"/>
              <w:right w:val="single" w:sz="12" w:space="0" w:color="5B9BD5"/>
            </w:tcBorders>
            <w:vAlign w:val="center"/>
          </w:tcPr>
          <w:p w14:paraId="69D3669B"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9C107E" w:rsidRPr="00F626AE" w14:paraId="5E9C841E"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1B42BA5C"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9F41809" w14:textId="77777777" w:rsidR="009C107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Roland Guegel</w:t>
            </w:r>
          </w:p>
        </w:tc>
        <w:tc>
          <w:tcPr>
            <w:tcW w:w="4336" w:type="dxa"/>
            <w:tcBorders>
              <w:top w:val="nil"/>
              <w:left w:val="nil"/>
              <w:bottom w:val="single" w:sz="12" w:space="0" w:color="5B9BD5"/>
              <w:right w:val="single" w:sz="12" w:space="0" w:color="5B9BD5"/>
            </w:tcBorders>
            <w:vAlign w:val="center"/>
          </w:tcPr>
          <w:p w14:paraId="544B0F73"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9C107E" w:rsidRPr="00F626AE" w14:paraId="7E24EF8C"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35856ED5"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AF9A57D"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Tim Hartig</w:t>
            </w:r>
          </w:p>
        </w:tc>
        <w:tc>
          <w:tcPr>
            <w:tcW w:w="4336" w:type="dxa"/>
            <w:tcBorders>
              <w:top w:val="nil"/>
              <w:left w:val="nil"/>
              <w:bottom w:val="single" w:sz="12" w:space="0" w:color="5B9BD5"/>
              <w:right w:val="single" w:sz="12" w:space="0" w:color="5B9BD5"/>
            </w:tcBorders>
            <w:vAlign w:val="center"/>
          </w:tcPr>
          <w:p w14:paraId="364E8A85"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9C107E" w:rsidRPr="00F626AE" w14:paraId="4976F7B4"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6A06C8E4"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155B68F"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Barry Metz</w:t>
            </w:r>
          </w:p>
        </w:tc>
        <w:tc>
          <w:tcPr>
            <w:tcW w:w="4336" w:type="dxa"/>
            <w:tcBorders>
              <w:top w:val="nil"/>
              <w:left w:val="nil"/>
              <w:bottom w:val="single" w:sz="12" w:space="0" w:color="5B9BD5"/>
              <w:right w:val="single" w:sz="12" w:space="0" w:color="5B9BD5"/>
            </w:tcBorders>
            <w:vAlign w:val="center"/>
          </w:tcPr>
          <w:p w14:paraId="70495CB8"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9C107E" w:rsidRPr="00F626AE" w14:paraId="7C523988"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74098DC7"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D90FFE2"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Robin Schmidt-Hooper</w:t>
            </w:r>
          </w:p>
        </w:tc>
        <w:tc>
          <w:tcPr>
            <w:tcW w:w="4336" w:type="dxa"/>
            <w:tcBorders>
              <w:top w:val="nil"/>
              <w:left w:val="nil"/>
              <w:bottom w:val="single" w:sz="12" w:space="0" w:color="5B9BD5"/>
              <w:right w:val="single" w:sz="12" w:space="0" w:color="5B9BD5"/>
            </w:tcBorders>
            <w:vAlign w:val="center"/>
          </w:tcPr>
          <w:p w14:paraId="2EB54CDB"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9C107E" w:rsidRPr="00F626AE" w14:paraId="0E084979"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79761DA6"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35C6443"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Cynthia Stegman</w:t>
            </w:r>
          </w:p>
        </w:tc>
        <w:tc>
          <w:tcPr>
            <w:tcW w:w="4336" w:type="dxa"/>
            <w:tcBorders>
              <w:top w:val="nil"/>
              <w:left w:val="nil"/>
              <w:bottom w:val="single" w:sz="12" w:space="0" w:color="5B9BD5"/>
              <w:right w:val="single" w:sz="12" w:space="0" w:color="5B9BD5"/>
            </w:tcBorders>
            <w:vAlign w:val="center"/>
          </w:tcPr>
          <w:p w14:paraId="4A7F3B07"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9C107E" w:rsidRPr="00F626AE" w14:paraId="5EDC6DC6"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6EF756D5"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1CB2C35"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Claudia Trinidad</w:t>
            </w:r>
          </w:p>
        </w:tc>
        <w:tc>
          <w:tcPr>
            <w:tcW w:w="4336" w:type="dxa"/>
            <w:tcBorders>
              <w:top w:val="nil"/>
              <w:left w:val="nil"/>
              <w:bottom w:val="single" w:sz="12" w:space="0" w:color="5B9BD5"/>
              <w:right w:val="single" w:sz="12" w:space="0" w:color="5B9BD5"/>
            </w:tcBorders>
            <w:vAlign w:val="center"/>
          </w:tcPr>
          <w:p w14:paraId="0A6BA66E"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TPX Communications</w:t>
            </w:r>
          </w:p>
        </w:tc>
      </w:tr>
      <w:tr w:rsidR="009C107E" w:rsidRPr="00F626AE" w14:paraId="457EF304"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496C3E63"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8A246A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Sreetal Brahmadevaiah</w:t>
            </w:r>
          </w:p>
        </w:tc>
        <w:tc>
          <w:tcPr>
            <w:tcW w:w="4336" w:type="dxa"/>
            <w:tcBorders>
              <w:top w:val="nil"/>
              <w:left w:val="nil"/>
              <w:bottom w:val="single" w:sz="12" w:space="0" w:color="5B9BD5"/>
              <w:right w:val="single" w:sz="12" w:space="0" w:color="5B9BD5"/>
            </w:tcBorders>
            <w:vAlign w:val="center"/>
          </w:tcPr>
          <w:p w14:paraId="647DB468"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Transunion</w:t>
            </w:r>
          </w:p>
        </w:tc>
      </w:tr>
      <w:tr w:rsidR="009C107E" w:rsidRPr="00F626AE" w14:paraId="68A48C1D"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323DB63F"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48567E8"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Marcel Champagne</w:t>
            </w:r>
          </w:p>
        </w:tc>
        <w:tc>
          <w:tcPr>
            <w:tcW w:w="4336" w:type="dxa"/>
            <w:tcBorders>
              <w:top w:val="nil"/>
              <w:left w:val="nil"/>
              <w:bottom w:val="single" w:sz="12" w:space="0" w:color="5B9BD5"/>
              <w:right w:val="single" w:sz="12" w:space="0" w:color="5B9BD5"/>
            </w:tcBorders>
            <w:vAlign w:val="center"/>
          </w:tcPr>
          <w:p w14:paraId="0CEFDAAB"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Transunion</w:t>
            </w:r>
          </w:p>
        </w:tc>
      </w:tr>
      <w:tr w:rsidR="009C107E" w:rsidRPr="00F626AE" w14:paraId="58AF20B6"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0BA02502"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9B8637E"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Jill Guffey</w:t>
            </w:r>
            <w:r w:rsidRPr="004754C9">
              <w:rPr>
                <w:rFonts w:ascii="Calibri" w:eastAsia="Times New Roman" w:hAnsi="Calibri" w:cs="Calibri"/>
                <w:color w:val="000000"/>
                <w:sz w:val="20"/>
                <w:szCs w:val="20"/>
              </w:rPr>
              <w:t> </w:t>
            </w:r>
          </w:p>
        </w:tc>
        <w:tc>
          <w:tcPr>
            <w:tcW w:w="4336" w:type="dxa"/>
            <w:tcBorders>
              <w:top w:val="nil"/>
              <w:left w:val="nil"/>
              <w:bottom w:val="single" w:sz="12" w:space="0" w:color="5B9BD5"/>
              <w:right w:val="single" w:sz="12" w:space="0" w:color="5B9BD5"/>
            </w:tcBorders>
            <w:vAlign w:val="center"/>
          </w:tcPr>
          <w:p w14:paraId="51CDA13A"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Transunion</w:t>
            </w:r>
          </w:p>
        </w:tc>
      </w:tr>
      <w:tr w:rsidR="009C107E" w:rsidRPr="00F626AE" w14:paraId="4EFEFA0F"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5186BC82" w14:textId="77777777" w:rsidR="009C107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8FAB1A0"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Jennifer Marino</w:t>
            </w:r>
          </w:p>
        </w:tc>
        <w:tc>
          <w:tcPr>
            <w:tcW w:w="4336" w:type="dxa"/>
            <w:tcBorders>
              <w:top w:val="nil"/>
              <w:left w:val="nil"/>
              <w:bottom w:val="single" w:sz="12" w:space="0" w:color="5B9BD5"/>
              <w:right w:val="single" w:sz="12" w:space="0" w:color="5B9BD5"/>
            </w:tcBorders>
            <w:vAlign w:val="center"/>
          </w:tcPr>
          <w:p w14:paraId="047D1E45"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Transunion</w:t>
            </w:r>
          </w:p>
        </w:tc>
      </w:tr>
      <w:tr w:rsidR="009C107E" w:rsidRPr="00F626AE" w14:paraId="59E9751D"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26CBE5BF"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7739911F"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Jaques Rogerio</w:t>
            </w:r>
          </w:p>
        </w:tc>
        <w:tc>
          <w:tcPr>
            <w:tcW w:w="4336" w:type="dxa"/>
            <w:tcBorders>
              <w:top w:val="nil"/>
              <w:left w:val="nil"/>
              <w:bottom w:val="single" w:sz="12" w:space="0" w:color="5B9BD5"/>
              <w:right w:val="single" w:sz="12" w:space="0" w:color="5B9BD5"/>
            </w:tcBorders>
            <w:vAlign w:val="center"/>
          </w:tcPr>
          <w:p w14:paraId="76815010"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Transunion</w:t>
            </w:r>
          </w:p>
        </w:tc>
      </w:tr>
      <w:tr w:rsidR="009C107E" w:rsidRPr="00F626AE" w14:paraId="4CB13B7B"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6C3ECAC0"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FF51333"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Ning Zhang</w:t>
            </w:r>
          </w:p>
        </w:tc>
        <w:tc>
          <w:tcPr>
            <w:tcW w:w="4336" w:type="dxa"/>
            <w:tcBorders>
              <w:top w:val="nil"/>
              <w:left w:val="nil"/>
              <w:bottom w:val="single" w:sz="12" w:space="0" w:color="5B9BD5"/>
              <w:right w:val="single" w:sz="12" w:space="0" w:color="5B9BD5"/>
            </w:tcBorders>
            <w:vAlign w:val="center"/>
          </w:tcPr>
          <w:p w14:paraId="37EE514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Transunion</w:t>
            </w:r>
          </w:p>
        </w:tc>
      </w:tr>
      <w:tr w:rsidR="009C107E" w:rsidRPr="00F626AE" w14:paraId="3056CA1A"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4643AEFB"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D9CB01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Darren Krebs</w:t>
            </w:r>
          </w:p>
        </w:tc>
        <w:tc>
          <w:tcPr>
            <w:tcW w:w="4336" w:type="dxa"/>
            <w:tcBorders>
              <w:top w:val="nil"/>
              <w:left w:val="nil"/>
              <w:bottom w:val="single" w:sz="12" w:space="0" w:color="5B9BD5"/>
              <w:right w:val="single" w:sz="12" w:space="0" w:color="5B9BD5"/>
            </w:tcBorders>
            <w:vAlign w:val="center"/>
          </w:tcPr>
          <w:p w14:paraId="6F1C6B8C" w14:textId="77777777" w:rsidR="009C107E" w:rsidRPr="00F626AE" w:rsidRDefault="009C107E" w:rsidP="00C56AB9">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Turning</w:t>
            </w:r>
            <w:r>
              <w:rPr>
                <w:rFonts w:ascii="Calibri" w:eastAsia="Times New Roman" w:hAnsi="Calibri" w:cs="Calibri"/>
                <w:color w:val="000000"/>
                <w:sz w:val="20"/>
                <w:szCs w:val="20"/>
              </w:rPr>
              <w:t>P</w:t>
            </w:r>
            <w:r w:rsidRPr="00F626AE">
              <w:rPr>
                <w:rFonts w:ascii="Calibri" w:eastAsia="Times New Roman" w:hAnsi="Calibri" w:cs="Calibri"/>
                <w:color w:val="000000"/>
                <w:sz w:val="20"/>
                <w:szCs w:val="20"/>
              </w:rPr>
              <w:t>oint</w:t>
            </w:r>
            <w:proofErr w:type="spellEnd"/>
          </w:p>
        </w:tc>
      </w:tr>
      <w:tr w:rsidR="009C107E" w:rsidRPr="00F626AE" w14:paraId="55BE3492"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0C94252F"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A633878" w14:textId="77777777" w:rsidR="009C107E" w:rsidRPr="00F626A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Sherry Zheng</w:t>
            </w:r>
          </w:p>
        </w:tc>
        <w:tc>
          <w:tcPr>
            <w:tcW w:w="4336" w:type="dxa"/>
            <w:tcBorders>
              <w:top w:val="nil"/>
              <w:left w:val="nil"/>
              <w:bottom w:val="single" w:sz="12" w:space="0" w:color="5B9BD5"/>
              <w:right w:val="single" w:sz="12" w:space="0" w:color="5B9BD5"/>
            </w:tcBorders>
            <w:vAlign w:val="center"/>
          </w:tcPr>
          <w:p w14:paraId="3B7A1681" w14:textId="77777777" w:rsidR="009C107E" w:rsidRPr="00F626AE" w:rsidRDefault="009C107E" w:rsidP="00C56AB9">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TurningPoint</w:t>
            </w:r>
            <w:proofErr w:type="spellEnd"/>
          </w:p>
        </w:tc>
      </w:tr>
      <w:tr w:rsidR="009C107E" w:rsidRPr="00F626AE" w14:paraId="2D114F23"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7CF3997B"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853F8B9"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Tanya Golub</w:t>
            </w:r>
          </w:p>
        </w:tc>
        <w:tc>
          <w:tcPr>
            <w:tcW w:w="4336" w:type="dxa"/>
            <w:tcBorders>
              <w:top w:val="nil"/>
              <w:left w:val="nil"/>
              <w:bottom w:val="single" w:sz="12" w:space="0" w:color="5B9BD5"/>
              <w:right w:val="single" w:sz="12" w:space="0" w:color="5B9BD5"/>
            </w:tcBorders>
            <w:vAlign w:val="center"/>
          </w:tcPr>
          <w:p w14:paraId="3879A08F"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US Cellular</w:t>
            </w:r>
          </w:p>
        </w:tc>
      </w:tr>
      <w:tr w:rsidR="009C107E" w:rsidRPr="00F626AE" w14:paraId="35D78837"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0C15CC9B"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B571673"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Jason Lee</w:t>
            </w:r>
          </w:p>
        </w:tc>
        <w:tc>
          <w:tcPr>
            <w:tcW w:w="4336" w:type="dxa"/>
            <w:tcBorders>
              <w:top w:val="nil"/>
              <w:left w:val="nil"/>
              <w:bottom w:val="single" w:sz="12" w:space="0" w:color="5B9BD5"/>
              <w:right w:val="single" w:sz="12" w:space="0" w:color="5B9BD5"/>
            </w:tcBorders>
            <w:vAlign w:val="center"/>
          </w:tcPr>
          <w:p w14:paraId="1704FFD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Verizon</w:t>
            </w:r>
          </w:p>
        </w:tc>
      </w:tr>
      <w:tr w:rsidR="009C107E" w:rsidRPr="00F626AE" w14:paraId="3166270E"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289166CC"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D21582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Sharon Pistachio</w:t>
            </w:r>
          </w:p>
        </w:tc>
        <w:tc>
          <w:tcPr>
            <w:tcW w:w="4336" w:type="dxa"/>
            <w:tcBorders>
              <w:top w:val="nil"/>
              <w:left w:val="nil"/>
              <w:bottom w:val="single" w:sz="12" w:space="0" w:color="5B9BD5"/>
              <w:right w:val="single" w:sz="12" w:space="0" w:color="5B9BD5"/>
            </w:tcBorders>
            <w:vAlign w:val="center"/>
          </w:tcPr>
          <w:p w14:paraId="333FCB4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Verizon</w:t>
            </w:r>
          </w:p>
        </w:tc>
      </w:tr>
      <w:tr w:rsidR="009C107E" w:rsidRPr="00F626AE" w14:paraId="377EB2B0"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36F509C5" w14:textId="77777777" w:rsidR="009C107E" w:rsidRPr="00F626A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7184A18E"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Deborah Tucker (Co-chair)</w:t>
            </w:r>
          </w:p>
        </w:tc>
        <w:tc>
          <w:tcPr>
            <w:tcW w:w="4336" w:type="dxa"/>
            <w:tcBorders>
              <w:top w:val="nil"/>
              <w:left w:val="nil"/>
              <w:bottom w:val="single" w:sz="12" w:space="0" w:color="5B9BD5"/>
              <w:right w:val="single" w:sz="12" w:space="0" w:color="5B9BD5"/>
            </w:tcBorders>
            <w:vAlign w:val="center"/>
          </w:tcPr>
          <w:p w14:paraId="0836C05F"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 xml:space="preserve">Verizon </w:t>
            </w:r>
          </w:p>
        </w:tc>
      </w:tr>
      <w:tr w:rsidR="009C107E" w:rsidRPr="00F626AE" w14:paraId="0C4F1089"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1299C9EE" w14:textId="77777777" w:rsidR="009C107E" w:rsidRPr="00F626A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0E46795"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Keith Hacker</w:t>
            </w:r>
          </w:p>
        </w:tc>
        <w:tc>
          <w:tcPr>
            <w:tcW w:w="4336" w:type="dxa"/>
            <w:tcBorders>
              <w:top w:val="nil"/>
              <w:left w:val="nil"/>
              <w:bottom w:val="single" w:sz="12" w:space="0" w:color="5B9BD5"/>
              <w:right w:val="single" w:sz="12" w:space="0" w:color="5B9BD5"/>
            </w:tcBorders>
            <w:vAlign w:val="center"/>
          </w:tcPr>
          <w:p w14:paraId="45669AD7" w14:textId="77777777" w:rsidR="009C107E" w:rsidRPr="00F626AE" w:rsidRDefault="009C107E" w:rsidP="00C56AB9">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WTRT</w:t>
            </w:r>
          </w:p>
        </w:tc>
      </w:tr>
      <w:tr w:rsidR="009C107E" w:rsidRPr="00F626AE" w14:paraId="783A3B42"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503A16DC"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F8BCD83" w14:textId="77777777" w:rsidR="009C107E" w:rsidRPr="004754C9"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David Lindgren</w:t>
            </w:r>
          </w:p>
        </w:tc>
        <w:tc>
          <w:tcPr>
            <w:tcW w:w="4336" w:type="dxa"/>
            <w:tcBorders>
              <w:top w:val="nil"/>
              <w:left w:val="nil"/>
              <w:bottom w:val="single" w:sz="12" w:space="0" w:color="5B9BD5"/>
              <w:right w:val="single" w:sz="12" w:space="0" w:color="5B9BD5"/>
            </w:tcBorders>
            <w:vAlign w:val="center"/>
          </w:tcPr>
          <w:p w14:paraId="11580165" w14:textId="77777777" w:rsidR="009C107E" w:rsidRPr="00F626AE" w:rsidRDefault="009C107E" w:rsidP="00C56AB9">
            <w:pPr>
              <w:rPr>
                <w:rFonts w:ascii="Calibri" w:eastAsia="Times New Roman" w:hAnsi="Calibri" w:cs="Calibri"/>
                <w:color w:val="000000"/>
                <w:sz w:val="20"/>
                <w:szCs w:val="20"/>
              </w:rPr>
            </w:pPr>
          </w:p>
        </w:tc>
      </w:tr>
      <w:tr w:rsidR="009C107E" w:rsidRPr="00F626AE" w14:paraId="5DB8F14E"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6D003C53"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D1724FA"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Ben Peinter</w:t>
            </w:r>
          </w:p>
        </w:tc>
        <w:tc>
          <w:tcPr>
            <w:tcW w:w="4336" w:type="dxa"/>
            <w:tcBorders>
              <w:top w:val="nil"/>
              <w:left w:val="nil"/>
              <w:bottom w:val="single" w:sz="12" w:space="0" w:color="5B9BD5"/>
              <w:right w:val="single" w:sz="12" w:space="0" w:color="5B9BD5"/>
            </w:tcBorders>
            <w:vAlign w:val="center"/>
          </w:tcPr>
          <w:p w14:paraId="3BF26928" w14:textId="77777777" w:rsidR="009C107E" w:rsidRPr="00F626AE" w:rsidRDefault="009C107E" w:rsidP="00C56AB9">
            <w:pPr>
              <w:rPr>
                <w:rFonts w:ascii="Calibri" w:eastAsia="Times New Roman" w:hAnsi="Calibri" w:cs="Calibri"/>
                <w:color w:val="000000"/>
                <w:sz w:val="20"/>
                <w:szCs w:val="20"/>
              </w:rPr>
            </w:pPr>
          </w:p>
        </w:tc>
      </w:tr>
      <w:tr w:rsidR="009C107E" w:rsidRPr="00F626AE" w14:paraId="2A84EFDA"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1B0E2C02" w14:textId="77777777" w:rsidR="009C107E" w:rsidRDefault="009C107E" w:rsidP="00C56AB9">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9BB0712"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Paul Butler</w:t>
            </w:r>
          </w:p>
        </w:tc>
        <w:tc>
          <w:tcPr>
            <w:tcW w:w="4336" w:type="dxa"/>
            <w:tcBorders>
              <w:top w:val="nil"/>
              <w:left w:val="nil"/>
              <w:bottom w:val="single" w:sz="12" w:space="0" w:color="5B9BD5"/>
              <w:right w:val="single" w:sz="12" w:space="0" w:color="5B9BD5"/>
            </w:tcBorders>
            <w:vAlign w:val="center"/>
          </w:tcPr>
          <w:p w14:paraId="670AF5CF" w14:textId="77777777" w:rsidR="009C107E" w:rsidRPr="00F626AE" w:rsidRDefault="009C107E" w:rsidP="00C56AB9">
            <w:pPr>
              <w:rPr>
                <w:rFonts w:ascii="Calibri" w:eastAsia="Times New Roman" w:hAnsi="Calibri" w:cs="Calibri"/>
                <w:color w:val="000000"/>
                <w:sz w:val="20"/>
                <w:szCs w:val="20"/>
              </w:rPr>
            </w:pPr>
          </w:p>
        </w:tc>
      </w:tr>
      <w:tr w:rsidR="009C107E" w:rsidRPr="00F626AE" w14:paraId="39C4BFB8"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48F23604" w14:textId="77777777" w:rsidR="009C107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F0F1DA9"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Jamie Waddle</w:t>
            </w:r>
          </w:p>
        </w:tc>
        <w:tc>
          <w:tcPr>
            <w:tcW w:w="4336" w:type="dxa"/>
            <w:tcBorders>
              <w:top w:val="nil"/>
              <w:left w:val="nil"/>
              <w:bottom w:val="single" w:sz="12" w:space="0" w:color="5B9BD5"/>
              <w:right w:val="single" w:sz="12" w:space="0" w:color="5B9BD5"/>
            </w:tcBorders>
            <w:vAlign w:val="center"/>
          </w:tcPr>
          <w:p w14:paraId="51F18694" w14:textId="77777777" w:rsidR="009C107E" w:rsidRPr="00F626AE" w:rsidRDefault="009C107E" w:rsidP="00C56AB9">
            <w:pPr>
              <w:rPr>
                <w:rFonts w:ascii="Calibri" w:eastAsia="Times New Roman" w:hAnsi="Calibri" w:cs="Calibri"/>
                <w:color w:val="000000"/>
                <w:sz w:val="20"/>
                <w:szCs w:val="20"/>
              </w:rPr>
            </w:pPr>
          </w:p>
        </w:tc>
      </w:tr>
      <w:tr w:rsidR="009C107E" w:rsidRPr="00F626AE" w14:paraId="76AF820D" w14:textId="77777777" w:rsidTr="00C56AB9">
        <w:trPr>
          <w:trHeight w:val="303"/>
        </w:trPr>
        <w:tc>
          <w:tcPr>
            <w:tcW w:w="1000" w:type="dxa"/>
            <w:tcBorders>
              <w:top w:val="nil"/>
              <w:left w:val="single" w:sz="12" w:space="0" w:color="5B9BD5"/>
              <w:bottom w:val="single" w:sz="12" w:space="0" w:color="5B9BD5"/>
              <w:right w:val="single" w:sz="12" w:space="0" w:color="5B9BD5"/>
            </w:tcBorders>
          </w:tcPr>
          <w:p w14:paraId="4BFBDB85" w14:textId="77777777" w:rsidR="009C107E" w:rsidRDefault="009C107E" w:rsidP="00C56AB9">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182169D1" w14:textId="77777777" w:rsidR="009C107E" w:rsidRDefault="009C107E" w:rsidP="00C56AB9">
            <w:pPr>
              <w:rPr>
                <w:rFonts w:ascii="Calibri" w:eastAsia="Times New Roman" w:hAnsi="Calibri" w:cs="Calibri"/>
                <w:color w:val="000000"/>
                <w:sz w:val="20"/>
                <w:szCs w:val="20"/>
              </w:rPr>
            </w:pPr>
            <w:r>
              <w:rPr>
                <w:rFonts w:ascii="Calibri" w:eastAsia="Times New Roman" w:hAnsi="Calibri" w:cs="Calibri"/>
                <w:color w:val="000000"/>
                <w:sz w:val="20"/>
                <w:szCs w:val="20"/>
              </w:rPr>
              <w:t>Jason Morgan</w:t>
            </w:r>
          </w:p>
        </w:tc>
        <w:tc>
          <w:tcPr>
            <w:tcW w:w="4336" w:type="dxa"/>
            <w:tcBorders>
              <w:top w:val="nil"/>
              <w:left w:val="nil"/>
              <w:bottom w:val="single" w:sz="12" w:space="0" w:color="5B9BD5"/>
              <w:right w:val="single" w:sz="12" w:space="0" w:color="5B9BD5"/>
            </w:tcBorders>
            <w:vAlign w:val="center"/>
          </w:tcPr>
          <w:p w14:paraId="54E52B00" w14:textId="2680A2C8" w:rsidR="009C107E" w:rsidRPr="00F626AE" w:rsidRDefault="005B4B43" w:rsidP="00C56AB9">
            <w:pPr>
              <w:rPr>
                <w:rFonts w:ascii="Calibri" w:eastAsia="Times New Roman" w:hAnsi="Calibri" w:cs="Calibri"/>
                <w:color w:val="000000"/>
                <w:sz w:val="20"/>
                <w:szCs w:val="20"/>
              </w:rPr>
            </w:pPr>
            <w:r>
              <w:rPr>
                <w:rFonts w:ascii="Calibri" w:eastAsia="Times New Roman" w:hAnsi="Calibri" w:cs="Calibri"/>
                <w:color w:val="000000"/>
                <w:sz w:val="20"/>
                <w:szCs w:val="20"/>
              </w:rPr>
              <w:t>Lumen</w:t>
            </w:r>
          </w:p>
        </w:tc>
      </w:tr>
    </w:tbl>
    <w:p w14:paraId="66203990" w14:textId="77777777" w:rsidR="003D2238" w:rsidRDefault="003D2238"/>
    <w:sectPr w:rsidR="003D2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BB"/>
    <w:multiLevelType w:val="hybridMultilevel"/>
    <w:tmpl w:val="B6E62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750AB"/>
    <w:multiLevelType w:val="hybridMultilevel"/>
    <w:tmpl w:val="D4F68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003C43"/>
    <w:multiLevelType w:val="hybridMultilevel"/>
    <w:tmpl w:val="4A5E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F520F"/>
    <w:multiLevelType w:val="hybridMultilevel"/>
    <w:tmpl w:val="C146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315EB1"/>
    <w:multiLevelType w:val="hybridMultilevel"/>
    <w:tmpl w:val="D4926C94"/>
    <w:lvl w:ilvl="0" w:tplc="FFFFFFFF">
      <w:start w:val="1"/>
      <w:numFmt w:val="decimal"/>
      <w:lvlText w:val="%1."/>
      <w:lvlJc w:val="left"/>
      <w:pPr>
        <w:ind w:left="360" w:hanging="360"/>
      </w:pPr>
      <w:rPr>
        <w:rFonts w:hint="default"/>
        <w:b/>
        <w:bCs w:val="0"/>
      </w:rPr>
    </w:lvl>
    <w:lvl w:ilvl="1" w:tplc="FFFFFFFF">
      <w:numFmt w:val="bullet"/>
      <w:lvlText w:val=""/>
      <w:lvlJc w:val="left"/>
      <w:pPr>
        <w:ind w:left="1440" w:hanging="720"/>
      </w:pPr>
      <w:rPr>
        <w:rFonts w:ascii="Symbol" w:eastAsiaTheme="minorHAnsi" w:hAnsi="Symbol" w:cstheme="minorHAnsi" w:hint="default"/>
      </w:rPr>
    </w:lvl>
    <w:lvl w:ilvl="2" w:tplc="FFFFFFFF">
      <w:start w:val="1"/>
      <w:numFmt w:val="bullet"/>
      <w:lvlText w:val=""/>
      <w:lvlJc w:val="left"/>
      <w:pPr>
        <w:ind w:left="72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58396970">
    <w:abstractNumId w:val="0"/>
  </w:num>
  <w:num w:numId="2" w16cid:durableId="1999113170">
    <w:abstractNumId w:val="4"/>
  </w:num>
  <w:num w:numId="3" w16cid:durableId="729305071">
    <w:abstractNumId w:val="3"/>
  </w:num>
  <w:num w:numId="4" w16cid:durableId="1366175494">
    <w:abstractNumId w:val="2"/>
  </w:num>
  <w:num w:numId="5" w16cid:durableId="1529874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7E"/>
    <w:rsid w:val="000D2CD8"/>
    <w:rsid w:val="00202E7C"/>
    <w:rsid w:val="00251354"/>
    <w:rsid w:val="002736B4"/>
    <w:rsid w:val="002A2838"/>
    <w:rsid w:val="003062EF"/>
    <w:rsid w:val="00311D79"/>
    <w:rsid w:val="003B4DEB"/>
    <w:rsid w:val="003D2238"/>
    <w:rsid w:val="005B4B43"/>
    <w:rsid w:val="006374B3"/>
    <w:rsid w:val="006912FE"/>
    <w:rsid w:val="007C7486"/>
    <w:rsid w:val="00811727"/>
    <w:rsid w:val="008B2A82"/>
    <w:rsid w:val="00910E9E"/>
    <w:rsid w:val="009166EB"/>
    <w:rsid w:val="0096291A"/>
    <w:rsid w:val="009C107E"/>
    <w:rsid w:val="00A15FD7"/>
    <w:rsid w:val="00A8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5FC0DB"/>
  <w15:chartTrackingRefBased/>
  <w15:docId w15:val="{E98DED8D-6977-40EB-8D2E-0A85A267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07E"/>
    <w:pPr>
      <w:spacing w:after="0" w:line="240" w:lineRule="auto"/>
    </w:pPr>
    <w:rPr>
      <w:kern w:val="0"/>
      <w:sz w:val="22"/>
      <w:szCs w:val="22"/>
      <w14:ligatures w14:val="none"/>
    </w:rPr>
  </w:style>
  <w:style w:type="paragraph" w:styleId="Heading1">
    <w:name w:val="heading 1"/>
    <w:basedOn w:val="Normal"/>
    <w:next w:val="Normal"/>
    <w:link w:val="Heading1Char"/>
    <w:qFormat/>
    <w:rsid w:val="009C1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0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0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0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0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07E"/>
    <w:rPr>
      <w:rFonts w:eastAsiaTheme="majorEastAsia" w:cstheme="majorBidi"/>
      <w:color w:val="272727" w:themeColor="text1" w:themeTint="D8"/>
    </w:rPr>
  </w:style>
  <w:style w:type="paragraph" w:styleId="Title">
    <w:name w:val="Title"/>
    <w:basedOn w:val="Normal"/>
    <w:next w:val="Normal"/>
    <w:link w:val="TitleChar"/>
    <w:uiPriority w:val="99"/>
    <w:qFormat/>
    <w:rsid w:val="009C10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9C1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07E"/>
    <w:pPr>
      <w:spacing w:before="160"/>
      <w:jc w:val="center"/>
    </w:pPr>
    <w:rPr>
      <w:i/>
      <w:iCs/>
      <w:color w:val="404040" w:themeColor="text1" w:themeTint="BF"/>
    </w:rPr>
  </w:style>
  <w:style w:type="character" w:customStyle="1" w:styleId="QuoteChar">
    <w:name w:val="Quote Char"/>
    <w:basedOn w:val="DefaultParagraphFont"/>
    <w:link w:val="Quote"/>
    <w:uiPriority w:val="29"/>
    <w:rsid w:val="009C107E"/>
    <w:rPr>
      <w:i/>
      <w:iCs/>
      <w:color w:val="404040" w:themeColor="text1" w:themeTint="BF"/>
    </w:rPr>
  </w:style>
  <w:style w:type="paragraph" w:styleId="ListParagraph">
    <w:name w:val="List Paragraph"/>
    <w:basedOn w:val="Normal"/>
    <w:link w:val="ListParagraphChar"/>
    <w:uiPriority w:val="34"/>
    <w:qFormat/>
    <w:rsid w:val="009C107E"/>
    <w:pPr>
      <w:ind w:left="720"/>
      <w:contextualSpacing/>
    </w:pPr>
  </w:style>
  <w:style w:type="character" w:styleId="IntenseEmphasis">
    <w:name w:val="Intense Emphasis"/>
    <w:basedOn w:val="DefaultParagraphFont"/>
    <w:uiPriority w:val="21"/>
    <w:qFormat/>
    <w:rsid w:val="009C107E"/>
    <w:rPr>
      <w:i/>
      <w:iCs/>
      <w:color w:val="0F4761" w:themeColor="accent1" w:themeShade="BF"/>
    </w:rPr>
  </w:style>
  <w:style w:type="paragraph" w:styleId="IntenseQuote">
    <w:name w:val="Intense Quote"/>
    <w:basedOn w:val="Normal"/>
    <w:next w:val="Normal"/>
    <w:link w:val="IntenseQuoteChar"/>
    <w:uiPriority w:val="30"/>
    <w:qFormat/>
    <w:rsid w:val="009C1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07E"/>
    <w:rPr>
      <w:i/>
      <w:iCs/>
      <w:color w:val="0F4761" w:themeColor="accent1" w:themeShade="BF"/>
    </w:rPr>
  </w:style>
  <w:style w:type="character" w:styleId="IntenseReference">
    <w:name w:val="Intense Reference"/>
    <w:basedOn w:val="DefaultParagraphFont"/>
    <w:uiPriority w:val="32"/>
    <w:qFormat/>
    <w:rsid w:val="009C107E"/>
    <w:rPr>
      <w:b/>
      <w:bCs/>
      <w:smallCaps/>
      <w:color w:val="0F4761" w:themeColor="accent1" w:themeShade="BF"/>
      <w:spacing w:val="5"/>
    </w:rPr>
  </w:style>
  <w:style w:type="table" w:styleId="TableGrid">
    <w:name w:val="Table Grid"/>
    <w:basedOn w:val="TableNormal"/>
    <w:uiPriority w:val="39"/>
    <w:rsid w:val="009C10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C107E"/>
  </w:style>
  <w:style w:type="character" w:styleId="CommentReference">
    <w:name w:val="annotation reference"/>
    <w:basedOn w:val="DefaultParagraphFont"/>
    <w:uiPriority w:val="99"/>
    <w:semiHidden/>
    <w:unhideWhenUsed/>
    <w:rsid w:val="00910E9E"/>
    <w:rPr>
      <w:sz w:val="16"/>
      <w:szCs w:val="16"/>
    </w:rPr>
  </w:style>
  <w:style w:type="paragraph" w:styleId="CommentText">
    <w:name w:val="annotation text"/>
    <w:basedOn w:val="Normal"/>
    <w:link w:val="CommentTextChar"/>
    <w:uiPriority w:val="99"/>
    <w:unhideWhenUsed/>
    <w:rsid w:val="00910E9E"/>
    <w:rPr>
      <w:sz w:val="20"/>
      <w:szCs w:val="20"/>
    </w:rPr>
  </w:style>
  <w:style w:type="character" w:customStyle="1" w:styleId="CommentTextChar">
    <w:name w:val="Comment Text Char"/>
    <w:basedOn w:val="DefaultParagraphFont"/>
    <w:link w:val="CommentText"/>
    <w:uiPriority w:val="99"/>
    <w:rsid w:val="00910E9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0E9E"/>
    <w:rPr>
      <w:b/>
      <w:bCs/>
    </w:rPr>
  </w:style>
  <w:style w:type="character" w:customStyle="1" w:styleId="CommentSubjectChar">
    <w:name w:val="Comment Subject Char"/>
    <w:basedOn w:val="CommentTextChar"/>
    <w:link w:val="CommentSubject"/>
    <w:uiPriority w:val="99"/>
    <w:semiHidden/>
    <w:rsid w:val="00910E9E"/>
    <w:rPr>
      <w:b/>
      <w:bCs/>
      <w:kern w:val="0"/>
      <w:sz w:val="20"/>
      <w:szCs w:val="20"/>
      <w14:ligatures w14:val="none"/>
    </w:rPr>
  </w:style>
  <w:style w:type="character" w:styleId="Hyperlink">
    <w:name w:val="Hyperlink"/>
    <w:basedOn w:val="DefaultParagraphFont"/>
    <w:uiPriority w:val="99"/>
    <w:unhideWhenUsed/>
    <w:rsid w:val="00A8454A"/>
    <w:rPr>
      <w:color w:val="467886" w:themeColor="hyperlink"/>
      <w:u w:val="single"/>
    </w:rPr>
  </w:style>
  <w:style w:type="character" w:styleId="UnresolvedMention">
    <w:name w:val="Unresolved Mention"/>
    <w:basedOn w:val="DefaultParagraphFont"/>
    <w:uiPriority w:val="99"/>
    <w:semiHidden/>
    <w:unhideWhenUsed/>
    <w:rsid w:val="00A84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PowerPoint_Presentation.ppt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orkinggroup.numberportability.com/sites/workinggroup/files/2026-02/01-07-26%20NPIF%20Meeting%20Minutes%20-%20Final.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1852</Words>
  <Characters>9669</Characters>
  <Application>Microsoft Office Word</Application>
  <DocSecurity>0</DocSecurity>
  <Lines>743</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Michael</dc:creator>
  <cp:keywords/>
  <dc:description/>
  <cp:lastModifiedBy>Doherty, Michael</cp:lastModifiedBy>
  <cp:revision>4</cp:revision>
  <dcterms:created xsi:type="dcterms:W3CDTF">2026-02-20T16:02:00Z</dcterms:created>
  <dcterms:modified xsi:type="dcterms:W3CDTF">2026-03-05T13:34:00Z</dcterms:modified>
</cp:coreProperties>
</file>