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0E89" w14:textId="77777777" w:rsidR="00D90ACA" w:rsidRPr="00B42A73" w:rsidRDefault="00D90ACA" w:rsidP="00D90ACA">
      <w:pPr>
        <w:jc w:val="center"/>
        <w:rPr>
          <w:rFonts w:ascii="Calibri" w:hAnsi="Calibri" w:cs="Calibri"/>
          <w:b/>
          <w:sz w:val="32"/>
          <w:szCs w:val="32"/>
        </w:rPr>
      </w:pPr>
      <w:r w:rsidRPr="00B42A73">
        <w:rPr>
          <w:rFonts w:ascii="Calibri" w:hAnsi="Calibri" w:cs="Calibri"/>
          <w:b/>
          <w:sz w:val="32"/>
          <w:szCs w:val="32"/>
        </w:rPr>
        <w:t>NPIF Meeting</w:t>
      </w:r>
    </w:p>
    <w:p w14:paraId="21B469E7" w14:textId="77777777" w:rsidR="00D90ACA" w:rsidRPr="00D90ACA" w:rsidRDefault="00D90ACA" w:rsidP="00D90ACA">
      <w:pPr>
        <w:pStyle w:val="Heading1"/>
        <w:jc w:val="center"/>
        <w:rPr>
          <w:rFonts w:ascii="Calibri" w:eastAsiaTheme="minorHAnsi" w:hAnsi="Calibri" w:cs="Calibri"/>
          <w:b/>
          <w:color w:val="auto"/>
          <w:sz w:val="32"/>
          <w:szCs w:val="32"/>
        </w:rPr>
      </w:pPr>
      <w:bookmarkStart w:id="0" w:name="_Toc231391423"/>
      <w:r w:rsidRPr="00D90ACA">
        <w:rPr>
          <w:rFonts w:ascii="Calibri" w:eastAsiaTheme="minorHAnsi" w:hAnsi="Calibri" w:cs="Calibri"/>
          <w:b/>
          <w:color w:val="auto"/>
          <w:sz w:val="32"/>
          <w:szCs w:val="32"/>
        </w:rPr>
        <w:t>June 3, 2026, 11:00 AM ET – 1:00 PM ET</w:t>
      </w:r>
      <w:bookmarkEnd w:id="0"/>
    </w:p>
    <w:p w14:paraId="214F7C04" w14:textId="77777777" w:rsidR="00D90ACA" w:rsidRPr="00B42A73" w:rsidRDefault="00D90ACA" w:rsidP="00D90ACA">
      <w:pPr>
        <w:rPr>
          <w:rFonts w:ascii="Calibri" w:hAnsi="Calibri" w:cs="Calibri"/>
        </w:rPr>
      </w:pPr>
    </w:p>
    <w:p w14:paraId="015568AB"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Attendee Introductions and Agenda Review</w:t>
      </w:r>
      <w:r w:rsidRPr="00B42A73">
        <w:rPr>
          <w:rFonts w:ascii="Calibri" w:hAnsi="Calibri" w:cs="Calibri"/>
        </w:rPr>
        <w:t xml:space="preserve"> – Deb T. welcomed participants and reviewed the agenda</w:t>
      </w:r>
    </w:p>
    <w:p w14:paraId="449D18F9" w14:textId="77777777" w:rsidR="00D90ACA" w:rsidRPr="00B42A73" w:rsidRDefault="00D90ACA" w:rsidP="00D90ACA">
      <w:pPr>
        <w:ind w:left="360"/>
        <w:rPr>
          <w:rFonts w:ascii="Calibri" w:hAnsi="Calibri" w:cs="Calibri"/>
          <w:b/>
          <w:bCs/>
        </w:rPr>
      </w:pPr>
    </w:p>
    <w:p w14:paraId="59D3F2C8" w14:textId="77777777" w:rsidR="00D90ACA" w:rsidRPr="00B42A73" w:rsidRDefault="00D90ACA" w:rsidP="00FD2B1B">
      <w:pPr>
        <w:numPr>
          <w:ilvl w:val="0"/>
          <w:numId w:val="7"/>
        </w:numPr>
        <w:rPr>
          <w:rFonts w:ascii="Calibri" w:hAnsi="Calibri" w:cs="Calibri"/>
        </w:rPr>
      </w:pPr>
      <w:r w:rsidRPr="00B42A73">
        <w:rPr>
          <w:rFonts w:ascii="Calibri" w:hAnsi="Calibri" w:cs="Calibri"/>
          <w:b/>
          <w:bCs/>
        </w:rPr>
        <w:t xml:space="preserve">Antitrust Notice </w:t>
      </w:r>
      <w:r w:rsidRPr="00B42A73">
        <w:rPr>
          <w:rFonts w:ascii="Calibri" w:hAnsi="Calibri" w:cs="Calibri"/>
        </w:rPr>
        <w:t>– Deb T. read the Antitrust Notice</w:t>
      </w:r>
    </w:p>
    <w:p w14:paraId="3315BE4B" w14:textId="77777777" w:rsidR="00D90ACA" w:rsidRPr="00B42A73" w:rsidRDefault="00D90ACA" w:rsidP="00D90ACA">
      <w:pPr>
        <w:ind w:left="720"/>
        <w:rPr>
          <w:rFonts w:ascii="Calibri" w:hAnsi="Calibri" w:cs="Calibri"/>
          <w:i/>
        </w:rPr>
      </w:pPr>
      <w:r w:rsidRPr="00B42A73">
        <w:rPr>
          <w:rFonts w:ascii="Calibri" w:hAnsi="Calibri" w:cs="Calibri"/>
          <w:i/>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643222B4" w14:textId="77777777" w:rsidR="00D90ACA" w:rsidRPr="00B42A73" w:rsidRDefault="00D90ACA" w:rsidP="00D90ACA">
      <w:pPr>
        <w:rPr>
          <w:rFonts w:ascii="Calibri" w:hAnsi="Calibri" w:cs="Calibri"/>
        </w:rPr>
      </w:pPr>
    </w:p>
    <w:p w14:paraId="726A3CF6"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 xml:space="preserve">04/29/2026 Meeting Notes </w:t>
      </w:r>
      <w:r w:rsidRPr="00B42A73">
        <w:rPr>
          <w:rFonts w:ascii="Calibri" w:hAnsi="Calibri" w:cs="Calibri"/>
          <w:sz w:val="20"/>
          <w:szCs w:val="20"/>
        </w:rPr>
        <w:t xml:space="preserve">– Meeting minutes were </w:t>
      </w:r>
      <w:r w:rsidRPr="00DC3BE2">
        <w:rPr>
          <w:rFonts w:ascii="Calibri" w:hAnsi="Calibri" w:cs="Calibri"/>
          <w:sz w:val="20"/>
          <w:szCs w:val="20"/>
        </w:rPr>
        <w:t>accepted.  CMA to post to website</w:t>
      </w:r>
    </w:p>
    <w:p w14:paraId="70B1A6F2" w14:textId="06ED1BEF" w:rsidR="00D90ACA" w:rsidRDefault="00965212" w:rsidP="00D90ACA">
      <w:pPr>
        <w:ind w:left="720"/>
        <w:rPr>
          <w:rFonts w:ascii="Calibri" w:hAnsi="Calibri" w:cs="Calibri"/>
          <w:b/>
          <w:bCs/>
        </w:rPr>
      </w:pPr>
      <w:hyperlink r:id="rId7" w:history="1">
        <w:r w:rsidRPr="0023436E">
          <w:rPr>
            <w:rStyle w:val="Hyperlink"/>
            <w:rFonts w:ascii="Calibri" w:hAnsi="Calibri" w:cs="Calibri"/>
            <w:b/>
            <w:bCs/>
          </w:rPr>
          <w:t>https://workinggroup.numberportability.com/sites/workinggroup/files/2026-06/04-29-26%20NPIF%20Meeting%20Minutes%20-%20Final.docx</w:t>
        </w:r>
      </w:hyperlink>
    </w:p>
    <w:p w14:paraId="62EF4AC9" w14:textId="77777777" w:rsidR="00965212" w:rsidRPr="00B42A73" w:rsidRDefault="00965212" w:rsidP="00D90ACA">
      <w:pPr>
        <w:ind w:left="720"/>
        <w:rPr>
          <w:rFonts w:ascii="Calibri" w:hAnsi="Calibri" w:cs="Calibri"/>
          <w:b/>
          <w:bCs/>
        </w:rPr>
      </w:pPr>
    </w:p>
    <w:p w14:paraId="6A5E7C3C"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Sub Team updates and Industry Liaison Reports</w:t>
      </w:r>
    </w:p>
    <w:tbl>
      <w:tblPr>
        <w:tblStyle w:val="ListTable3-Accent4"/>
        <w:tblW w:w="9350" w:type="dxa"/>
        <w:tblInd w:w="607" w:type="dxa"/>
        <w:tblBorders>
          <w:insideH w:val="single" w:sz="4" w:space="0" w:color="auto"/>
          <w:insideV w:val="single" w:sz="4" w:space="0" w:color="auto"/>
        </w:tblBorders>
        <w:tblLook w:val="04A0" w:firstRow="1" w:lastRow="0" w:firstColumn="1" w:lastColumn="0" w:noHBand="0" w:noVBand="1"/>
      </w:tblPr>
      <w:tblGrid>
        <w:gridCol w:w="1368"/>
        <w:gridCol w:w="6210"/>
        <w:gridCol w:w="1772"/>
      </w:tblGrid>
      <w:tr w:rsidR="00D90ACA" w:rsidRPr="00B42A73" w14:paraId="1AEA53B9"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68" w:type="dxa"/>
            <w:tcBorders>
              <w:top w:val="single" w:sz="4" w:space="0" w:color="0F9ED5" w:themeColor="accent4"/>
              <w:left w:val="single" w:sz="4" w:space="0" w:color="0F9ED5" w:themeColor="accent4"/>
              <w:bottom w:val="single" w:sz="4" w:space="0" w:color="auto"/>
              <w:right w:val="single" w:sz="4" w:space="0" w:color="auto"/>
            </w:tcBorders>
            <w:hideMark/>
          </w:tcPr>
          <w:p w14:paraId="45D10069" w14:textId="77777777" w:rsidR="00D90ACA" w:rsidRPr="00B42A73" w:rsidRDefault="00D90ACA" w:rsidP="0093206A">
            <w:pPr>
              <w:jc w:val="center"/>
            </w:pPr>
            <w:r w:rsidRPr="00B42A73">
              <w:t>Sub Committee</w:t>
            </w:r>
          </w:p>
        </w:tc>
        <w:tc>
          <w:tcPr>
            <w:tcW w:w="6210" w:type="dxa"/>
            <w:tcBorders>
              <w:top w:val="single" w:sz="4" w:space="0" w:color="0F9ED5" w:themeColor="accent4"/>
              <w:left w:val="single" w:sz="4" w:space="0" w:color="auto"/>
              <w:bottom w:val="single" w:sz="4" w:space="0" w:color="auto"/>
              <w:right w:val="single" w:sz="4" w:space="0" w:color="auto"/>
            </w:tcBorders>
            <w:hideMark/>
          </w:tcPr>
          <w:p w14:paraId="7E098439"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Updates</w:t>
            </w:r>
          </w:p>
        </w:tc>
        <w:tc>
          <w:tcPr>
            <w:tcW w:w="1772" w:type="dxa"/>
            <w:tcBorders>
              <w:top w:val="single" w:sz="4" w:space="0" w:color="0F9ED5" w:themeColor="accent4"/>
              <w:left w:val="single" w:sz="4" w:space="0" w:color="auto"/>
              <w:bottom w:val="single" w:sz="4" w:space="0" w:color="auto"/>
              <w:right w:val="single" w:sz="4" w:space="0" w:color="0F9ED5" w:themeColor="accent4"/>
            </w:tcBorders>
            <w:hideMark/>
          </w:tcPr>
          <w:p w14:paraId="4E2274DE"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Next Meeting</w:t>
            </w:r>
          </w:p>
        </w:tc>
      </w:tr>
      <w:tr w:rsidR="00D90ACA" w:rsidRPr="00B42A73" w14:paraId="14F6609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bottom w:val="single" w:sz="4" w:space="0" w:color="auto"/>
              <w:right w:val="single" w:sz="4" w:space="0" w:color="auto"/>
            </w:tcBorders>
            <w:hideMark/>
          </w:tcPr>
          <w:p w14:paraId="2A9AA957" w14:textId="77777777" w:rsidR="00D90ACA" w:rsidRPr="00B42A73" w:rsidRDefault="00D90ACA" w:rsidP="0093206A">
            <w:pPr>
              <w:jc w:val="center"/>
              <w:rPr>
                <w:b w:val="0"/>
                <w:bCs w:val="0"/>
              </w:rPr>
            </w:pPr>
            <w:r w:rsidRPr="00B42A73">
              <w:rPr>
                <w:b w:val="0"/>
                <w:bCs w:val="0"/>
              </w:rPr>
              <w:t>APT</w:t>
            </w:r>
          </w:p>
        </w:tc>
        <w:tc>
          <w:tcPr>
            <w:tcW w:w="6210" w:type="dxa"/>
            <w:tcBorders>
              <w:top w:val="single" w:sz="4" w:space="0" w:color="auto"/>
              <w:left w:val="single" w:sz="4" w:space="0" w:color="auto"/>
              <w:bottom w:val="single" w:sz="4" w:space="0" w:color="auto"/>
              <w:right w:val="single" w:sz="4" w:space="0" w:color="auto"/>
            </w:tcBorders>
            <w:hideMark/>
          </w:tcPr>
          <w:p w14:paraId="0A5F2CE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John M. (iconectiv)/Kayla H. (10x People) – Kayla stated that the APT met May 11 and reviewed the TPS Questionnaire</w:t>
            </w:r>
          </w:p>
        </w:tc>
        <w:tc>
          <w:tcPr>
            <w:tcW w:w="1772" w:type="dxa"/>
            <w:tcBorders>
              <w:top w:val="single" w:sz="4" w:space="0" w:color="auto"/>
              <w:left w:val="single" w:sz="4" w:space="0" w:color="auto"/>
              <w:bottom w:val="single" w:sz="4" w:space="0" w:color="auto"/>
              <w:right w:val="single" w:sz="4" w:space="0" w:color="0F9ED5" w:themeColor="accent4"/>
            </w:tcBorders>
          </w:tcPr>
          <w:p w14:paraId="00493EAF"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June 8, 2026</w:t>
            </w:r>
          </w:p>
        </w:tc>
      </w:tr>
      <w:tr w:rsidR="00D90ACA" w:rsidRPr="00B42A73" w14:paraId="40A20B0A" w14:textId="77777777" w:rsidTr="0093206A">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bottom w:val="single" w:sz="4" w:space="0" w:color="auto"/>
              <w:right w:val="single" w:sz="4" w:space="0" w:color="auto"/>
            </w:tcBorders>
            <w:hideMark/>
          </w:tcPr>
          <w:p w14:paraId="4AE56B36" w14:textId="77777777" w:rsidR="00D90ACA" w:rsidRPr="00B42A73" w:rsidRDefault="00D90ACA" w:rsidP="0093206A">
            <w:pPr>
              <w:jc w:val="center"/>
              <w:rPr>
                <w:b w:val="0"/>
                <w:bCs w:val="0"/>
              </w:rPr>
            </w:pPr>
            <w:r w:rsidRPr="00B42A73">
              <w:rPr>
                <w:b w:val="0"/>
                <w:bCs w:val="0"/>
              </w:rPr>
              <w:t>ATIS OBF</w:t>
            </w:r>
          </w:p>
        </w:tc>
        <w:tc>
          <w:tcPr>
            <w:tcW w:w="6210" w:type="dxa"/>
            <w:tcBorders>
              <w:top w:val="single" w:sz="4" w:space="0" w:color="auto"/>
              <w:left w:val="single" w:sz="4" w:space="0" w:color="auto"/>
              <w:bottom w:val="single" w:sz="4" w:space="0" w:color="auto"/>
              <w:right w:val="single" w:sz="4" w:space="0" w:color="auto"/>
            </w:tcBorders>
            <w:hideMark/>
          </w:tcPr>
          <w:p w14:paraId="5E4EC85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pPr>
            <w:r w:rsidRPr="00B42A73">
              <w:t xml:space="preserve">Deb T. (Verizon) – ATIS WSO has not met since last NPIF meeting  </w:t>
            </w:r>
          </w:p>
        </w:tc>
        <w:tc>
          <w:tcPr>
            <w:tcW w:w="1772" w:type="dxa"/>
            <w:tcBorders>
              <w:top w:val="single" w:sz="4" w:space="0" w:color="auto"/>
              <w:left w:val="single" w:sz="4" w:space="0" w:color="auto"/>
              <w:bottom w:val="single" w:sz="4" w:space="0" w:color="auto"/>
              <w:right w:val="single" w:sz="4" w:space="0" w:color="0F9ED5" w:themeColor="accent4"/>
            </w:tcBorders>
            <w:hideMark/>
          </w:tcPr>
          <w:p w14:paraId="0F68C033" w14:textId="77777777" w:rsidR="00D90ACA" w:rsidRPr="00B42A73" w:rsidRDefault="00D90ACA" w:rsidP="0093206A">
            <w:pPr>
              <w:jc w:val="center"/>
              <w:cnfStyle w:val="000000000000" w:firstRow="0" w:lastRow="0" w:firstColumn="0" w:lastColumn="0" w:oddVBand="0" w:evenVBand="0" w:oddHBand="0" w:evenHBand="0" w:firstRowFirstColumn="0" w:firstRowLastColumn="0" w:lastRowFirstColumn="0" w:lastRowLastColumn="0"/>
            </w:pPr>
            <w:r w:rsidRPr="00B42A73">
              <w:t>June 8, 2026</w:t>
            </w:r>
          </w:p>
        </w:tc>
      </w:tr>
      <w:tr w:rsidR="00D90ACA" w:rsidRPr="00B42A73" w14:paraId="3A40C3AE"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4" w:space="0" w:color="0F9ED5" w:themeColor="accent4"/>
              <w:right w:val="single" w:sz="4" w:space="0" w:color="auto"/>
            </w:tcBorders>
            <w:hideMark/>
          </w:tcPr>
          <w:p w14:paraId="238E6669" w14:textId="77777777" w:rsidR="00D90ACA" w:rsidRPr="00B42A73" w:rsidRDefault="00D90ACA" w:rsidP="0093206A">
            <w:pPr>
              <w:jc w:val="center"/>
              <w:rPr>
                <w:b w:val="0"/>
                <w:bCs w:val="0"/>
              </w:rPr>
            </w:pPr>
            <w:r w:rsidRPr="00B42A73">
              <w:rPr>
                <w:b w:val="0"/>
                <w:bCs w:val="0"/>
              </w:rPr>
              <w:t>ATIS INC</w:t>
            </w:r>
          </w:p>
        </w:tc>
        <w:tc>
          <w:tcPr>
            <w:tcW w:w="6210" w:type="dxa"/>
            <w:tcBorders>
              <w:top w:val="single" w:sz="4" w:space="0" w:color="auto"/>
              <w:left w:val="single" w:sz="4" w:space="0" w:color="auto"/>
              <w:right w:val="single" w:sz="4" w:space="0" w:color="auto"/>
            </w:tcBorders>
            <w:hideMark/>
          </w:tcPr>
          <w:p w14:paraId="28FB939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Michael D. (iconectiv) stated that ATIS INC has had several interim meetings to discuss the dockets opened by the FCC such as the Robocall Numbering Policies NPRM.  They are scheduled to meet in person on June 23-25 in Virginia.</w:t>
            </w:r>
          </w:p>
        </w:tc>
        <w:tc>
          <w:tcPr>
            <w:tcW w:w="1772" w:type="dxa"/>
            <w:tcBorders>
              <w:top w:val="single" w:sz="4" w:space="0" w:color="auto"/>
              <w:left w:val="single" w:sz="4" w:space="0" w:color="auto"/>
              <w:right w:val="single" w:sz="4" w:space="0" w:color="0F9ED5" w:themeColor="accent4"/>
            </w:tcBorders>
          </w:tcPr>
          <w:p w14:paraId="5659488A"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June 23-25, 2026</w:t>
            </w:r>
          </w:p>
        </w:tc>
      </w:tr>
    </w:tbl>
    <w:p w14:paraId="619FB31D" w14:textId="77777777" w:rsidR="00D90ACA" w:rsidRPr="00B42A73" w:rsidRDefault="00D90ACA" w:rsidP="00D90ACA">
      <w:pPr>
        <w:rPr>
          <w:rFonts w:ascii="Calibri" w:hAnsi="Calibri" w:cs="Calibri"/>
          <w:b/>
          <w:bCs/>
        </w:rPr>
      </w:pPr>
    </w:p>
    <w:p w14:paraId="46A7559F"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Change Management Activities</w:t>
      </w:r>
    </w:p>
    <w:p w14:paraId="1C8C98CB" w14:textId="77777777" w:rsidR="00D90ACA" w:rsidRPr="00B42A73" w:rsidRDefault="00D90ACA" w:rsidP="00FD2B1B">
      <w:pPr>
        <w:numPr>
          <w:ilvl w:val="1"/>
          <w:numId w:val="7"/>
        </w:numPr>
        <w:ind w:left="1080"/>
        <w:rPr>
          <w:rFonts w:ascii="Calibri" w:hAnsi="Calibri" w:cs="Calibri"/>
        </w:rPr>
      </w:pPr>
      <w:r w:rsidRPr="00B42A73">
        <w:rPr>
          <w:rFonts w:ascii="Calibri" w:hAnsi="Calibri" w:cs="Calibri"/>
        </w:rPr>
        <w:t xml:space="preserve">PIM Tracking Matrix </w:t>
      </w:r>
      <w:r w:rsidRPr="00DC3BE2">
        <w:rPr>
          <w:rFonts w:ascii="Calibri" w:hAnsi="Calibri" w:cs="Calibri"/>
          <w:sz w:val="20"/>
        </w:rPr>
        <w:t>- CMA (Michael D.)</w:t>
      </w:r>
      <w:r w:rsidRPr="00DC3BE2">
        <w:rPr>
          <w:rFonts w:ascii="Calibri" w:hAnsi="Calibri" w:cs="Calibri"/>
          <w:bCs/>
          <w:sz w:val="20"/>
        </w:rPr>
        <w:t xml:space="preserve"> reviewed the PIMs Tracking Matrix.  There were no objections to the updates.  CMA to accept changes and post clean copy to the website</w:t>
      </w:r>
      <w:r w:rsidRPr="00B42A73">
        <w:rPr>
          <w:rFonts w:ascii="Calibri" w:hAnsi="Calibri" w:cs="Calibri"/>
        </w:rPr>
        <w:t xml:space="preserve"> </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D90ACA" w:rsidRPr="00B42A73" w14:paraId="01C676EC"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58CE6A07" w14:textId="77777777" w:rsidR="00D90ACA" w:rsidRPr="00B42A73" w:rsidRDefault="00D90ACA" w:rsidP="0093206A">
            <w:pPr>
              <w:jc w:val="center"/>
            </w:pPr>
            <w:r w:rsidRPr="00B42A73">
              <w:t>PIM Review</w:t>
            </w:r>
          </w:p>
        </w:tc>
      </w:tr>
      <w:tr w:rsidR="00D90ACA" w:rsidRPr="00B42A73" w14:paraId="273E4004"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35CCF02F" w14:textId="77777777" w:rsidR="00D90ACA" w:rsidRPr="00B42A73" w:rsidRDefault="00D90ACA" w:rsidP="0093206A">
            <w:pPr>
              <w:jc w:val="center"/>
            </w:pPr>
            <w:r w:rsidRPr="00B42A73">
              <w:t>PIM #</w:t>
            </w:r>
          </w:p>
        </w:tc>
        <w:tc>
          <w:tcPr>
            <w:tcW w:w="2678" w:type="dxa"/>
            <w:tcBorders>
              <w:top w:val="single" w:sz="4" w:space="0" w:color="auto"/>
              <w:left w:val="single" w:sz="4" w:space="0" w:color="auto"/>
              <w:bottom w:val="single" w:sz="4" w:space="0" w:color="auto"/>
              <w:right w:val="single" w:sz="4" w:space="0" w:color="auto"/>
            </w:tcBorders>
            <w:hideMark/>
          </w:tcPr>
          <w:p w14:paraId="12271A9D"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0134B3DC"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5DE4A296"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D90ACA" w:rsidRPr="00B42A73" w14:paraId="23228AF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1A2AB17F" w14:textId="77777777" w:rsidR="00D90ACA" w:rsidRPr="00B42A73" w:rsidRDefault="00D90ACA" w:rsidP="0093206A">
            <w:pPr>
              <w:jc w:val="center"/>
              <w:rPr>
                <w:b w:val="0"/>
                <w:bCs w:val="0"/>
              </w:rPr>
            </w:pPr>
            <w:r w:rsidRPr="00B42A73">
              <w:rPr>
                <w:b w:val="0"/>
                <w:bCs w:val="0"/>
              </w:rPr>
              <w:t>136</w:t>
            </w:r>
          </w:p>
        </w:tc>
        <w:tc>
          <w:tcPr>
            <w:tcW w:w="2678" w:type="dxa"/>
            <w:tcBorders>
              <w:top w:val="single" w:sz="4" w:space="0" w:color="auto"/>
              <w:left w:val="single" w:sz="4" w:space="0" w:color="auto"/>
              <w:bottom w:val="single" w:sz="4" w:space="0" w:color="auto"/>
              <w:right w:val="single" w:sz="4" w:space="0" w:color="auto"/>
            </w:tcBorders>
            <w:hideMark/>
          </w:tcPr>
          <w:p w14:paraId="72E8190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LSMS Performance – 10x People/iconectiv</w:t>
            </w:r>
          </w:p>
        </w:tc>
        <w:tc>
          <w:tcPr>
            <w:tcW w:w="3960" w:type="dxa"/>
            <w:tcBorders>
              <w:top w:val="single" w:sz="4" w:space="0" w:color="auto"/>
              <w:left w:val="single" w:sz="4" w:space="0" w:color="auto"/>
              <w:bottom w:val="single" w:sz="4" w:space="0" w:color="auto"/>
              <w:right w:val="single" w:sz="4" w:space="0" w:color="auto"/>
            </w:tcBorders>
          </w:tcPr>
          <w:p w14:paraId="4D14C462" w14:textId="77777777" w:rsidR="00D90ACA" w:rsidRPr="00B42A73" w:rsidRDefault="00D90ACA" w:rsidP="00FD2B1B">
            <w:pPr>
              <w:pStyle w:val="ListParagraph"/>
              <w:numPr>
                <w:ilvl w:val="0"/>
                <w:numId w:val="8"/>
              </w:numPr>
              <w:ind w:left="336"/>
              <w:cnfStyle w:val="000000100000" w:firstRow="0" w:lastRow="0" w:firstColumn="0" w:lastColumn="0" w:oddVBand="0" w:evenVBand="0" w:oddHBand="1" w:evenHBand="0" w:firstRowFirstColumn="0" w:firstRowLastColumn="0" w:lastRowFirstColumn="0" w:lastRowLastColumn="0"/>
            </w:pPr>
            <w:r w:rsidRPr="00B42A73">
              <w:t>Discussion of PIM</w:t>
            </w:r>
            <w:r>
              <w:t xml:space="preserve"> </w:t>
            </w:r>
            <w:r w:rsidRPr="00B42A73">
              <w:t xml:space="preserve">136 continues at </w:t>
            </w:r>
            <w:r>
              <w:t xml:space="preserve">the </w:t>
            </w:r>
            <w:r w:rsidRPr="00B42A73">
              <w:t>APT</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30BECF46"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Accepted</w:t>
            </w:r>
          </w:p>
        </w:tc>
      </w:tr>
      <w:tr w:rsidR="00D90ACA" w:rsidRPr="00B42A73" w14:paraId="56B6FAC7" w14:textId="77777777" w:rsidTr="0093206A">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7F392992" w14:textId="77777777" w:rsidR="00D90ACA" w:rsidRPr="00B42A73" w:rsidRDefault="00D90ACA" w:rsidP="0093206A">
            <w:pPr>
              <w:jc w:val="center"/>
              <w:rPr>
                <w:b w:val="0"/>
                <w:bCs w:val="0"/>
              </w:rPr>
            </w:pPr>
            <w:r w:rsidRPr="00B42A73">
              <w:rPr>
                <w:b w:val="0"/>
                <w:bCs w:val="0"/>
              </w:rPr>
              <w:t>161</w:t>
            </w:r>
          </w:p>
        </w:tc>
        <w:tc>
          <w:tcPr>
            <w:tcW w:w="2678" w:type="dxa"/>
            <w:tcBorders>
              <w:top w:val="single" w:sz="4" w:space="0" w:color="auto"/>
              <w:left w:val="single" w:sz="4" w:space="0" w:color="auto"/>
              <w:bottom w:val="single" w:sz="4" w:space="0" w:color="auto"/>
              <w:right w:val="single" w:sz="4" w:space="0" w:color="auto"/>
            </w:tcBorders>
            <w:hideMark/>
          </w:tcPr>
          <w:p w14:paraId="4EFCC71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Porting in Thousands-Blocks of new CO Codes (NXXs) – ATIS INC</w:t>
            </w:r>
          </w:p>
        </w:tc>
        <w:tc>
          <w:tcPr>
            <w:tcW w:w="3960" w:type="dxa"/>
            <w:tcBorders>
              <w:top w:val="single" w:sz="4" w:space="0" w:color="auto"/>
              <w:left w:val="single" w:sz="4" w:space="0" w:color="auto"/>
              <w:bottom w:val="single" w:sz="4" w:space="0" w:color="auto"/>
              <w:right w:val="single" w:sz="4" w:space="0" w:color="auto"/>
            </w:tcBorders>
            <w:hideMark/>
          </w:tcPr>
          <w:p w14:paraId="526DA8EC" w14:textId="77777777" w:rsidR="00D90ACA" w:rsidRPr="00B42A73" w:rsidRDefault="00D90ACA" w:rsidP="00FD2B1B">
            <w:pPr>
              <w:numPr>
                <w:ilvl w:val="0"/>
                <w:numId w:val="4"/>
              </w:numPr>
              <w:ind w:left="336"/>
              <w:cnfStyle w:val="000000000000" w:firstRow="0" w:lastRow="0" w:firstColumn="0" w:lastColumn="0" w:oddVBand="0" w:evenVBand="0" w:oddHBand="0" w:evenHBand="0" w:firstRowFirstColumn="0" w:firstRowLastColumn="0" w:lastRowFirstColumn="0" w:lastRowLastColumn="0"/>
            </w:pPr>
            <w:r w:rsidRPr="00B42A73">
              <w:t>04012026-01 – SPs to investigate whether their internal systems currently prevent automatic ports if no FOC or the TN is not assigned</w:t>
            </w:r>
          </w:p>
          <w:p w14:paraId="53F64617" w14:textId="77777777" w:rsidR="00D90ACA" w:rsidRPr="00B42A73" w:rsidRDefault="00D90ACA" w:rsidP="00FD2B1B">
            <w:pPr>
              <w:numPr>
                <w:ilvl w:val="0"/>
                <w:numId w:val="4"/>
              </w:numPr>
              <w:ind w:left="336"/>
              <w:cnfStyle w:val="000000000000" w:firstRow="0" w:lastRow="0" w:firstColumn="0" w:lastColumn="0" w:oddVBand="0" w:evenVBand="0" w:oddHBand="0" w:evenHBand="0" w:firstRowFirstColumn="0" w:firstRowLastColumn="0" w:lastRowFirstColumn="0" w:lastRowLastColumn="0"/>
            </w:pPr>
            <w:r w:rsidRPr="00B42A73">
              <w:t>AI will remain open to give SPs time to investigate this Action Item</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29EBD0D3" w14:textId="77777777" w:rsidR="00D90ACA" w:rsidRPr="00B42A73" w:rsidRDefault="00D90ACA" w:rsidP="0093206A">
            <w:pPr>
              <w:jc w:val="center"/>
              <w:cnfStyle w:val="000000000000" w:firstRow="0" w:lastRow="0" w:firstColumn="0" w:lastColumn="0" w:oddVBand="0" w:evenVBand="0" w:oddHBand="0" w:evenHBand="0" w:firstRowFirstColumn="0" w:firstRowLastColumn="0" w:lastRowFirstColumn="0" w:lastRowLastColumn="0"/>
            </w:pPr>
            <w:r w:rsidRPr="00B42A73">
              <w:t>Accepted</w:t>
            </w:r>
          </w:p>
        </w:tc>
      </w:tr>
      <w:tr w:rsidR="00D90ACA" w:rsidRPr="00B42A73" w14:paraId="1FFD908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44BF931D" w14:textId="77777777" w:rsidR="00D90ACA" w:rsidRPr="00B42A73" w:rsidRDefault="00D90ACA" w:rsidP="0093206A">
            <w:pPr>
              <w:jc w:val="center"/>
              <w:rPr>
                <w:b w:val="0"/>
                <w:bCs w:val="0"/>
              </w:rPr>
            </w:pPr>
            <w:r w:rsidRPr="00B42A73">
              <w:rPr>
                <w:b w:val="0"/>
                <w:bCs w:val="0"/>
              </w:rPr>
              <w:t>162</w:t>
            </w:r>
          </w:p>
        </w:tc>
        <w:tc>
          <w:tcPr>
            <w:tcW w:w="2678" w:type="dxa"/>
            <w:tcBorders>
              <w:top w:val="single" w:sz="4" w:space="0" w:color="auto"/>
              <w:left w:val="single" w:sz="4" w:space="0" w:color="auto"/>
              <w:bottom w:val="single" w:sz="4" w:space="0" w:color="auto"/>
              <w:right w:val="single" w:sz="4" w:space="0" w:color="auto"/>
            </w:tcBorders>
            <w:hideMark/>
          </w:tcPr>
          <w:p w14:paraId="047B8BD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Cs/>
              </w:rPr>
            </w:pPr>
            <w:r w:rsidRPr="00B42A73">
              <w:rPr>
                <w:bCs/>
              </w:rPr>
              <w:t>Unauthorized LRN Creation in Non-Owned CO codes - Sinch</w:t>
            </w:r>
          </w:p>
        </w:tc>
        <w:tc>
          <w:tcPr>
            <w:tcW w:w="3960" w:type="dxa"/>
            <w:tcBorders>
              <w:top w:val="single" w:sz="4" w:space="0" w:color="auto"/>
              <w:left w:val="single" w:sz="4" w:space="0" w:color="auto"/>
              <w:bottom w:val="single" w:sz="4" w:space="0" w:color="auto"/>
              <w:right w:val="single" w:sz="4" w:space="0" w:color="auto"/>
            </w:tcBorders>
            <w:hideMark/>
          </w:tcPr>
          <w:p w14:paraId="12AF80F5" w14:textId="77777777" w:rsidR="00D90ACA" w:rsidRPr="00B42A73" w:rsidRDefault="00D90ACA" w:rsidP="00FD2B1B">
            <w:pPr>
              <w:numPr>
                <w:ilvl w:val="0"/>
                <w:numId w:val="5"/>
              </w:numPr>
              <w:ind w:left="336"/>
              <w:cnfStyle w:val="000000100000" w:firstRow="0" w:lastRow="0" w:firstColumn="0" w:lastColumn="0" w:oddVBand="0" w:evenVBand="0" w:oddHBand="1" w:evenHBand="0" w:firstRowFirstColumn="0" w:firstRowLastColumn="0" w:lastRowFirstColumn="0" w:lastRowLastColumn="0"/>
            </w:pPr>
            <w:r w:rsidRPr="00B42A73">
              <w:t>Michael D. (CMA) reviewed the proposed Final Resolution for PIM 162</w:t>
            </w:r>
          </w:p>
          <w:p w14:paraId="71F2FB09" w14:textId="77777777" w:rsidR="00D90ACA" w:rsidRPr="00B42A73" w:rsidRDefault="00D90ACA" w:rsidP="00FD2B1B">
            <w:pPr>
              <w:numPr>
                <w:ilvl w:val="0"/>
                <w:numId w:val="5"/>
              </w:numPr>
              <w:ind w:left="336"/>
              <w:cnfStyle w:val="000000100000" w:firstRow="0" w:lastRow="0" w:firstColumn="0" w:lastColumn="0" w:oddVBand="0" w:evenVBand="0" w:oddHBand="1" w:evenHBand="0" w:firstRowFirstColumn="0" w:firstRowLastColumn="0" w:lastRowFirstColumn="0" w:lastRowLastColumn="0"/>
            </w:pPr>
            <w:r w:rsidRPr="00B42A73">
              <w:t>Consensus was reached on proposed Final Resolution</w:t>
            </w:r>
          </w:p>
          <w:p w14:paraId="119585C7" w14:textId="77777777" w:rsidR="00D90ACA" w:rsidRPr="00B42A73" w:rsidRDefault="00D90ACA" w:rsidP="00FD2B1B">
            <w:pPr>
              <w:numPr>
                <w:ilvl w:val="0"/>
                <w:numId w:val="5"/>
              </w:numPr>
              <w:ind w:left="336"/>
              <w:cnfStyle w:val="000000100000" w:firstRow="0" w:lastRow="0" w:firstColumn="0" w:lastColumn="0" w:oddVBand="0" w:evenVBand="0" w:oddHBand="1" w:evenHBand="0" w:firstRowFirstColumn="0" w:firstRowLastColumn="0" w:lastRowFirstColumn="0" w:lastRowLastColumn="0"/>
            </w:pPr>
            <w:r w:rsidRPr="00B42A73">
              <w:lastRenderedPageBreak/>
              <w:t>This PIM is now closed</w:t>
            </w:r>
          </w:p>
          <w:p w14:paraId="3039E05C" w14:textId="77777777" w:rsidR="00D90ACA" w:rsidRPr="00B42A73" w:rsidRDefault="00D90ACA" w:rsidP="00FD2B1B">
            <w:pPr>
              <w:numPr>
                <w:ilvl w:val="0"/>
                <w:numId w:val="5"/>
              </w:numPr>
              <w:ind w:left="336"/>
              <w:cnfStyle w:val="000000100000" w:firstRow="0" w:lastRow="0" w:firstColumn="0" w:lastColumn="0" w:oddVBand="0" w:evenVBand="0" w:oddHBand="1" w:evenHBand="0" w:firstRowFirstColumn="0" w:firstRowLastColumn="0" w:lastRowFirstColumn="0" w:lastRowLastColumn="0"/>
            </w:pPr>
            <w:r w:rsidRPr="00E23C8C">
              <w:t>CMA to update PIMs Tracking Matrix and post updated PIM 162 to website</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376104AF" w14:textId="1D022636" w:rsidR="00D90ACA" w:rsidRPr="00B42A73" w:rsidRDefault="00E23C8C" w:rsidP="0093206A">
            <w:pPr>
              <w:jc w:val="center"/>
              <w:cnfStyle w:val="000000100000" w:firstRow="0" w:lastRow="0" w:firstColumn="0" w:lastColumn="0" w:oddVBand="0" w:evenVBand="0" w:oddHBand="1" w:evenHBand="0" w:firstRowFirstColumn="0" w:firstRowLastColumn="0" w:lastRowFirstColumn="0" w:lastRowLastColumn="0"/>
            </w:pPr>
            <w:r>
              <w:lastRenderedPageBreak/>
              <w:t>Closed</w:t>
            </w:r>
          </w:p>
        </w:tc>
      </w:tr>
      <w:tr w:rsidR="00D90ACA" w:rsidRPr="00B42A73" w14:paraId="3D00E461" w14:textId="77777777" w:rsidTr="0093206A">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5D9F6F67" w14:textId="77777777" w:rsidR="00D90ACA" w:rsidRPr="00B42A73" w:rsidRDefault="00D90ACA" w:rsidP="0093206A">
            <w:pPr>
              <w:jc w:val="center"/>
              <w:rPr>
                <w:b w:val="0"/>
                <w:bCs w:val="0"/>
              </w:rPr>
            </w:pPr>
            <w:r w:rsidRPr="00B42A73">
              <w:rPr>
                <w:b w:val="0"/>
                <w:bCs w:val="0"/>
              </w:rPr>
              <w:t>163</w:t>
            </w:r>
          </w:p>
        </w:tc>
        <w:tc>
          <w:tcPr>
            <w:tcW w:w="2678" w:type="dxa"/>
            <w:tcBorders>
              <w:top w:val="single" w:sz="4" w:space="0" w:color="auto"/>
              <w:left w:val="single" w:sz="4" w:space="0" w:color="auto"/>
              <w:bottom w:val="single" w:sz="4" w:space="0" w:color="auto"/>
              <w:right w:val="single" w:sz="4" w:space="0" w:color="auto"/>
            </w:tcBorders>
            <w:hideMark/>
          </w:tcPr>
          <w:p w14:paraId="488197C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SPID Migration Notification Process - Verizon</w:t>
            </w:r>
          </w:p>
        </w:tc>
        <w:tc>
          <w:tcPr>
            <w:tcW w:w="3960" w:type="dxa"/>
            <w:tcBorders>
              <w:top w:val="single" w:sz="4" w:space="0" w:color="auto"/>
              <w:left w:val="single" w:sz="4" w:space="0" w:color="auto"/>
              <w:bottom w:val="single" w:sz="4" w:space="0" w:color="auto"/>
              <w:right w:val="single" w:sz="4" w:space="0" w:color="auto"/>
            </w:tcBorders>
            <w:hideMark/>
          </w:tcPr>
          <w:p w14:paraId="2EA7E969" w14:textId="77777777" w:rsidR="00D90ACA"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Michael D. (LNPA) reviewed an update to the SPID Migration Notification Process PowerPoint</w:t>
            </w:r>
          </w:p>
          <w:p w14:paraId="7AB22540" w14:textId="77777777" w:rsidR="00D90ACA" w:rsidRPr="00B42A73" w:rsidRDefault="00D90ACA" w:rsidP="0093206A">
            <w:pPr>
              <w:ind w:left="336"/>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rPr>
              <w:object w:dxaOrig="1499" w:dyaOrig="981" w14:anchorId="033B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8.85pt" o:ole="">
                  <v:imagedata r:id="rId8" o:title=""/>
                </v:shape>
                <o:OLEObject Type="Embed" ProgID="PowerPoint.Show.12" ShapeID="_x0000_i1026" DrawAspect="Icon" ObjectID="_1844484032" r:id="rId9"/>
              </w:object>
            </w:r>
          </w:p>
          <w:p w14:paraId="1F4C0CBA" w14:textId="17543300" w:rsidR="00D90ACA" w:rsidRPr="00B42A73"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 xml:space="preserve">Several SPs indicated that only the SMI Contact should </w:t>
            </w:r>
            <w:r>
              <w:t xml:space="preserve">be </w:t>
            </w:r>
            <w:r w:rsidRPr="00B42A73">
              <w:t xml:space="preserve">in the drop-down list for SPID Migration requests.  If no SMI Contact is available, the PRA Contact </w:t>
            </w:r>
            <w:r>
              <w:t>should</w:t>
            </w:r>
            <w:r w:rsidRPr="00B42A73">
              <w:t xml:space="preserve"> be shown.  In addition, the Concurrence email </w:t>
            </w:r>
            <w:r w:rsidR="00E23C8C">
              <w:t>should</w:t>
            </w:r>
            <w:r w:rsidRPr="00B42A73">
              <w:t xml:space="preserve"> only be sent to the SMI Contact or if no SMI Contact is available the</w:t>
            </w:r>
            <w:r>
              <w:t xml:space="preserve">n the </w:t>
            </w:r>
            <w:r w:rsidRPr="00B42A73">
              <w:t>PRA Contact</w:t>
            </w:r>
            <w:r>
              <w:t xml:space="preserve"> should be </w:t>
            </w:r>
            <w:r w:rsidR="00E23C8C">
              <w:t>utilized.</w:t>
            </w:r>
          </w:p>
          <w:p w14:paraId="4390F471" w14:textId="77777777" w:rsidR="00D90ACA" w:rsidRPr="00B42A73"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rPr>
                <w:highlight w:val="yellow"/>
              </w:rPr>
              <w:t xml:space="preserve">New AI – Vendors and </w:t>
            </w:r>
            <w:r>
              <w:rPr>
                <w:highlight w:val="yellow"/>
              </w:rPr>
              <w:t>S</w:t>
            </w:r>
            <w:r w:rsidRPr="00B42A73">
              <w:rPr>
                <w:highlight w:val="yellow"/>
              </w:rPr>
              <w:t xml:space="preserve">Ps to review the proposed change to the SPID Migration Notification Process which is - </w:t>
            </w:r>
            <w:r w:rsidRPr="00847E61">
              <w:rPr>
                <w:i/>
                <w:iCs/>
                <w:highlight w:val="yellow"/>
              </w:rPr>
              <w:t>Only include the SMI Contact in the drop-down list for SPID Migration requests.  If no SMI Contact is available, the PRA Contact will be shown.  In addition, the Concurrence email will only be sent to the SMI Contact or if no SMI Contact is available the PRA Contact</w:t>
            </w:r>
          </w:p>
          <w:p w14:paraId="2AFE67B9" w14:textId="77777777" w:rsidR="00D90ACA" w:rsidRPr="00B42A73"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An SP asked what information is included in each of the SPID Migration notification emails?</w:t>
            </w:r>
          </w:p>
          <w:p w14:paraId="7CDDE16C" w14:textId="77777777" w:rsidR="00D90ACA" w:rsidRPr="00B42A73"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 xml:space="preserve">The LNPA indicated that it can provide that information in a future meeting for discussion </w:t>
            </w:r>
          </w:p>
          <w:p w14:paraId="671DD56E" w14:textId="77777777" w:rsidR="00D90ACA" w:rsidRPr="00B42A73" w:rsidRDefault="00D90ACA" w:rsidP="00FD2B1B">
            <w:pPr>
              <w:numPr>
                <w:ilvl w:val="0"/>
                <w:numId w:val="3"/>
              </w:numPr>
              <w:ind w:left="336"/>
              <w:cnfStyle w:val="000000000000" w:firstRow="0" w:lastRow="0" w:firstColumn="0" w:lastColumn="0" w:oddVBand="0" w:evenVBand="0" w:oddHBand="0" w:evenHBand="0" w:firstRowFirstColumn="0" w:firstRowLastColumn="0" w:lastRowFirstColumn="0" w:lastRowLastColumn="0"/>
              <w:rPr>
                <w:highlight w:val="yellow"/>
              </w:rPr>
            </w:pPr>
            <w:r w:rsidRPr="00B42A73">
              <w:rPr>
                <w:highlight w:val="yellow"/>
              </w:rPr>
              <w:t>New AI – LNPA to create a presentation showing the key artifacts included in each of the SPID Migration emails</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7E91DE0F" w14:textId="77777777" w:rsidR="00D90ACA" w:rsidRPr="00B42A73" w:rsidRDefault="00D90ACA" w:rsidP="0093206A">
            <w:pPr>
              <w:jc w:val="center"/>
              <w:cnfStyle w:val="000000000000" w:firstRow="0" w:lastRow="0" w:firstColumn="0" w:lastColumn="0" w:oddVBand="0" w:evenVBand="0" w:oddHBand="0" w:evenHBand="0" w:firstRowFirstColumn="0" w:firstRowLastColumn="0" w:lastRowFirstColumn="0" w:lastRowLastColumn="0"/>
            </w:pPr>
            <w:r w:rsidRPr="00B42A73">
              <w:t>Accepted</w:t>
            </w:r>
          </w:p>
        </w:tc>
      </w:tr>
    </w:tbl>
    <w:p w14:paraId="66462BB0" w14:textId="77777777" w:rsidR="00D90ACA" w:rsidRPr="00B42A73" w:rsidRDefault="00D90ACA" w:rsidP="00D90ACA">
      <w:pPr>
        <w:rPr>
          <w:rFonts w:ascii="Calibri" w:hAnsi="Calibri" w:cs="Calibri"/>
        </w:rPr>
      </w:pPr>
    </w:p>
    <w:p w14:paraId="2D06DF99" w14:textId="77777777" w:rsidR="00D90ACA" w:rsidRPr="00B42A73" w:rsidRDefault="00D90ACA" w:rsidP="00FD2B1B">
      <w:pPr>
        <w:numPr>
          <w:ilvl w:val="1"/>
          <w:numId w:val="7"/>
        </w:numPr>
        <w:ind w:left="990"/>
        <w:rPr>
          <w:rFonts w:ascii="Calibri" w:hAnsi="Calibri" w:cs="Calibri"/>
        </w:rPr>
      </w:pPr>
      <w:r w:rsidRPr="00B42A73">
        <w:rPr>
          <w:rFonts w:ascii="Calibri" w:hAnsi="Calibri" w:cs="Calibri"/>
        </w:rPr>
        <w:t xml:space="preserve">Change Order Summary – Open COs </w:t>
      </w:r>
      <w:r w:rsidRPr="00B42A73">
        <w:rPr>
          <w:rFonts w:ascii="Calibri" w:hAnsi="Calibri" w:cs="Calibri"/>
          <w:sz w:val="20"/>
        </w:rPr>
        <w:t>- CMA (Michael D.)</w:t>
      </w:r>
      <w:r w:rsidRPr="00B42A73">
        <w:rPr>
          <w:rFonts w:ascii="Calibri" w:hAnsi="Calibri" w:cs="Calibri"/>
          <w:bCs/>
          <w:sz w:val="20"/>
        </w:rPr>
        <w:t xml:space="preserve"> reviewed the CO Summary Open </w:t>
      </w:r>
      <w:proofErr w:type="spellStart"/>
      <w:r w:rsidRPr="00B42A73">
        <w:rPr>
          <w:rFonts w:ascii="Calibri" w:hAnsi="Calibri" w:cs="Calibri"/>
          <w:bCs/>
          <w:sz w:val="20"/>
        </w:rPr>
        <w:t>COs.</w:t>
      </w:r>
      <w:proofErr w:type="spellEnd"/>
      <w:r w:rsidRPr="00B42A73">
        <w:rPr>
          <w:rFonts w:ascii="Calibri" w:hAnsi="Calibri" w:cs="Calibri"/>
          <w:bCs/>
          <w:sz w:val="20"/>
        </w:rPr>
        <w:t xml:space="preserve">  There were no objections to the updates.  </w:t>
      </w:r>
      <w:r w:rsidRPr="00E23C8C">
        <w:rPr>
          <w:rFonts w:ascii="Calibri" w:hAnsi="Calibri" w:cs="Calibri"/>
          <w:bCs/>
          <w:sz w:val="20"/>
        </w:rPr>
        <w:t>CMA to accept changes and post clean copy to the website</w:t>
      </w:r>
      <w:r w:rsidRPr="00B42A73">
        <w:rPr>
          <w:rFonts w:ascii="Calibri" w:hAnsi="Calibri" w:cs="Calibri"/>
        </w:rPr>
        <w:t xml:space="preserve"> </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D90ACA" w:rsidRPr="00B42A73" w14:paraId="10C0502C"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7BBCB031" w14:textId="77777777" w:rsidR="00D90ACA" w:rsidRPr="00B42A73" w:rsidRDefault="00D90ACA" w:rsidP="0093206A">
            <w:pPr>
              <w:jc w:val="center"/>
            </w:pPr>
            <w:r w:rsidRPr="00B42A73">
              <w:lastRenderedPageBreak/>
              <w:t>Change Order Review</w:t>
            </w:r>
          </w:p>
        </w:tc>
      </w:tr>
      <w:tr w:rsidR="00D90ACA" w:rsidRPr="00B42A73" w14:paraId="1977D6BC"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3CD071F0" w14:textId="77777777" w:rsidR="00D90ACA" w:rsidRPr="00B42A73" w:rsidRDefault="00D90ACA" w:rsidP="0093206A">
            <w:pPr>
              <w:jc w:val="center"/>
            </w:pPr>
            <w:r w:rsidRPr="00B42A73">
              <w:t>CO #</w:t>
            </w:r>
          </w:p>
        </w:tc>
        <w:tc>
          <w:tcPr>
            <w:tcW w:w="2678" w:type="dxa"/>
            <w:tcBorders>
              <w:top w:val="single" w:sz="4" w:space="0" w:color="auto"/>
              <w:left w:val="single" w:sz="4" w:space="0" w:color="auto"/>
              <w:bottom w:val="single" w:sz="4" w:space="0" w:color="auto"/>
              <w:right w:val="single" w:sz="4" w:space="0" w:color="auto"/>
            </w:tcBorders>
            <w:hideMark/>
          </w:tcPr>
          <w:p w14:paraId="23AFE8BE"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2E8091B9"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156331BD"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D90ACA" w:rsidRPr="00B42A73" w14:paraId="684EABEA"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tcBorders>
            <w:hideMark/>
          </w:tcPr>
          <w:p w14:paraId="2575B12E" w14:textId="77777777" w:rsidR="00D90ACA" w:rsidRPr="00B42A73" w:rsidRDefault="00D90ACA" w:rsidP="0093206A">
            <w:pPr>
              <w:jc w:val="center"/>
              <w:rPr>
                <w:b w:val="0"/>
                <w:bCs w:val="0"/>
              </w:rPr>
            </w:pPr>
            <w:r w:rsidRPr="00B42A73">
              <w:rPr>
                <w:b w:val="0"/>
                <w:bCs w:val="0"/>
              </w:rPr>
              <w:t>567</w:t>
            </w:r>
          </w:p>
        </w:tc>
        <w:tc>
          <w:tcPr>
            <w:tcW w:w="2678" w:type="dxa"/>
            <w:tcBorders>
              <w:top w:val="single" w:sz="4" w:space="0" w:color="auto"/>
              <w:left w:val="single" w:sz="4" w:space="0" w:color="auto"/>
              <w:right w:val="single" w:sz="4" w:space="0" w:color="auto"/>
            </w:tcBorders>
            <w:hideMark/>
          </w:tcPr>
          <w:p w14:paraId="2F1B051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New pseudo-LRN NPA-NXX-X SIC-SMURF file - iconectiv</w:t>
            </w:r>
          </w:p>
        </w:tc>
        <w:tc>
          <w:tcPr>
            <w:tcW w:w="3960" w:type="dxa"/>
            <w:tcBorders>
              <w:top w:val="single" w:sz="4" w:space="0" w:color="auto"/>
              <w:left w:val="single" w:sz="4" w:space="0" w:color="auto"/>
              <w:right w:val="single" w:sz="4" w:space="0" w:color="auto"/>
            </w:tcBorders>
          </w:tcPr>
          <w:p w14:paraId="3A9FBD04" w14:textId="77777777" w:rsidR="00D90ACA" w:rsidRPr="00B42A73" w:rsidRDefault="00D90ACA" w:rsidP="00FD2B1B">
            <w:pPr>
              <w:pStyle w:val="ListParagraph"/>
              <w:numPr>
                <w:ilvl w:val="0"/>
                <w:numId w:val="3"/>
              </w:numPr>
              <w:ind w:left="336"/>
              <w:cnfStyle w:val="000000100000" w:firstRow="0" w:lastRow="0" w:firstColumn="0" w:lastColumn="0" w:oddVBand="0" w:evenVBand="0" w:oddHBand="1" w:evenHBand="0" w:firstRowFirstColumn="0" w:firstRowLastColumn="0" w:lastRowFirstColumn="0" w:lastRowLastColumn="0"/>
            </w:pPr>
            <w:r w:rsidRPr="00B42A73">
              <w:t>This CO will be implemented in R5.4 which is targeted for 1Q ‘27</w:t>
            </w:r>
          </w:p>
        </w:tc>
        <w:tc>
          <w:tcPr>
            <w:tcW w:w="1800" w:type="dxa"/>
            <w:tcBorders>
              <w:top w:val="single" w:sz="4" w:space="0" w:color="auto"/>
              <w:left w:val="single" w:sz="4" w:space="0" w:color="auto"/>
              <w:right w:val="single" w:sz="4" w:space="0" w:color="0F9ED5" w:themeColor="accent4"/>
            </w:tcBorders>
            <w:hideMark/>
          </w:tcPr>
          <w:p w14:paraId="1D2324FC"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rPr>
                <w:b/>
                <w:bCs/>
              </w:rPr>
            </w:pPr>
            <w:r w:rsidRPr="00B42A73">
              <w:t>Requested</w:t>
            </w:r>
          </w:p>
        </w:tc>
      </w:tr>
      <w:tr w:rsidR="00D90ACA" w:rsidRPr="00B42A73" w14:paraId="479BCD7D" w14:textId="77777777" w:rsidTr="0093206A">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auto"/>
            </w:tcBorders>
            <w:hideMark/>
          </w:tcPr>
          <w:p w14:paraId="2D261E14" w14:textId="77777777" w:rsidR="00D90ACA" w:rsidRPr="00B42A73" w:rsidRDefault="00D90ACA" w:rsidP="0093206A">
            <w:pPr>
              <w:jc w:val="center"/>
              <w:rPr>
                <w:b w:val="0"/>
                <w:bCs w:val="0"/>
              </w:rPr>
            </w:pPr>
            <w:r w:rsidRPr="00B42A73">
              <w:rPr>
                <w:b w:val="0"/>
                <w:bCs w:val="0"/>
              </w:rPr>
              <w:t>570</w:t>
            </w:r>
          </w:p>
        </w:tc>
        <w:tc>
          <w:tcPr>
            <w:tcW w:w="2678" w:type="dxa"/>
            <w:tcBorders>
              <w:top w:val="single" w:sz="4" w:space="0" w:color="auto"/>
              <w:left w:val="single" w:sz="4" w:space="0" w:color="auto"/>
              <w:bottom w:val="single" w:sz="4" w:space="0" w:color="auto"/>
              <w:right w:val="single" w:sz="4" w:space="0" w:color="auto"/>
            </w:tcBorders>
            <w:hideMark/>
          </w:tcPr>
          <w:p w14:paraId="2A5CB89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pPr>
            <w:r w:rsidRPr="00B42A73">
              <w:t>SPID Migration SV Counting- iconectiv</w:t>
            </w:r>
          </w:p>
        </w:tc>
        <w:tc>
          <w:tcPr>
            <w:tcW w:w="3960" w:type="dxa"/>
            <w:tcBorders>
              <w:top w:val="single" w:sz="4" w:space="0" w:color="auto"/>
              <w:left w:val="single" w:sz="4" w:space="0" w:color="auto"/>
              <w:bottom w:val="single" w:sz="4" w:space="0" w:color="auto"/>
              <w:right w:val="single" w:sz="4" w:space="0" w:color="auto"/>
            </w:tcBorders>
          </w:tcPr>
          <w:p w14:paraId="42222BBB" w14:textId="77777777" w:rsidR="00D90ACA" w:rsidRPr="00B42A73" w:rsidRDefault="00D90ACA" w:rsidP="00FD2B1B">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This CO will be implemented in R5.4 which is targeted for 1Q ‘27</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33F48B96" w14:textId="77777777" w:rsidR="00D90ACA" w:rsidRPr="00B42A73" w:rsidRDefault="00D90ACA" w:rsidP="0093206A">
            <w:pPr>
              <w:jc w:val="center"/>
              <w:cnfStyle w:val="000000000000" w:firstRow="0" w:lastRow="0" w:firstColumn="0" w:lastColumn="0" w:oddVBand="0" w:evenVBand="0" w:oddHBand="0" w:evenHBand="0" w:firstRowFirstColumn="0" w:firstRowLastColumn="0" w:lastRowFirstColumn="0" w:lastRowLastColumn="0"/>
              <w:rPr>
                <w:b/>
                <w:bCs/>
              </w:rPr>
            </w:pPr>
            <w:r w:rsidRPr="00B42A73">
              <w:t>Requested</w:t>
            </w:r>
          </w:p>
        </w:tc>
      </w:tr>
      <w:tr w:rsidR="00D90ACA" w:rsidRPr="00B42A73" w14:paraId="416EA3FE"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left w:val="single" w:sz="4" w:space="0" w:color="0F9ED5" w:themeColor="accent4"/>
            </w:tcBorders>
            <w:hideMark/>
          </w:tcPr>
          <w:p w14:paraId="3F26FFA3" w14:textId="77777777" w:rsidR="00D90ACA" w:rsidRPr="00B42A73" w:rsidRDefault="00D90ACA" w:rsidP="0093206A">
            <w:pPr>
              <w:jc w:val="center"/>
              <w:rPr>
                <w:b w:val="0"/>
                <w:bCs w:val="0"/>
              </w:rPr>
            </w:pPr>
            <w:r w:rsidRPr="00B42A73">
              <w:rPr>
                <w:b w:val="0"/>
                <w:bCs w:val="0"/>
              </w:rPr>
              <w:t>572</w:t>
            </w:r>
          </w:p>
        </w:tc>
        <w:tc>
          <w:tcPr>
            <w:tcW w:w="2678" w:type="dxa"/>
            <w:tcBorders>
              <w:left w:val="single" w:sz="4" w:space="0" w:color="auto"/>
              <w:right w:val="single" w:sz="4" w:space="0" w:color="auto"/>
            </w:tcBorders>
            <w:hideMark/>
          </w:tcPr>
          <w:p w14:paraId="5629F82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Pooled SV Modifications – 10x People/iconectiv</w:t>
            </w:r>
          </w:p>
        </w:tc>
        <w:tc>
          <w:tcPr>
            <w:tcW w:w="3960" w:type="dxa"/>
            <w:tcBorders>
              <w:left w:val="single" w:sz="4" w:space="0" w:color="auto"/>
              <w:right w:val="single" w:sz="4" w:space="0" w:color="auto"/>
            </w:tcBorders>
          </w:tcPr>
          <w:p w14:paraId="23215472" w14:textId="08DA5708" w:rsidR="00D90ACA" w:rsidRPr="00B42A73" w:rsidRDefault="00E23C8C" w:rsidP="00E23C8C">
            <w:pPr>
              <w:pStyle w:val="ListParagraph"/>
              <w:numPr>
                <w:ilvl w:val="0"/>
                <w:numId w:val="3"/>
              </w:numPr>
              <w:ind w:left="336"/>
              <w:cnfStyle w:val="000000100000" w:firstRow="0" w:lastRow="0" w:firstColumn="0" w:lastColumn="0" w:oddVBand="0" w:evenVBand="0" w:oddHBand="1" w:evenHBand="0" w:firstRowFirstColumn="0" w:firstRowLastColumn="0" w:lastRowFirstColumn="0" w:lastRowLastColumn="0"/>
            </w:pPr>
            <w:r>
              <w:t>No update</w:t>
            </w:r>
          </w:p>
        </w:tc>
        <w:tc>
          <w:tcPr>
            <w:tcW w:w="1800" w:type="dxa"/>
            <w:tcBorders>
              <w:left w:val="single" w:sz="4" w:space="0" w:color="0F9ED5" w:themeColor="accent4"/>
              <w:right w:val="single" w:sz="4" w:space="0" w:color="0F9ED5" w:themeColor="accent4"/>
            </w:tcBorders>
            <w:hideMark/>
          </w:tcPr>
          <w:p w14:paraId="50B16B4F"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Requested</w:t>
            </w:r>
          </w:p>
        </w:tc>
      </w:tr>
      <w:tr w:rsidR="00D90ACA" w:rsidRPr="00B42A73" w14:paraId="4104F1E2" w14:textId="77777777" w:rsidTr="0093206A">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bottom w:val="single" w:sz="4" w:space="0" w:color="0F9ED5" w:themeColor="accent4"/>
            </w:tcBorders>
            <w:hideMark/>
          </w:tcPr>
          <w:p w14:paraId="4C962F80" w14:textId="77777777" w:rsidR="00D90ACA" w:rsidRPr="00B42A73" w:rsidRDefault="00D90ACA" w:rsidP="0093206A">
            <w:pPr>
              <w:jc w:val="center"/>
              <w:rPr>
                <w:b w:val="0"/>
                <w:bCs w:val="0"/>
              </w:rPr>
            </w:pPr>
            <w:r w:rsidRPr="00B42A73">
              <w:rPr>
                <w:b w:val="0"/>
                <w:bCs w:val="0"/>
              </w:rPr>
              <w:t>573</w:t>
            </w:r>
          </w:p>
        </w:tc>
        <w:tc>
          <w:tcPr>
            <w:tcW w:w="2678" w:type="dxa"/>
            <w:tcBorders>
              <w:top w:val="single" w:sz="4" w:space="0" w:color="auto"/>
              <w:left w:val="single" w:sz="4" w:space="0" w:color="auto"/>
              <w:bottom w:val="single" w:sz="4" w:space="0" w:color="0F9ED5" w:themeColor="accent4"/>
              <w:right w:val="single" w:sz="4" w:space="0" w:color="auto"/>
            </w:tcBorders>
            <w:hideMark/>
          </w:tcPr>
          <w:p w14:paraId="38A90E6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pPr>
            <w:r w:rsidRPr="00B42A73">
              <w:rPr>
                <w:bCs/>
              </w:rPr>
              <w:t>Unauthorized LRN Creation in Non-Owned CO codes - iconectiv</w:t>
            </w:r>
          </w:p>
        </w:tc>
        <w:tc>
          <w:tcPr>
            <w:tcW w:w="3960" w:type="dxa"/>
            <w:tcBorders>
              <w:top w:val="single" w:sz="4" w:space="0" w:color="auto"/>
              <w:left w:val="single" w:sz="4" w:space="0" w:color="auto"/>
              <w:bottom w:val="single" w:sz="4" w:space="0" w:color="0F9ED5" w:themeColor="accent4"/>
              <w:right w:val="single" w:sz="4" w:space="0" w:color="auto"/>
            </w:tcBorders>
          </w:tcPr>
          <w:p w14:paraId="489960A7" w14:textId="77777777" w:rsidR="00D90ACA" w:rsidRPr="00B42A73" w:rsidRDefault="00D90ACA" w:rsidP="00FD2B1B">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 xml:space="preserve">Matt T. (iconectiv) reviewed version 2 of the CO </w:t>
            </w:r>
          </w:p>
          <w:p w14:paraId="3F1DB019" w14:textId="77777777" w:rsidR="00D90ACA" w:rsidRPr="00B42A73" w:rsidRDefault="00D90ACA" w:rsidP="00FD2B1B">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t>LNPA – there are no changes currently to the SPID Migration validations</w:t>
            </w:r>
          </w:p>
          <w:p w14:paraId="70F98938" w14:textId="38B4C3CE" w:rsidR="00D90ACA" w:rsidRPr="00B42A73" w:rsidRDefault="00D90ACA" w:rsidP="00FD2B1B">
            <w:pPr>
              <w:pStyle w:val="ListParagraph"/>
              <w:numPr>
                <w:ilvl w:val="0"/>
                <w:numId w:val="3"/>
              </w:numPr>
              <w:ind w:left="336"/>
              <w:cnfStyle w:val="000000000000" w:firstRow="0" w:lastRow="0" w:firstColumn="0" w:lastColumn="0" w:oddVBand="0" w:evenVBand="0" w:oddHBand="0" w:evenHBand="0" w:firstRowFirstColumn="0" w:firstRowLastColumn="0" w:lastRowFirstColumn="0" w:lastRowLastColumn="0"/>
            </w:pPr>
            <w:r w:rsidRPr="00B42A73">
              <w:rPr>
                <w:highlight w:val="yellow"/>
              </w:rPr>
              <w:t xml:space="preserve">New AI </w:t>
            </w:r>
            <w:r>
              <w:rPr>
                <w:highlight w:val="yellow"/>
              </w:rPr>
              <w:t>–</w:t>
            </w:r>
            <w:r w:rsidRPr="00B42A73">
              <w:rPr>
                <w:highlight w:val="yellow"/>
              </w:rPr>
              <w:t xml:space="preserve"> SPs</w:t>
            </w:r>
            <w:r>
              <w:rPr>
                <w:highlight w:val="yellow"/>
              </w:rPr>
              <w:t xml:space="preserve"> and </w:t>
            </w:r>
            <w:r w:rsidR="00E23C8C">
              <w:rPr>
                <w:highlight w:val="yellow"/>
              </w:rPr>
              <w:t xml:space="preserve">vendors </w:t>
            </w:r>
            <w:r w:rsidR="00E23C8C" w:rsidRPr="00B42A73">
              <w:rPr>
                <w:highlight w:val="yellow"/>
              </w:rPr>
              <w:t>to</w:t>
            </w:r>
            <w:r w:rsidRPr="00B42A73">
              <w:rPr>
                <w:highlight w:val="yellow"/>
              </w:rPr>
              <w:t xml:space="preserve"> review the proposed changes to CO 573</w:t>
            </w:r>
            <w:r w:rsidRPr="00B42A73">
              <w:t xml:space="preserve"> </w:t>
            </w:r>
          </w:p>
        </w:tc>
        <w:tc>
          <w:tcPr>
            <w:tcW w:w="1800" w:type="dxa"/>
            <w:tcBorders>
              <w:top w:val="single" w:sz="4" w:space="0" w:color="auto"/>
              <w:left w:val="single" w:sz="4" w:space="0" w:color="auto"/>
              <w:bottom w:val="single" w:sz="4" w:space="0" w:color="0F9ED5" w:themeColor="accent4"/>
              <w:right w:val="single" w:sz="4" w:space="0" w:color="0F9ED5" w:themeColor="accent4"/>
            </w:tcBorders>
            <w:hideMark/>
          </w:tcPr>
          <w:p w14:paraId="301216E4" w14:textId="77777777" w:rsidR="00D90ACA" w:rsidRPr="00B42A73" w:rsidRDefault="00D90ACA" w:rsidP="0093206A">
            <w:pPr>
              <w:jc w:val="center"/>
              <w:cnfStyle w:val="000000000000" w:firstRow="0" w:lastRow="0" w:firstColumn="0" w:lastColumn="0" w:oddVBand="0" w:evenVBand="0" w:oddHBand="0" w:evenHBand="0" w:firstRowFirstColumn="0" w:firstRowLastColumn="0" w:lastRowFirstColumn="0" w:lastRowLastColumn="0"/>
            </w:pPr>
            <w:r w:rsidRPr="00B42A73">
              <w:t>Accepted</w:t>
            </w:r>
          </w:p>
        </w:tc>
      </w:tr>
    </w:tbl>
    <w:p w14:paraId="75C048C2" w14:textId="77777777" w:rsidR="00D90ACA" w:rsidRPr="00B42A73" w:rsidRDefault="00D90ACA" w:rsidP="00D90ACA">
      <w:pPr>
        <w:rPr>
          <w:rFonts w:ascii="Calibri" w:hAnsi="Calibri" w:cs="Calibri"/>
        </w:rPr>
      </w:pP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3960"/>
        <w:gridCol w:w="1800"/>
      </w:tblGrid>
      <w:tr w:rsidR="00D90ACA" w:rsidRPr="00B42A73" w14:paraId="5986B398"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6CB43CA0" w14:textId="77777777" w:rsidR="00D90ACA" w:rsidRPr="00B42A73" w:rsidRDefault="00D90ACA" w:rsidP="0093206A">
            <w:pPr>
              <w:jc w:val="center"/>
            </w:pPr>
            <w:r w:rsidRPr="00B42A73">
              <w:t>Best Practice Review</w:t>
            </w:r>
          </w:p>
        </w:tc>
      </w:tr>
      <w:tr w:rsidR="00D90ACA" w:rsidRPr="00B42A73" w14:paraId="2CA2C1AE"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left w:val="single" w:sz="4" w:space="0" w:color="0F9ED5" w:themeColor="accent4"/>
              <w:bottom w:val="single" w:sz="4" w:space="0" w:color="auto"/>
            </w:tcBorders>
            <w:hideMark/>
          </w:tcPr>
          <w:p w14:paraId="1FA4B699" w14:textId="77777777" w:rsidR="00D90ACA" w:rsidRPr="00B42A73" w:rsidRDefault="00D90ACA" w:rsidP="0093206A">
            <w:pPr>
              <w:jc w:val="center"/>
            </w:pPr>
            <w:r w:rsidRPr="00B42A73">
              <w:t>BP #</w:t>
            </w:r>
          </w:p>
        </w:tc>
        <w:tc>
          <w:tcPr>
            <w:tcW w:w="2678" w:type="dxa"/>
            <w:tcBorders>
              <w:top w:val="single" w:sz="4" w:space="0" w:color="auto"/>
              <w:left w:val="single" w:sz="4" w:space="0" w:color="auto"/>
              <w:bottom w:val="single" w:sz="4" w:space="0" w:color="auto"/>
              <w:right w:val="single" w:sz="4" w:space="0" w:color="auto"/>
            </w:tcBorders>
            <w:hideMark/>
          </w:tcPr>
          <w:p w14:paraId="0CFDC009"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7DBCD270"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4FE2033B"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D90ACA" w:rsidRPr="00B42A73" w14:paraId="62D3E48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left w:val="single" w:sz="4" w:space="0" w:color="0F9ED5" w:themeColor="accent4"/>
            </w:tcBorders>
          </w:tcPr>
          <w:p w14:paraId="7AED027B" w14:textId="77777777" w:rsidR="00D90ACA" w:rsidRPr="00B42A73" w:rsidRDefault="00D90ACA" w:rsidP="0093206A">
            <w:pPr>
              <w:jc w:val="center"/>
              <w:rPr>
                <w:b w:val="0"/>
                <w:bCs w:val="0"/>
              </w:rPr>
            </w:pPr>
            <w:r w:rsidRPr="00B42A73">
              <w:rPr>
                <w:b w:val="0"/>
                <w:bCs w:val="0"/>
              </w:rPr>
              <w:t>073</w:t>
            </w:r>
          </w:p>
        </w:tc>
        <w:tc>
          <w:tcPr>
            <w:tcW w:w="2678" w:type="dxa"/>
            <w:tcBorders>
              <w:top w:val="single" w:sz="4" w:space="0" w:color="auto"/>
              <w:left w:val="single" w:sz="4" w:space="0" w:color="auto"/>
              <w:right w:val="single" w:sz="4" w:space="0" w:color="auto"/>
            </w:tcBorders>
          </w:tcPr>
          <w:p w14:paraId="7185137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Unauthorized Port Flow</w:t>
            </w:r>
          </w:p>
        </w:tc>
        <w:tc>
          <w:tcPr>
            <w:tcW w:w="3960" w:type="dxa"/>
            <w:tcBorders>
              <w:top w:val="single" w:sz="4" w:space="0" w:color="auto"/>
              <w:left w:val="single" w:sz="4" w:space="0" w:color="auto"/>
              <w:right w:val="single" w:sz="4" w:space="0" w:color="auto"/>
            </w:tcBorders>
          </w:tcPr>
          <w:p w14:paraId="19484334" w14:textId="286DD228" w:rsidR="00D90ACA" w:rsidRPr="00B42A73" w:rsidRDefault="00D90ACA" w:rsidP="00FD2B1B">
            <w:pPr>
              <w:pStyle w:val="ListParagraph"/>
              <w:numPr>
                <w:ilvl w:val="0"/>
                <w:numId w:val="9"/>
              </w:numPr>
              <w:ind w:left="336"/>
              <w:cnfStyle w:val="000000100000" w:firstRow="0" w:lastRow="0" w:firstColumn="0" w:lastColumn="0" w:oddVBand="0" w:evenVBand="0" w:oddHBand="1" w:evenHBand="0" w:firstRowFirstColumn="0" w:firstRowLastColumn="0" w:lastRowFirstColumn="0" w:lastRowLastColumn="0"/>
            </w:pPr>
            <w:r w:rsidRPr="00B42A73">
              <w:t xml:space="preserve">An SP indicated that they have an issue with the requirement </w:t>
            </w:r>
            <w:r w:rsidR="00E23C8C">
              <w:t>to provide</w:t>
            </w:r>
            <w:r w:rsidRPr="00B42A73">
              <w:t xml:space="preserve"> the police report</w:t>
            </w:r>
            <w:r>
              <w:t xml:space="preserve"> in BP 073</w:t>
            </w:r>
            <w:r w:rsidRPr="00B42A73">
              <w:t xml:space="preserve">  </w:t>
            </w:r>
          </w:p>
          <w:p w14:paraId="0446D153" w14:textId="77777777" w:rsidR="00D90ACA" w:rsidRDefault="00D90ACA" w:rsidP="00FD2B1B">
            <w:pPr>
              <w:pStyle w:val="ListParagraph"/>
              <w:numPr>
                <w:ilvl w:val="0"/>
                <w:numId w:val="9"/>
              </w:numPr>
              <w:ind w:left="336"/>
              <w:cnfStyle w:val="000000100000" w:firstRow="0" w:lastRow="0" w:firstColumn="0" w:lastColumn="0" w:oddVBand="0" w:evenVBand="0" w:oddHBand="1" w:evenHBand="0" w:firstRowFirstColumn="0" w:firstRowLastColumn="0" w:lastRowFirstColumn="0" w:lastRowLastColumn="0"/>
            </w:pPr>
            <w:r w:rsidRPr="00B42A73">
              <w:t>The language in the BP can be modified to address this concern/recommendation</w:t>
            </w:r>
          </w:p>
          <w:p w14:paraId="2BD90FCE" w14:textId="77777777" w:rsidR="00D90ACA" w:rsidRPr="0019685A" w:rsidRDefault="00D90ACA" w:rsidP="00FD2B1B">
            <w:pPr>
              <w:pStyle w:val="ListParagraph"/>
              <w:numPr>
                <w:ilvl w:val="0"/>
                <w:numId w:val="9"/>
              </w:numPr>
              <w:ind w:left="336"/>
              <w:cnfStyle w:val="000000100000" w:firstRow="0" w:lastRow="0" w:firstColumn="0" w:lastColumn="0" w:oddVBand="0" w:evenVBand="0" w:oddHBand="1" w:evenHBand="0" w:firstRowFirstColumn="0" w:firstRowLastColumn="0" w:lastRowFirstColumn="0" w:lastRowLastColumn="0"/>
            </w:pPr>
            <w:r w:rsidRPr="0019685A">
              <w:t>This BP will be added to the agenda for discussion at the July NPIF meeting</w:t>
            </w:r>
          </w:p>
          <w:p w14:paraId="41402395" w14:textId="77777777" w:rsidR="00D90ACA" w:rsidRPr="00B42A73" w:rsidRDefault="00D90ACA" w:rsidP="00FD2B1B">
            <w:pPr>
              <w:pStyle w:val="ListParagraph"/>
              <w:numPr>
                <w:ilvl w:val="0"/>
                <w:numId w:val="9"/>
              </w:numPr>
              <w:ind w:left="336"/>
              <w:cnfStyle w:val="000000100000" w:firstRow="0" w:lastRow="0" w:firstColumn="0" w:lastColumn="0" w:oddVBand="0" w:evenVBand="0" w:oddHBand="1" w:evenHBand="0" w:firstRowFirstColumn="0" w:firstRowLastColumn="0" w:lastRowFirstColumn="0" w:lastRowLastColumn="0"/>
            </w:pPr>
            <w:r w:rsidRPr="00B42A73">
              <w:rPr>
                <w:highlight w:val="yellow"/>
              </w:rPr>
              <w:t>New AI – Deb Tucker to work with LJ Freeman (Bandwidth) on the timing of discussion of BP 073 in the July NPIF meeting</w:t>
            </w:r>
          </w:p>
        </w:tc>
        <w:tc>
          <w:tcPr>
            <w:tcW w:w="1800" w:type="dxa"/>
            <w:tcBorders>
              <w:top w:val="single" w:sz="4" w:space="0" w:color="auto"/>
              <w:left w:val="single" w:sz="4" w:space="0" w:color="auto"/>
              <w:right w:val="single" w:sz="4" w:space="0" w:color="0F9ED5" w:themeColor="accent4"/>
            </w:tcBorders>
          </w:tcPr>
          <w:p w14:paraId="54A1EB7C"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Open</w:t>
            </w:r>
          </w:p>
        </w:tc>
      </w:tr>
    </w:tbl>
    <w:p w14:paraId="75F26814" w14:textId="77777777" w:rsidR="00D90ACA" w:rsidRPr="00B42A73" w:rsidRDefault="00D90ACA" w:rsidP="00D90ACA">
      <w:pPr>
        <w:rPr>
          <w:rFonts w:ascii="Calibri" w:hAnsi="Calibri" w:cs="Calibri"/>
        </w:rPr>
      </w:pP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548"/>
        <w:gridCol w:w="2070"/>
        <w:gridCol w:w="3960"/>
        <w:gridCol w:w="1800"/>
      </w:tblGrid>
      <w:tr w:rsidR="00D90ACA" w:rsidRPr="00B42A73" w14:paraId="77493657"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top w:val="single" w:sz="4" w:space="0" w:color="0F9ED5" w:themeColor="accent4"/>
              <w:left w:val="single" w:sz="4" w:space="0" w:color="0F9ED5" w:themeColor="accent4"/>
              <w:bottom w:val="single" w:sz="4" w:space="0" w:color="auto"/>
            </w:tcBorders>
            <w:hideMark/>
          </w:tcPr>
          <w:p w14:paraId="6F8FB615" w14:textId="77777777" w:rsidR="00D90ACA" w:rsidRPr="00B42A73" w:rsidRDefault="00D90ACA" w:rsidP="0093206A">
            <w:pPr>
              <w:jc w:val="center"/>
            </w:pPr>
            <w:r w:rsidRPr="00B42A73">
              <w:t>Action Item Review</w:t>
            </w:r>
          </w:p>
        </w:tc>
      </w:tr>
      <w:tr w:rsidR="00D90ACA" w:rsidRPr="00B42A73" w14:paraId="6BCC499B"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8" w:type="dxa"/>
            <w:tcBorders>
              <w:top w:val="single" w:sz="4" w:space="0" w:color="auto"/>
              <w:left w:val="single" w:sz="4" w:space="0" w:color="0F9ED5" w:themeColor="accent4"/>
              <w:bottom w:val="single" w:sz="4" w:space="0" w:color="auto"/>
            </w:tcBorders>
            <w:hideMark/>
          </w:tcPr>
          <w:p w14:paraId="4EB6AB67" w14:textId="77777777" w:rsidR="00D90ACA" w:rsidRPr="00B42A73" w:rsidRDefault="00D90ACA" w:rsidP="0093206A">
            <w:pPr>
              <w:jc w:val="center"/>
            </w:pPr>
            <w:r w:rsidRPr="00B42A73">
              <w:t>AI #</w:t>
            </w:r>
          </w:p>
        </w:tc>
        <w:tc>
          <w:tcPr>
            <w:tcW w:w="2070" w:type="dxa"/>
            <w:tcBorders>
              <w:top w:val="single" w:sz="4" w:space="0" w:color="auto"/>
              <w:left w:val="single" w:sz="4" w:space="0" w:color="auto"/>
              <w:bottom w:val="single" w:sz="4" w:space="0" w:color="auto"/>
              <w:right w:val="single" w:sz="4" w:space="0" w:color="auto"/>
            </w:tcBorders>
            <w:hideMark/>
          </w:tcPr>
          <w:p w14:paraId="50DA7BBD"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Description</w:t>
            </w:r>
          </w:p>
        </w:tc>
        <w:tc>
          <w:tcPr>
            <w:tcW w:w="3960" w:type="dxa"/>
            <w:tcBorders>
              <w:top w:val="single" w:sz="4" w:space="0" w:color="auto"/>
              <w:left w:val="single" w:sz="4" w:space="0" w:color="auto"/>
              <w:bottom w:val="single" w:sz="4" w:space="0" w:color="auto"/>
              <w:right w:val="single" w:sz="4" w:space="0" w:color="auto"/>
            </w:tcBorders>
            <w:hideMark/>
          </w:tcPr>
          <w:p w14:paraId="68C9DC06"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Discussion</w:t>
            </w:r>
          </w:p>
        </w:tc>
        <w:tc>
          <w:tcPr>
            <w:tcW w:w="1800" w:type="dxa"/>
            <w:tcBorders>
              <w:top w:val="single" w:sz="4" w:space="0" w:color="auto"/>
              <w:left w:val="single" w:sz="4" w:space="0" w:color="auto"/>
              <w:bottom w:val="single" w:sz="4" w:space="0" w:color="auto"/>
              <w:right w:val="single" w:sz="4" w:space="0" w:color="0F9ED5" w:themeColor="accent4"/>
            </w:tcBorders>
            <w:hideMark/>
          </w:tcPr>
          <w:p w14:paraId="230AAE45"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pPr>
            <w:r w:rsidRPr="00B42A73">
              <w:t>Status</w:t>
            </w:r>
          </w:p>
        </w:tc>
      </w:tr>
      <w:tr w:rsidR="00D90ACA" w:rsidRPr="00B42A73" w14:paraId="0DF5B99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left w:val="single" w:sz="4" w:space="0" w:color="0F9ED5" w:themeColor="accent4"/>
            </w:tcBorders>
            <w:hideMark/>
          </w:tcPr>
          <w:p w14:paraId="1730B686" w14:textId="77777777" w:rsidR="00D90ACA" w:rsidRPr="00B42A73" w:rsidRDefault="00D90ACA" w:rsidP="0093206A">
            <w:pPr>
              <w:rPr>
                <w:b w:val="0"/>
                <w:bCs w:val="0"/>
              </w:rPr>
            </w:pPr>
            <w:r w:rsidRPr="00B42A73">
              <w:rPr>
                <w:b w:val="0"/>
                <w:bCs w:val="0"/>
              </w:rPr>
              <w:t>04012026-01</w:t>
            </w:r>
          </w:p>
        </w:tc>
        <w:tc>
          <w:tcPr>
            <w:tcW w:w="2070" w:type="dxa"/>
            <w:tcBorders>
              <w:left w:val="single" w:sz="4" w:space="0" w:color="auto"/>
              <w:right w:val="single" w:sz="4" w:space="0" w:color="auto"/>
            </w:tcBorders>
            <w:hideMark/>
          </w:tcPr>
          <w:p w14:paraId="42D6E5D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pPr>
            <w:r w:rsidRPr="00B42A73">
              <w:t>SPs to investigate whether their internal systems currently prevent automatic ports if no FOC or the TN is not assigned</w:t>
            </w:r>
          </w:p>
        </w:tc>
        <w:tc>
          <w:tcPr>
            <w:tcW w:w="3960" w:type="dxa"/>
            <w:tcBorders>
              <w:left w:val="single" w:sz="4" w:space="0" w:color="auto"/>
              <w:right w:val="single" w:sz="4" w:space="0" w:color="auto"/>
            </w:tcBorders>
            <w:hideMark/>
          </w:tcPr>
          <w:p w14:paraId="493CDEB8" w14:textId="77777777" w:rsidR="00D90ACA" w:rsidRPr="00B42A73" w:rsidRDefault="00D90ACA" w:rsidP="00FD2B1B">
            <w:pPr>
              <w:numPr>
                <w:ilvl w:val="0"/>
                <w:numId w:val="6"/>
              </w:numPr>
              <w:ind w:left="336"/>
              <w:cnfStyle w:val="000000100000" w:firstRow="0" w:lastRow="0" w:firstColumn="0" w:lastColumn="0" w:oddVBand="0" w:evenVBand="0" w:oddHBand="1" w:evenHBand="0" w:firstRowFirstColumn="0" w:firstRowLastColumn="0" w:lastRowFirstColumn="0" w:lastRowLastColumn="0"/>
            </w:pPr>
            <w:r w:rsidRPr="00B42A73">
              <w:t>This AI remains open</w:t>
            </w:r>
            <w:r>
              <w:t xml:space="preserve"> to allow SPs more time to investigate</w:t>
            </w:r>
          </w:p>
        </w:tc>
        <w:tc>
          <w:tcPr>
            <w:tcW w:w="1800" w:type="dxa"/>
            <w:tcBorders>
              <w:left w:val="single" w:sz="4" w:space="0" w:color="0F9ED5" w:themeColor="accent4"/>
              <w:right w:val="single" w:sz="4" w:space="0" w:color="0F9ED5" w:themeColor="accent4"/>
            </w:tcBorders>
            <w:hideMark/>
          </w:tcPr>
          <w:p w14:paraId="3F3922B8" w14:textId="77777777" w:rsidR="00D90ACA" w:rsidRPr="00B42A73" w:rsidRDefault="00D90ACA" w:rsidP="0093206A">
            <w:pPr>
              <w:jc w:val="center"/>
              <w:cnfStyle w:val="000000100000" w:firstRow="0" w:lastRow="0" w:firstColumn="0" w:lastColumn="0" w:oddVBand="0" w:evenVBand="0" w:oddHBand="1" w:evenHBand="0" w:firstRowFirstColumn="0" w:firstRowLastColumn="0" w:lastRowFirstColumn="0" w:lastRowLastColumn="0"/>
            </w:pPr>
            <w:r w:rsidRPr="00B42A73">
              <w:t>Open</w:t>
            </w:r>
          </w:p>
        </w:tc>
      </w:tr>
    </w:tbl>
    <w:p w14:paraId="26DCEFE1" w14:textId="77777777" w:rsidR="00D90ACA" w:rsidRPr="00B42A73" w:rsidRDefault="00D90ACA" w:rsidP="00D90ACA">
      <w:pPr>
        <w:rPr>
          <w:rFonts w:ascii="Calibri" w:hAnsi="Calibri" w:cs="Calibri"/>
          <w:b/>
          <w:bCs/>
        </w:rPr>
      </w:pPr>
    </w:p>
    <w:p w14:paraId="04EB5C6A"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Unfinished/New Business</w:t>
      </w:r>
    </w:p>
    <w:p w14:paraId="54450188" w14:textId="77777777" w:rsidR="00D90ACA" w:rsidRPr="00B42A73" w:rsidRDefault="00D90ACA" w:rsidP="00FD2B1B">
      <w:pPr>
        <w:pStyle w:val="ListParagraph"/>
        <w:numPr>
          <w:ilvl w:val="0"/>
          <w:numId w:val="10"/>
        </w:numPr>
        <w:rPr>
          <w:rFonts w:ascii="Calibri" w:hAnsi="Calibri" w:cs="Calibri"/>
        </w:rPr>
      </w:pPr>
      <w:r w:rsidRPr="00B42A73">
        <w:rPr>
          <w:rFonts w:ascii="Calibri" w:hAnsi="Calibri" w:cs="Calibri"/>
        </w:rPr>
        <w:t>There was no new or unfinished business</w:t>
      </w:r>
    </w:p>
    <w:p w14:paraId="7658B2FE" w14:textId="77777777" w:rsidR="00D90ACA" w:rsidRPr="00B42A73" w:rsidRDefault="00D90ACA" w:rsidP="00D90ACA">
      <w:pPr>
        <w:ind w:left="360"/>
        <w:rPr>
          <w:rFonts w:ascii="Calibri" w:hAnsi="Calibri" w:cs="Calibri"/>
        </w:rPr>
      </w:pPr>
    </w:p>
    <w:p w14:paraId="43D7AC64" w14:textId="77777777" w:rsidR="00D90ACA" w:rsidRPr="00B42A73" w:rsidRDefault="00D90ACA" w:rsidP="00FD2B1B">
      <w:pPr>
        <w:numPr>
          <w:ilvl w:val="0"/>
          <w:numId w:val="7"/>
        </w:numPr>
        <w:rPr>
          <w:rFonts w:ascii="Calibri" w:hAnsi="Calibri" w:cs="Calibri"/>
          <w:b/>
          <w:bCs/>
        </w:rPr>
      </w:pPr>
      <w:r w:rsidRPr="00B42A73">
        <w:rPr>
          <w:rFonts w:ascii="Calibri" w:hAnsi="Calibri" w:cs="Calibri"/>
          <w:b/>
          <w:bCs/>
        </w:rPr>
        <w:t>Meeting Schedule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2448"/>
        <w:gridCol w:w="3240"/>
        <w:gridCol w:w="3690"/>
      </w:tblGrid>
      <w:tr w:rsidR="00D90ACA" w:rsidRPr="00B42A73" w14:paraId="70E8C921" w14:textId="77777777" w:rsidTr="009320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Borders>
              <w:top w:val="single" w:sz="4" w:space="0" w:color="0F9ED5" w:themeColor="accent4"/>
              <w:left w:val="single" w:sz="4" w:space="0" w:color="0F9ED5" w:themeColor="accent4"/>
            </w:tcBorders>
            <w:hideMark/>
          </w:tcPr>
          <w:p w14:paraId="43FD4461" w14:textId="77777777" w:rsidR="00D90ACA" w:rsidRPr="00B42A73" w:rsidRDefault="00D90ACA" w:rsidP="0093206A">
            <w:r w:rsidRPr="00B42A73">
              <w:lastRenderedPageBreak/>
              <w:t>Date</w:t>
            </w:r>
          </w:p>
        </w:tc>
        <w:tc>
          <w:tcPr>
            <w:tcW w:w="3240" w:type="dxa"/>
            <w:tcBorders>
              <w:top w:val="single" w:sz="4" w:space="0" w:color="0F9ED5" w:themeColor="accent4"/>
              <w:left w:val="single" w:sz="4" w:space="0" w:color="auto"/>
              <w:bottom w:val="single" w:sz="4" w:space="0" w:color="auto"/>
              <w:right w:val="single" w:sz="4" w:space="0" w:color="auto"/>
            </w:tcBorders>
            <w:hideMark/>
          </w:tcPr>
          <w:p w14:paraId="66352516"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Time</w:t>
            </w:r>
          </w:p>
        </w:tc>
        <w:tc>
          <w:tcPr>
            <w:tcW w:w="3690" w:type="dxa"/>
            <w:tcBorders>
              <w:top w:val="single" w:sz="4" w:space="0" w:color="0F9ED5" w:themeColor="accent4"/>
              <w:left w:val="single" w:sz="4" w:space="0" w:color="auto"/>
              <w:bottom w:val="single" w:sz="4" w:space="0" w:color="auto"/>
              <w:right w:val="single" w:sz="4" w:space="0" w:color="0F9ED5" w:themeColor="accent4"/>
            </w:tcBorders>
            <w:hideMark/>
          </w:tcPr>
          <w:p w14:paraId="1FDCB3C1" w14:textId="77777777" w:rsidR="00D90ACA" w:rsidRPr="00B42A73" w:rsidRDefault="00D90ACA" w:rsidP="0093206A">
            <w:pPr>
              <w:cnfStyle w:val="100000000000" w:firstRow="1" w:lastRow="0" w:firstColumn="0" w:lastColumn="0" w:oddVBand="0" w:evenVBand="0" w:oddHBand="0" w:evenHBand="0" w:firstRowFirstColumn="0" w:firstRowLastColumn="0" w:lastRowFirstColumn="0" w:lastRowLastColumn="0"/>
            </w:pPr>
            <w:r w:rsidRPr="00B42A73">
              <w:t>Location</w:t>
            </w:r>
          </w:p>
        </w:tc>
      </w:tr>
      <w:tr w:rsidR="00D90ACA" w:rsidRPr="00B42A73" w14:paraId="0D954FFA"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hideMark/>
          </w:tcPr>
          <w:p w14:paraId="2D78E4E9" w14:textId="77777777" w:rsidR="00D90ACA" w:rsidRPr="00B42A73" w:rsidRDefault="00D90ACA" w:rsidP="0093206A">
            <w:pPr>
              <w:rPr>
                <w:b w:val="0"/>
                <w:bCs w:val="0"/>
              </w:rPr>
            </w:pPr>
            <w:r w:rsidRPr="00B42A73">
              <w:rPr>
                <w:b w:val="0"/>
                <w:bCs w:val="0"/>
              </w:rPr>
              <w:t>July 1, 2026</w:t>
            </w:r>
          </w:p>
        </w:tc>
        <w:tc>
          <w:tcPr>
            <w:tcW w:w="3240" w:type="dxa"/>
            <w:tcBorders>
              <w:left w:val="single" w:sz="4" w:space="0" w:color="auto"/>
              <w:right w:val="single" w:sz="4" w:space="0" w:color="auto"/>
            </w:tcBorders>
            <w:hideMark/>
          </w:tcPr>
          <w:p w14:paraId="11F2841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hideMark/>
          </w:tcPr>
          <w:p w14:paraId="1FC2C1E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Cs/>
              </w:rPr>
            </w:pPr>
            <w:r w:rsidRPr="00B42A73">
              <w:rPr>
                <w:bCs/>
              </w:rPr>
              <w:t>Virtual</w:t>
            </w:r>
          </w:p>
        </w:tc>
      </w:tr>
      <w:tr w:rsidR="00D90ACA" w:rsidRPr="00B42A73" w14:paraId="4AC88258" w14:textId="77777777" w:rsidTr="0093206A">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3429DEDF" w14:textId="77777777" w:rsidR="00D90ACA" w:rsidRPr="00B42A73" w:rsidRDefault="00D90ACA" w:rsidP="0093206A">
            <w:pPr>
              <w:rPr>
                <w:b w:val="0"/>
                <w:bCs w:val="0"/>
              </w:rPr>
            </w:pPr>
            <w:r w:rsidRPr="00B42A73">
              <w:rPr>
                <w:b w:val="0"/>
                <w:bCs w:val="0"/>
              </w:rPr>
              <w:t>August 5, 2026</w:t>
            </w:r>
          </w:p>
        </w:tc>
        <w:tc>
          <w:tcPr>
            <w:tcW w:w="3240" w:type="dxa"/>
            <w:tcBorders>
              <w:left w:val="single" w:sz="4" w:space="0" w:color="auto"/>
              <w:right w:val="single" w:sz="4" w:space="0" w:color="auto"/>
            </w:tcBorders>
          </w:tcPr>
          <w:p w14:paraId="4557DB9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568F194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Virtual</w:t>
            </w:r>
          </w:p>
        </w:tc>
      </w:tr>
      <w:tr w:rsidR="00D90ACA" w:rsidRPr="00B42A73" w14:paraId="06F2F80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093D387F" w14:textId="77777777" w:rsidR="00D90ACA" w:rsidRPr="00B42A73" w:rsidRDefault="00D90ACA" w:rsidP="0093206A">
            <w:pPr>
              <w:rPr>
                <w:b w:val="0"/>
                <w:bCs w:val="0"/>
              </w:rPr>
            </w:pPr>
            <w:r w:rsidRPr="00B42A73">
              <w:rPr>
                <w:b w:val="0"/>
                <w:bCs w:val="0"/>
              </w:rPr>
              <w:t>September 2, 2026</w:t>
            </w:r>
          </w:p>
        </w:tc>
        <w:tc>
          <w:tcPr>
            <w:tcW w:w="3240" w:type="dxa"/>
            <w:tcBorders>
              <w:left w:val="single" w:sz="4" w:space="0" w:color="auto"/>
              <w:right w:val="single" w:sz="4" w:space="0" w:color="auto"/>
            </w:tcBorders>
          </w:tcPr>
          <w:p w14:paraId="0CAD216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68E727E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Cs/>
              </w:rPr>
            </w:pPr>
            <w:r w:rsidRPr="00B42A73">
              <w:rPr>
                <w:bCs/>
              </w:rPr>
              <w:t>Virtual</w:t>
            </w:r>
          </w:p>
        </w:tc>
      </w:tr>
      <w:tr w:rsidR="00D90ACA" w:rsidRPr="00B42A73" w14:paraId="4C249EFF" w14:textId="77777777" w:rsidTr="0093206A">
        <w:tc>
          <w:tcPr>
            <w:cnfStyle w:val="001000000000" w:firstRow="0" w:lastRow="0" w:firstColumn="1" w:lastColumn="0" w:oddVBand="0" w:evenVBand="0" w:oddHBand="0" w:evenHBand="0" w:firstRowFirstColumn="0" w:firstRowLastColumn="0" w:lastRowFirstColumn="0" w:lastRowLastColumn="0"/>
            <w:tcW w:w="2448" w:type="dxa"/>
            <w:tcBorders>
              <w:left w:val="single" w:sz="4" w:space="0" w:color="0F9ED5" w:themeColor="accent4"/>
            </w:tcBorders>
          </w:tcPr>
          <w:p w14:paraId="3221EAFA" w14:textId="77777777" w:rsidR="00D90ACA" w:rsidRPr="00B42A73" w:rsidRDefault="00D90ACA" w:rsidP="0093206A">
            <w:pPr>
              <w:rPr>
                <w:b w:val="0"/>
                <w:bCs w:val="0"/>
              </w:rPr>
            </w:pPr>
            <w:r w:rsidRPr="00B42A73">
              <w:rPr>
                <w:b w:val="0"/>
                <w:bCs w:val="0"/>
              </w:rPr>
              <w:t>October 7, 2026</w:t>
            </w:r>
          </w:p>
        </w:tc>
        <w:tc>
          <w:tcPr>
            <w:tcW w:w="3240" w:type="dxa"/>
            <w:tcBorders>
              <w:left w:val="single" w:sz="4" w:space="0" w:color="auto"/>
              <w:right w:val="single" w:sz="4" w:space="0" w:color="auto"/>
            </w:tcBorders>
          </w:tcPr>
          <w:p w14:paraId="5A4048C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11-1 ET</w:t>
            </w:r>
          </w:p>
        </w:tc>
        <w:tc>
          <w:tcPr>
            <w:tcW w:w="3690" w:type="dxa"/>
            <w:tcBorders>
              <w:left w:val="single" w:sz="4" w:space="0" w:color="0F9ED5" w:themeColor="accent4"/>
              <w:right w:val="single" w:sz="4" w:space="0" w:color="0F9ED5" w:themeColor="accent4"/>
            </w:tcBorders>
          </w:tcPr>
          <w:p w14:paraId="6F34802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Cs/>
              </w:rPr>
            </w:pPr>
            <w:r w:rsidRPr="00B42A73">
              <w:rPr>
                <w:bCs/>
              </w:rPr>
              <w:t>Virtual</w:t>
            </w:r>
          </w:p>
        </w:tc>
      </w:tr>
    </w:tbl>
    <w:p w14:paraId="33F48636" w14:textId="77777777" w:rsidR="00D90ACA" w:rsidRPr="004C3068" w:rsidRDefault="00D90ACA" w:rsidP="00D90ACA"/>
    <w:p w14:paraId="46CD9CD5" w14:textId="77777777" w:rsidR="00D90ACA" w:rsidRPr="00B42A73" w:rsidRDefault="00D90ACA" w:rsidP="00FD2B1B">
      <w:pPr>
        <w:pStyle w:val="ListParagraph"/>
        <w:numPr>
          <w:ilvl w:val="0"/>
          <w:numId w:val="7"/>
        </w:numPr>
        <w:spacing w:after="160" w:line="278" w:lineRule="auto"/>
        <w:rPr>
          <w:rFonts w:ascii="Calibri" w:hAnsi="Calibri" w:cs="Calibri"/>
          <w:b/>
          <w:bCs/>
        </w:rPr>
      </w:pPr>
      <w:r w:rsidRPr="00B42A73">
        <w:rPr>
          <w:rFonts w:ascii="Calibri" w:hAnsi="Calibri" w:cs="Calibri"/>
          <w:b/>
          <w:bCs/>
        </w:rPr>
        <w:t>Attendance – 45 Participants</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137"/>
        <w:gridCol w:w="4602"/>
        <w:gridCol w:w="3639"/>
      </w:tblGrid>
      <w:tr w:rsidR="00D90ACA" w:rsidRPr="00B42A73" w14:paraId="627E1E4D" w14:textId="77777777" w:rsidTr="009320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7" w:type="dxa"/>
          </w:tcPr>
          <w:p w14:paraId="590681B3" w14:textId="77777777" w:rsidR="00D90ACA" w:rsidRPr="00B42A73" w:rsidRDefault="00D90ACA" w:rsidP="0093206A">
            <w:pPr>
              <w:jc w:val="center"/>
              <w:rPr>
                <w:color w:val="auto"/>
              </w:rPr>
            </w:pPr>
            <w:r w:rsidRPr="00B42A73">
              <w:rPr>
                <w:color w:val="auto"/>
              </w:rPr>
              <w:t>Attended</w:t>
            </w:r>
          </w:p>
        </w:tc>
        <w:tc>
          <w:tcPr>
            <w:tcW w:w="4602" w:type="dxa"/>
          </w:tcPr>
          <w:p w14:paraId="69AAA690"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rPr>
                <w:color w:val="auto"/>
              </w:rPr>
            </w:pPr>
            <w:r w:rsidRPr="00B42A73">
              <w:rPr>
                <w:color w:val="auto"/>
              </w:rPr>
              <w:t>Name</w:t>
            </w:r>
          </w:p>
        </w:tc>
        <w:tc>
          <w:tcPr>
            <w:tcW w:w="3639" w:type="dxa"/>
          </w:tcPr>
          <w:p w14:paraId="52C4C9CA" w14:textId="77777777" w:rsidR="00D90ACA" w:rsidRPr="00B42A73" w:rsidRDefault="00D90ACA" w:rsidP="0093206A">
            <w:pPr>
              <w:jc w:val="center"/>
              <w:cnfStyle w:val="100000000000" w:firstRow="1" w:lastRow="0" w:firstColumn="0" w:lastColumn="0" w:oddVBand="0" w:evenVBand="0" w:oddHBand="0" w:evenHBand="0" w:firstRowFirstColumn="0" w:firstRowLastColumn="0" w:lastRowFirstColumn="0" w:lastRowLastColumn="0"/>
              <w:rPr>
                <w:color w:val="auto"/>
              </w:rPr>
            </w:pPr>
            <w:r w:rsidRPr="00B42A73">
              <w:rPr>
                <w:color w:val="auto"/>
              </w:rPr>
              <w:t>Company</w:t>
            </w:r>
          </w:p>
        </w:tc>
      </w:tr>
      <w:tr w:rsidR="00D90ACA" w:rsidRPr="00B42A73" w14:paraId="39E05A15"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B5D5A99"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769654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Kayla Hahn</w:t>
            </w:r>
          </w:p>
        </w:tc>
        <w:tc>
          <w:tcPr>
            <w:tcW w:w="3639" w:type="dxa"/>
          </w:tcPr>
          <w:p w14:paraId="515EB8B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10x People</w:t>
            </w:r>
          </w:p>
        </w:tc>
      </w:tr>
      <w:tr w:rsidR="00D90ACA" w:rsidRPr="00B42A73" w14:paraId="481B79FC"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EECB42A" w14:textId="77777777" w:rsidR="00D90ACA" w:rsidRPr="00B42A73" w:rsidRDefault="00D90ACA" w:rsidP="0093206A">
            <w:pPr>
              <w:jc w:val="center"/>
              <w:rPr>
                <w:b w:val="0"/>
                <w:bCs w:val="0"/>
                <w:sz w:val="20"/>
                <w:szCs w:val="20"/>
              </w:rPr>
            </w:pPr>
          </w:p>
        </w:tc>
        <w:tc>
          <w:tcPr>
            <w:tcW w:w="4602" w:type="dxa"/>
          </w:tcPr>
          <w:p w14:paraId="09C8959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sz w:val="20"/>
                <w:szCs w:val="20"/>
              </w:rPr>
            </w:pPr>
            <w:r w:rsidRPr="00B42A73">
              <w:rPr>
                <w:sz w:val="20"/>
                <w:szCs w:val="20"/>
              </w:rPr>
              <w:t>Lisa Marie Maxson</w:t>
            </w:r>
          </w:p>
        </w:tc>
        <w:tc>
          <w:tcPr>
            <w:tcW w:w="3639" w:type="dxa"/>
          </w:tcPr>
          <w:p w14:paraId="6F20604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sz w:val="20"/>
                <w:szCs w:val="20"/>
              </w:rPr>
            </w:pPr>
            <w:r w:rsidRPr="00B42A73">
              <w:rPr>
                <w:sz w:val="20"/>
                <w:szCs w:val="20"/>
              </w:rPr>
              <w:t>10x People</w:t>
            </w:r>
          </w:p>
        </w:tc>
      </w:tr>
      <w:tr w:rsidR="00D90ACA" w:rsidRPr="00B42A73" w14:paraId="17B83BB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12396E1" w14:textId="77777777" w:rsidR="00D90ACA" w:rsidRPr="00B42A73" w:rsidRDefault="00D90ACA" w:rsidP="0093206A">
            <w:pPr>
              <w:jc w:val="center"/>
              <w:rPr>
                <w:b w:val="0"/>
                <w:bCs w:val="0"/>
                <w:sz w:val="20"/>
                <w:szCs w:val="20"/>
              </w:rPr>
            </w:pPr>
          </w:p>
        </w:tc>
        <w:tc>
          <w:tcPr>
            <w:tcW w:w="4602" w:type="dxa"/>
          </w:tcPr>
          <w:p w14:paraId="2D6029E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John Nakamura</w:t>
            </w:r>
          </w:p>
        </w:tc>
        <w:tc>
          <w:tcPr>
            <w:tcW w:w="3639" w:type="dxa"/>
          </w:tcPr>
          <w:p w14:paraId="5D33650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10x People</w:t>
            </w:r>
          </w:p>
        </w:tc>
      </w:tr>
      <w:tr w:rsidR="00D90ACA" w:rsidRPr="00B42A73" w14:paraId="703443E9"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1D720AA"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50CDD0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Tonja Pierce</w:t>
            </w:r>
          </w:p>
        </w:tc>
        <w:tc>
          <w:tcPr>
            <w:tcW w:w="3639" w:type="dxa"/>
          </w:tcPr>
          <w:p w14:paraId="5988CD2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Allstream</w:t>
            </w:r>
          </w:p>
        </w:tc>
      </w:tr>
      <w:tr w:rsidR="00D90ACA" w:rsidRPr="00B42A73" w14:paraId="61609D9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01E388F" w14:textId="77777777" w:rsidR="00D90ACA" w:rsidRPr="00B42A73" w:rsidRDefault="00D90ACA" w:rsidP="0093206A">
            <w:pPr>
              <w:jc w:val="center"/>
              <w:rPr>
                <w:b w:val="0"/>
                <w:bCs w:val="0"/>
                <w:sz w:val="20"/>
                <w:szCs w:val="20"/>
              </w:rPr>
            </w:pPr>
          </w:p>
        </w:tc>
        <w:tc>
          <w:tcPr>
            <w:tcW w:w="4602" w:type="dxa"/>
          </w:tcPr>
          <w:p w14:paraId="426C839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Carrie Schock</w:t>
            </w:r>
          </w:p>
        </w:tc>
        <w:tc>
          <w:tcPr>
            <w:tcW w:w="3639" w:type="dxa"/>
          </w:tcPr>
          <w:p w14:paraId="58020AA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Allstream</w:t>
            </w:r>
          </w:p>
        </w:tc>
      </w:tr>
      <w:tr w:rsidR="00D90ACA" w:rsidRPr="00B42A73" w14:paraId="1FBA88E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28A5E4E" w14:textId="77777777" w:rsidR="00D90ACA" w:rsidRPr="00B42A73" w:rsidRDefault="00D90ACA" w:rsidP="0093206A">
            <w:pPr>
              <w:jc w:val="center"/>
              <w:rPr>
                <w:b w:val="0"/>
                <w:bCs w:val="0"/>
                <w:sz w:val="20"/>
                <w:szCs w:val="20"/>
              </w:rPr>
            </w:pPr>
          </w:p>
        </w:tc>
        <w:tc>
          <w:tcPr>
            <w:tcW w:w="4602" w:type="dxa"/>
          </w:tcPr>
          <w:p w14:paraId="2150B5D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Dell Purdy</w:t>
            </w:r>
          </w:p>
        </w:tc>
        <w:tc>
          <w:tcPr>
            <w:tcW w:w="3639" w:type="dxa"/>
          </w:tcPr>
          <w:p w14:paraId="305DF63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Amatechtel</w:t>
            </w:r>
            <w:proofErr w:type="spellEnd"/>
          </w:p>
        </w:tc>
      </w:tr>
      <w:tr w:rsidR="00D90ACA" w:rsidRPr="00B42A73" w14:paraId="6962D860"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222A3E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5F62E7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Arnold Monell</w:t>
            </w:r>
          </w:p>
        </w:tc>
        <w:tc>
          <w:tcPr>
            <w:tcW w:w="3639" w:type="dxa"/>
          </w:tcPr>
          <w:p w14:paraId="2061F78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Alta Fiber</w:t>
            </w:r>
          </w:p>
        </w:tc>
      </w:tr>
      <w:tr w:rsidR="00D90ACA" w:rsidRPr="00B42A73" w14:paraId="06ECB0C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013DA42" w14:textId="77777777" w:rsidR="00D90ACA" w:rsidRPr="00B42A73" w:rsidRDefault="00D90ACA" w:rsidP="0093206A">
            <w:pPr>
              <w:jc w:val="center"/>
              <w:rPr>
                <w:b w:val="0"/>
                <w:bCs w:val="0"/>
                <w:sz w:val="20"/>
                <w:szCs w:val="20"/>
              </w:rPr>
            </w:pPr>
          </w:p>
        </w:tc>
        <w:tc>
          <w:tcPr>
            <w:tcW w:w="4602" w:type="dxa"/>
          </w:tcPr>
          <w:p w14:paraId="64A8C15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Carmelita Arboleda</w:t>
            </w:r>
          </w:p>
        </w:tc>
        <w:tc>
          <w:tcPr>
            <w:tcW w:w="3639" w:type="dxa"/>
          </w:tcPr>
          <w:p w14:paraId="390EC6C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 xml:space="preserve">AT&amp;T </w:t>
            </w:r>
          </w:p>
        </w:tc>
      </w:tr>
      <w:tr w:rsidR="00D90ACA" w:rsidRPr="00B42A73" w14:paraId="507FE3E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45F4F8" w14:textId="77777777" w:rsidR="00D90ACA" w:rsidRPr="00B42A73" w:rsidRDefault="00D90ACA" w:rsidP="0093206A">
            <w:pPr>
              <w:jc w:val="center"/>
              <w:rPr>
                <w:b w:val="0"/>
                <w:bCs w:val="0"/>
                <w:sz w:val="20"/>
                <w:szCs w:val="20"/>
              </w:rPr>
            </w:pPr>
          </w:p>
        </w:tc>
        <w:tc>
          <w:tcPr>
            <w:tcW w:w="4602" w:type="dxa"/>
          </w:tcPr>
          <w:p w14:paraId="33D3968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Scott Ball</w:t>
            </w:r>
          </w:p>
        </w:tc>
        <w:tc>
          <w:tcPr>
            <w:tcW w:w="3639" w:type="dxa"/>
          </w:tcPr>
          <w:p w14:paraId="57436B8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5C4D7AE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5568C3A" w14:textId="77777777" w:rsidR="00D90ACA" w:rsidRPr="00B42A73" w:rsidRDefault="00D90ACA" w:rsidP="0093206A">
            <w:pPr>
              <w:jc w:val="center"/>
              <w:rPr>
                <w:b w:val="0"/>
                <w:bCs w:val="0"/>
                <w:sz w:val="20"/>
                <w:szCs w:val="20"/>
              </w:rPr>
            </w:pPr>
          </w:p>
        </w:tc>
        <w:tc>
          <w:tcPr>
            <w:tcW w:w="4602" w:type="dxa"/>
          </w:tcPr>
          <w:p w14:paraId="744E643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Raymond Bell</w:t>
            </w:r>
          </w:p>
        </w:tc>
        <w:tc>
          <w:tcPr>
            <w:tcW w:w="3639" w:type="dxa"/>
          </w:tcPr>
          <w:p w14:paraId="7E674EF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1FC85E6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370BEAB" w14:textId="77777777" w:rsidR="00D90ACA" w:rsidRPr="00B42A73" w:rsidRDefault="00D90ACA" w:rsidP="0093206A">
            <w:pPr>
              <w:jc w:val="center"/>
              <w:rPr>
                <w:b w:val="0"/>
                <w:bCs w:val="0"/>
                <w:sz w:val="20"/>
                <w:szCs w:val="20"/>
              </w:rPr>
            </w:pPr>
          </w:p>
        </w:tc>
        <w:tc>
          <w:tcPr>
            <w:tcW w:w="4602" w:type="dxa"/>
          </w:tcPr>
          <w:p w14:paraId="374F7C4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Shannon Blakely</w:t>
            </w:r>
          </w:p>
        </w:tc>
        <w:tc>
          <w:tcPr>
            <w:tcW w:w="3639" w:type="dxa"/>
          </w:tcPr>
          <w:p w14:paraId="7F5FF85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1E639FB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4D99178" w14:textId="77777777" w:rsidR="00D90ACA" w:rsidRPr="00B42A73" w:rsidRDefault="00D90ACA" w:rsidP="0093206A">
            <w:pPr>
              <w:jc w:val="center"/>
              <w:rPr>
                <w:b w:val="0"/>
                <w:bCs w:val="0"/>
                <w:sz w:val="20"/>
                <w:szCs w:val="20"/>
              </w:rPr>
            </w:pPr>
          </w:p>
        </w:tc>
        <w:tc>
          <w:tcPr>
            <w:tcW w:w="4602" w:type="dxa"/>
          </w:tcPr>
          <w:p w14:paraId="09AE877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Christopher Ciskowski</w:t>
            </w:r>
          </w:p>
        </w:tc>
        <w:tc>
          <w:tcPr>
            <w:tcW w:w="3639" w:type="dxa"/>
          </w:tcPr>
          <w:p w14:paraId="078F455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55F6FF2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EF27D5A"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7BFD20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Devin Crozier</w:t>
            </w:r>
          </w:p>
        </w:tc>
        <w:tc>
          <w:tcPr>
            <w:tcW w:w="3639" w:type="dxa"/>
          </w:tcPr>
          <w:p w14:paraId="44E9BCA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 xml:space="preserve">AT&amp;T </w:t>
            </w:r>
          </w:p>
        </w:tc>
      </w:tr>
      <w:tr w:rsidR="00D90ACA" w:rsidRPr="00B42A73" w14:paraId="192AF8A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FA8372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358391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Brandon East</w:t>
            </w:r>
          </w:p>
        </w:tc>
        <w:tc>
          <w:tcPr>
            <w:tcW w:w="3639" w:type="dxa"/>
          </w:tcPr>
          <w:p w14:paraId="1A931F7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365335DE"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09262D5" w14:textId="77777777" w:rsidR="00D90ACA" w:rsidRPr="00B42A73" w:rsidRDefault="00D90ACA" w:rsidP="0093206A">
            <w:pPr>
              <w:jc w:val="center"/>
              <w:rPr>
                <w:b w:val="0"/>
                <w:bCs w:val="0"/>
                <w:sz w:val="20"/>
                <w:szCs w:val="20"/>
              </w:rPr>
            </w:pPr>
          </w:p>
        </w:tc>
        <w:tc>
          <w:tcPr>
            <w:tcW w:w="4602" w:type="dxa"/>
          </w:tcPr>
          <w:p w14:paraId="2AE64D6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Scott Hillman</w:t>
            </w:r>
          </w:p>
        </w:tc>
        <w:tc>
          <w:tcPr>
            <w:tcW w:w="3639" w:type="dxa"/>
          </w:tcPr>
          <w:p w14:paraId="603397C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347D2FF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1464770"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02F599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Shawyna Haynes</w:t>
            </w:r>
          </w:p>
        </w:tc>
        <w:tc>
          <w:tcPr>
            <w:tcW w:w="3639" w:type="dxa"/>
          </w:tcPr>
          <w:p w14:paraId="638D081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4105C158"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A5814D" w14:textId="77777777" w:rsidR="00D90ACA" w:rsidRPr="00B42A73" w:rsidRDefault="00D90ACA" w:rsidP="0093206A">
            <w:pPr>
              <w:jc w:val="center"/>
              <w:rPr>
                <w:b w:val="0"/>
                <w:bCs w:val="0"/>
                <w:sz w:val="20"/>
                <w:szCs w:val="20"/>
              </w:rPr>
            </w:pPr>
          </w:p>
        </w:tc>
        <w:tc>
          <w:tcPr>
            <w:tcW w:w="4602" w:type="dxa"/>
          </w:tcPr>
          <w:p w14:paraId="055E42C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Jeffrey Lasuer</w:t>
            </w:r>
          </w:p>
        </w:tc>
        <w:tc>
          <w:tcPr>
            <w:tcW w:w="3639" w:type="dxa"/>
          </w:tcPr>
          <w:p w14:paraId="0C33F9E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32DBE09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4D724F0"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CB0C81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 xml:space="preserve">Ashley </w:t>
            </w:r>
            <w:proofErr w:type="spellStart"/>
            <w:r w:rsidRPr="00B42A73">
              <w:rPr>
                <w:sz w:val="20"/>
                <w:szCs w:val="20"/>
              </w:rPr>
              <w:t>Vance-King</w:t>
            </w:r>
            <w:proofErr w:type="spellEnd"/>
          </w:p>
        </w:tc>
        <w:tc>
          <w:tcPr>
            <w:tcW w:w="3639" w:type="dxa"/>
          </w:tcPr>
          <w:p w14:paraId="44F9812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2E885A4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8433E78"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6C05DF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Ian Moody</w:t>
            </w:r>
          </w:p>
        </w:tc>
        <w:tc>
          <w:tcPr>
            <w:tcW w:w="3639" w:type="dxa"/>
          </w:tcPr>
          <w:p w14:paraId="1CE23E9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6C52AB5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FFD63AA" w14:textId="77777777" w:rsidR="00D90ACA" w:rsidRPr="00B42A73" w:rsidRDefault="00D90ACA" w:rsidP="0093206A">
            <w:pPr>
              <w:jc w:val="center"/>
              <w:rPr>
                <w:b w:val="0"/>
                <w:bCs w:val="0"/>
                <w:sz w:val="20"/>
                <w:szCs w:val="20"/>
              </w:rPr>
            </w:pPr>
          </w:p>
        </w:tc>
        <w:tc>
          <w:tcPr>
            <w:tcW w:w="4602" w:type="dxa"/>
          </w:tcPr>
          <w:p w14:paraId="76E537D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 xml:space="preserve">Sonia </w:t>
            </w:r>
            <w:proofErr w:type="spellStart"/>
            <w:r w:rsidRPr="00B42A73">
              <w:rPr>
                <w:sz w:val="20"/>
                <w:szCs w:val="20"/>
              </w:rPr>
              <w:t>Morantes</w:t>
            </w:r>
            <w:proofErr w:type="spellEnd"/>
          </w:p>
        </w:tc>
        <w:tc>
          <w:tcPr>
            <w:tcW w:w="3639" w:type="dxa"/>
          </w:tcPr>
          <w:p w14:paraId="529D019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6C99CE80"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A83E5E6" w14:textId="77777777" w:rsidR="00D90ACA" w:rsidRPr="00B42A73" w:rsidRDefault="00D90ACA" w:rsidP="0093206A">
            <w:pPr>
              <w:jc w:val="center"/>
              <w:rPr>
                <w:b w:val="0"/>
                <w:bCs w:val="0"/>
                <w:sz w:val="20"/>
                <w:szCs w:val="20"/>
              </w:rPr>
            </w:pPr>
          </w:p>
        </w:tc>
        <w:tc>
          <w:tcPr>
            <w:tcW w:w="4602" w:type="dxa"/>
          </w:tcPr>
          <w:p w14:paraId="7117728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Ross Olsen</w:t>
            </w:r>
          </w:p>
        </w:tc>
        <w:tc>
          <w:tcPr>
            <w:tcW w:w="3639" w:type="dxa"/>
          </w:tcPr>
          <w:p w14:paraId="2B90C9C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082935E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3940453" w14:textId="77777777" w:rsidR="00D90ACA" w:rsidRPr="00B42A73" w:rsidRDefault="00D90ACA" w:rsidP="0093206A">
            <w:pPr>
              <w:jc w:val="center"/>
              <w:rPr>
                <w:b w:val="0"/>
                <w:bCs w:val="0"/>
                <w:sz w:val="20"/>
                <w:szCs w:val="20"/>
              </w:rPr>
            </w:pPr>
          </w:p>
        </w:tc>
        <w:tc>
          <w:tcPr>
            <w:tcW w:w="4602" w:type="dxa"/>
          </w:tcPr>
          <w:p w14:paraId="4076DFD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Vijay Patel</w:t>
            </w:r>
          </w:p>
        </w:tc>
        <w:tc>
          <w:tcPr>
            <w:tcW w:w="3639" w:type="dxa"/>
          </w:tcPr>
          <w:p w14:paraId="2B76D07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5F633BD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004FD36" w14:textId="77777777" w:rsidR="00D90ACA" w:rsidRPr="00B42A73" w:rsidRDefault="00D90ACA" w:rsidP="0093206A">
            <w:pPr>
              <w:jc w:val="center"/>
              <w:rPr>
                <w:b w:val="0"/>
                <w:bCs w:val="0"/>
                <w:sz w:val="20"/>
                <w:szCs w:val="20"/>
              </w:rPr>
            </w:pPr>
          </w:p>
        </w:tc>
        <w:tc>
          <w:tcPr>
            <w:tcW w:w="4602" w:type="dxa"/>
          </w:tcPr>
          <w:p w14:paraId="4A72DFD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Adrian Rudd</w:t>
            </w:r>
          </w:p>
        </w:tc>
        <w:tc>
          <w:tcPr>
            <w:tcW w:w="3639" w:type="dxa"/>
          </w:tcPr>
          <w:p w14:paraId="340282D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1B2B58B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CFC767B" w14:textId="77777777" w:rsidR="00D90ACA" w:rsidRPr="00B42A73" w:rsidRDefault="00D90ACA" w:rsidP="0093206A">
            <w:pPr>
              <w:jc w:val="center"/>
              <w:rPr>
                <w:b w:val="0"/>
                <w:bCs w:val="0"/>
                <w:sz w:val="20"/>
                <w:szCs w:val="20"/>
              </w:rPr>
            </w:pPr>
          </w:p>
        </w:tc>
        <w:tc>
          <w:tcPr>
            <w:tcW w:w="4602" w:type="dxa"/>
          </w:tcPr>
          <w:p w14:paraId="7C5A4DC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Robert Sheridan</w:t>
            </w:r>
          </w:p>
        </w:tc>
        <w:tc>
          <w:tcPr>
            <w:tcW w:w="3639" w:type="dxa"/>
          </w:tcPr>
          <w:p w14:paraId="2F66F0A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190C168C"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8F8203A" w14:textId="77777777" w:rsidR="00D90ACA" w:rsidRPr="00B42A73" w:rsidRDefault="00D90ACA" w:rsidP="0093206A">
            <w:pPr>
              <w:jc w:val="center"/>
              <w:rPr>
                <w:b w:val="0"/>
                <w:bCs w:val="0"/>
                <w:sz w:val="20"/>
                <w:szCs w:val="20"/>
              </w:rPr>
            </w:pPr>
          </w:p>
        </w:tc>
        <w:tc>
          <w:tcPr>
            <w:tcW w:w="4602" w:type="dxa"/>
          </w:tcPr>
          <w:p w14:paraId="11F93B8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Larry Turner</w:t>
            </w:r>
          </w:p>
        </w:tc>
        <w:tc>
          <w:tcPr>
            <w:tcW w:w="3639" w:type="dxa"/>
          </w:tcPr>
          <w:p w14:paraId="216E219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13140B3D"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FC9A729" w14:textId="77777777" w:rsidR="00D90ACA" w:rsidRPr="00B42A73" w:rsidRDefault="00D90ACA" w:rsidP="0093206A">
            <w:pPr>
              <w:jc w:val="center"/>
              <w:rPr>
                <w:b w:val="0"/>
                <w:bCs w:val="0"/>
                <w:sz w:val="20"/>
                <w:szCs w:val="20"/>
              </w:rPr>
            </w:pPr>
          </w:p>
        </w:tc>
        <w:tc>
          <w:tcPr>
            <w:tcW w:w="4602" w:type="dxa"/>
          </w:tcPr>
          <w:p w14:paraId="761ED9D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 xml:space="preserve">Adil </w:t>
            </w:r>
            <w:proofErr w:type="spellStart"/>
            <w:r w:rsidRPr="00B42A73">
              <w:rPr>
                <w:sz w:val="20"/>
                <w:szCs w:val="20"/>
              </w:rPr>
              <w:t>Vasania</w:t>
            </w:r>
            <w:proofErr w:type="spellEnd"/>
          </w:p>
        </w:tc>
        <w:tc>
          <w:tcPr>
            <w:tcW w:w="3639" w:type="dxa"/>
          </w:tcPr>
          <w:p w14:paraId="1897D00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1677700C"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2FFD837" w14:textId="77777777" w:rsidR="00D90ACA" w:rsidRPr="00B42A73" w:rsidRDefault="00D90ACA" w:rsidP="0093206A">
            <w:pPr>
              <w:jc w:val="center"/>
              <w:rPr>
                <w:b w:val="0"/>
                <w:bCs w:val="0"/>
                <w:sz w:val="20"/>
                <w:szCs w:val="20"/>
              </w:rPr>
            </w:pPr>
          </w:p>
        </w:tc>
        <w:tc>
          <w:tcPr>
            <w:tcW w:w="4602" w:type="dxa"/>
          </w:tcPr>
          <w:p w14:paraId="2C165A2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Xiaofeng Wang</w:t>
            </w:r>
          </w:p>
        </w:tc>
        <w:tc>
          <w:tcPr>
            <w:tcW w:w="3639" w:type="dxa"/>
          </w:tcPr>
          <w:p w14:paraId="708E198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AT&amp;T</w:t>
            </w:r>
          </w:p>
        </w:tc>
      </w:tr>
      <w:tr w:rsidR="00D90ACA" w:rsidRPr="00B42A73" w14:paraId="13DA4B4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F1241D0" w14:textId="77777777" w:rsidR="00D90ACA" w:rsidRPr="00B42A73" w:rsidRDefault="00D90ACA" w:rsidP="0093206A">
            <w:pPr>
              <w:jc w:val="center"/>
              <w:rPr>
                <w:b w:val="0"/>
                <w:bCs w:val="0"/>
                <w:sz w:val="20"/>
                <w:szCs w:val="20"/>
              </w:rPr>
            </w:pPr>
          </w:p>
        </w:tc>
        <w:tc>
          <w:tcPr>
            <w:tcW w:w="4602" w:type="dxa"/>
          </w:tcPr>
          <w:p w14:paraId="7A73D75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Kristen Wolf-Cook</w:t>
            </w:r>
          </w:p>
        </w:tc>
        <w:tc>
          <w:tcPr>
            <w:tcW w:w="3639" w:type="dxa"/>
          </w:tcPr>
          <w:p w14:paraId="491A5FC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AT&amp;T</w:t>
            </w:r>
          </w:p>
        </w:tc>
      </w:tr>
      <w:tr w:rsidR="00D90ACA" w:rsidRPr="00B42A73" w14:paraId="0A509EB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886129F" w14:textId="77777777" w:rsidR="00D90ACA" w:rsidRPr="00B42A73" w:rsidRDefault="00D90ACA" w:rsidP="0093206A">
            <w:pPr>
              <w:jc w:val="center"/>
              <w:rPr>
                <w:b w:val="0"/>
                <w:bCs w:val="0"/>
                <w:sz w:val="20"/>
                <w:szCs w:val="20"/>
              </w:rPr>
            </w:pPr>
          </w:p>
        </w:tc>
        <w:tc>
          <w:tcPr>
            <w:tcW w:w="4602" w:type="dxa"/>
          </w:tcPr>
          <w:p w14:paraId="0A8529F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Hannah Macchioni</w:t>
            </w:r>
          </w:p>
        </w:tc>
        <w:tc>
          <w:tcPr>
            <w:tcW w:w="3639" w:type="dxa"/>
          </w:tcPr>
          <w:p w14:paraId="31A7B82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Bandwidth</w:t>
            </w:r>
          </w:p>
        </w:tc>
      </w:tr>
      <w:tr w:rsidR="00D90ACA" w:rsidRPr="00B42A73" w14:paraId="0A43FA2D"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1E49CB4" w14:textId="77777777" w:rsidR="00D90ACA" w:rsidRPr="00B42A73" w:rsidRDefault="00D90ACA" w:rsidP="0093206A">
            <w:pPr>
              <w:jc w:val="center"/>
              <w:rPr>
                <w:b w:val="0"/>
                <w:bCs w:val="0"/>
                <w:sz w:val="20"/>
                <w:szCs w:val="20"/>
              </w:rPr>
            </w:pPr>
          </w:p>
        </w:tc>
        <w:tc>
          <w:tcPr>
            <w:tcW w:w="4602" w:type="dxa"/>
          </w:tcPr>
          <w:p w14:paraId="4A5C8C4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Ian Fernandez</w:t>
            </w:r>
          </w:p>
        </w:tc>
        <w:tc>
          <w:tcPr>
            <w:tcW w:w="3639" w:type="dxa"/>
          </w:tcPr>
          <w:p w14:paraId="5B7DF59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Brightspeed</w:t>
            </w:r>
            <w:proofErr w:type="spellEnd"/>
          </w:p>
        </w:tc>
      </w:tr>
      <w:tr w:rsidR="00D90ACA" w:rsidRPr="00B42A73" w14:paraId="5BFFDFC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CE15308" w14:textId="77777777" w:rsidR="00D90ACA" w:rsidRPr="00B42A73" w:rsidRDefault="00D90ACA" w:rsidP="0093206A">
            <w:pPr>
              <w:jc w:val="center"/>
              <w:rPr>
                <w:b w:val="0"/>
                <w:bCs w:val="0"/>
                <w:sz w:val="20"/>
                <w:szCs w:val="20"/>
              </w:rPr>
            </w:pPr>
          </w:p>
        </w:tc>
        <w:tc>
          <w:tcPr>
            <w:tcW w:w="4602" w:type="dxa"/>
          </w:tcPr>
          <w:p w14:paraId="1B3B4D1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Holly Smith</w:t>
            </w:r>
          </w:p>
        </w:tc>
        <w:tc>
          <w:tcPr>
            <w:tcW w:w="3639" w:type="dxa"/>
          </w:tcPr>
          <w:p w14:paraId="4D088C6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Caltel</w:t>
            </w:r>
            <w:proofErr w:type="spellEnd"/>
          </w:p>
        </w:tc>
      </w:tr>
      <w:tr w:rsidR="00D90ACA" w:rsidRPr="00B42A73" w14:paraId="4EAD540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237C4C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3084118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Sheila Seidl</w:t>
            </w:r>
          </w:p>
        </w:tc>
        <w:tc>
          <w:tcPr>
            <w:tcW w:w="3639" w:type="dxa"/>
          </w:tcPr>
          <w:p w14:paraId="55A24E9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Cellcom</w:t>
            </w:r>
          </w:p>
        </w:tc>
      </w:tr>
      <w:tr w:rsidR="00D90ACA" w:rsidRPr="00B42A73" w14:paraId="54FB680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A7CE588" w14:textId="77777777" w:rsidR="00D90ACA" w:rsidRPr="00B42A73" w:rsidRDefault="00D90ACA" w:rsidP="0093206A">
            <w:pPr>
              <w:jc w:val="center"/>
              <w:rPr>
                <w:b w:val="0"/>
                <w:bCs w:val="0"/>
                <w:sz w:val="20"/>
                <w:szCs w:val="20"/>
              </w:rPr>
            </w:pPr>
          </w:p>
        </w:tc>
        <w:tc>
          <w:tcPr>
            <w:tcW w:w="4602" w:type="dxa"/>
          </w:tcPr>
          <w:p w14:paraId="547E889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Sathish Kumar</w:t>
            </w:r>
          </w:p>
        </w:tc>
        <w:tc>
          <w:tcPr>
            <w:tcW w:w="3639" w:type="dxa"/>
          </w:tcPr>
          <w:p w14:paraId="154A0DA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Charter</w:t>
            </w:r>
          </w:p>
        </w:tc>
      </w:tr>
      <w:tr w:rsidR="00D90ACA" w:rsidRPr="00B42A73" w14:paraId="517D84C8"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4BD1FD7A" w14:textId="77777777" w:rsidR="00D90ACA" w:rsidRPr="00B42A73" w:rsidRDefault="00D90ACA" w:rsidP="0093206A">
            <w:pPr>
              <w:jc w:val="center"/>
              <w:rPr>
                <w:b w:val="0"/>
                <w:bCs w:val="0"/>
                <w:sz w:val="20"/>
                <w:szCs w:val="20"/>
              </w:rPr>
            </w:pPr>
          </w:p>
        </w:tc>
        <w:tc>
          <w:tcPr>
            <w:tcW w:w="4602" w:type="dxa"/>
          </w:tcPr>
          <w:p w14:paraId="51F6089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Matt Nolan</w:t>
            </w:r>
          </w:p>
        </w:tc>
        <w:tc>
          <w:tcPr>
            <w:tcW w:w="3639" w:type="dxa"/>
          </w:tcPr>
          <w:p w14:paraId="66B539F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Charter</w:t>
            </w:r>
          </w:p>
        </w:tc>
      </w:tr>
      <w:tr w:rsidR="00D90ACA" w:rsidRPr="00B42A73" w14:paraId="3576EA00"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75BD481"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8F44F9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Kathy Troughton</w:t>
            </w:r>
          </w:p>
        </w:tc>
        <w:tc>
          <w:tcPr>
            <w:tcW w:w="3639" w:type="dxa"/>
          </w:tcPr>
          <w:p w14:paraId="4F9F832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Charter</w:t>
            </w:r>
          </w:p>
        </w:tc>
      </w:tr>
      <w:tr w:rsidR="00D90ACA" w:rsidRPr="00B42A73" w14:paraId="41ABF77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DFBC76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2F1CDC1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Tami Zwicky</w:t>
            </w:r>
          </w:p>
        </w:tc>
        <w:tc>
          <w:tcPr>
            <w:tcW w:w="3639" w:type="dxa"/>
          </w:tcPr>
          <w:p w14:paraId="0133F78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Cellcom</w:t>
            </w:r>
          </w:p>
        </w:tc>
      </w:tr>
      <w:tr w:rsidR="00D90ACA" w:rsidRPr="00B42A73" w14:paraId="0F54300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D409E7D"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330D110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Luis A Campos Centeno</w:t>
            </w:r>
          </w:p>
        </w:tc>
        <w:tc>
          <w:tcPr>
            <w:tcW w:w="3639" w:type="dxa"/>
          </w:tcPr>
          <w:p w14:paraId="1754127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Claro</w:t>
            </w:r>
          </w:p>
        </w:tc>
      </w:tr>
      <w:tr w:rsidR="00D90ACA" w:rsidRPr="00B42A73" w14:paraId="35DE844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BC422A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E719EB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Windy E Perez Encarnacion</w:t>
            </w:r>
          </w:p>
        </w:tc>
        <w:tc>
          <w:tcPr>
            <w:tcW w:w="3639" w:type="dxa"/>
          </w:tcPr>
          <w:p w14:paraId="07E34BC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Claro</w:t>
            </w:r>
          </w:p>
        </w:tc>
      </w:tr>
      <w:tr w:rsidR="00D90ACA" w:rsidRPr="00B42A73" w14:paraId="6489DDD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4849A97" w14:textId="77777777" w:rsidR="00D90ACA" w:rsidRPr="00B42A73" w:rsidRDefault="00D90ACA" w:rsidP="0093206A">
            <w:pPr>
              <w:jc w:val="center"/>
              <w:rPr>
                <w:b w:val="0"/>
                <w:bCs w:val="0"/>
                <w:sz w:val="20"/>
                <w:szCs w:val="20"/>
              </w:rPr>
            </w:pPr>
          </w:p>
        </w:tc>
        <w:tc>
          <w:tcPr>
            <w:tcW w:w="4602" w:type="dxa"/>
          </w:tcPr>
          <w:p w14:paraId="5E2B58B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Javier Soto Reveron</w:t>
            </w:r>
          </w:p>
        </w:tc>
        <w:tc>
          <w:tcPr>
            <w:tcW w:w="3639" w:type="dxa"/>
          </w:tcPr>
          <w:p w14:paraId="3FF63CD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Claro</w:t>
            </w:r>
          </w:p>
        </w:tc>
      </w:tr>
      <w:tr w:rsidR="00D90ACA" w:rsidRPr="00B42A73" w14:paraId="1836DC6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80FC4F1" w14:textId="77777777" w:rsidR="00D90ACA" w:rsidRPr="00B42A73" w:rsidRDefault="00D90ACA" w:rsidP="0093206A">
            <w:pPr>
              <w:jc w:val="center"/>
              <w:rPr>
                <w:b w:val="0"/>
                <w:bCs w:val="0"/>
                <w:sz w:val="20"/>
                <w:szCs w:val="20"/>
              </w:rPr>
            </w:pPr>
          </w:p>
        </w:tc>
        <w:tc>
          <w:tcPr>
            <w:tcW w:w="4602" w:type="dxa"/>
          </w:tcPr>
          <w:p w14:paraId="30030A7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Catlyn Antonelli</w:t>
            </w:r>
          </w:p>
        </w:tc>
        <w:tc>
          <w:tcPr>
            <w:tcW w:w="3639" w:type="dxa"/>
          </w:tcPr>
          <w:p w14:paraId="7FB685C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Comcast</w:t>
            </w:r>
          </w:p>
        </w:tc>
      </w:tr>
      <w:tr w:rsidR="00D90ACA" w:rsidRPr="00B42A73" w14:paraId="205AA19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BB1ABB1" w14:textId="77777777" w:rsidR="00D90ACA" w:rsidRPr="00B42A73" w:rsidRDefault="00D90ACA" w:rsidP="0093206A">
            <w:pPr>
              <w:jc w:val="center"/>
              <w:rPr>
                <w:b w:val="0"/>
                <w:bCs w:val="0"/>
                <w:sz w:val="20"/>
                <w:szCs w:val="20"/>
              </w:rPr>
            </w:pPr>
          </w:p>
        </w:tc>
        <w:tc>
          <w:tcPr>
            <w:tcW w:w="4602" w:type="dxa"/>
          </w:tcPr>
          <w:p w14:paraId="3A14641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Judi Bostic</w:t>
            </w:r>
          </w:p>
        </w:tc>
        <w:tc>
          <w:tcPr>
            <w:tcW w:w="3639" w:type="dxa"/>
          </w:tcPr>
          <w:p w14:paraId="3B50A87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Comcast</w:t>
            </w:r>
          </w:p>
        </w:tc>
      </w:tr>
      <w:tr w:rsidR="00D90ACA" w:rsidRPr="00B42A73" w14:paraId="2C91BB01"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4FF6BE1B" w14:textId="77777777" w:rsidR="00D90ACA" w:rsidRPr="00B42A73" w:rsidRDefault="00D90ACA" w:rsidP="0093206A">
            <w:pPr>
              <w:jc w:val="center"/>
              <w:rPr>
                <w:b w:val="0"/>
                <w:bCs w:val="0"/>
                <w:sz w:val="20"/>
                <w:szCs w:val="20"/>
              </w:rPr>
            </w:pPr>
            <w:r w:rsidRPr="00B42A73">
              <w:rPr>
                <w:b w:val="0"/>
                <w:bCs w:val="0"/>
                <w:sz w:val="20"/>
                <w:szCs w:val="20"/>
              </w:rPr>
              <w:lastRenderedPageBreak/>
              <w:t>Y</w:t>
            </w:r>
          </w:p>
        </w:tc>
        <w:tc>
          <w:tcPr>
            <w:tcW w:w="4602" w:type="dxa"/>
          </w:tcPr>
          <w:p w14:paraId="47E7E2E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Rosetta Knudsen</w:t>
            </w:r>
          </w:p>
        </w:tc>
        <w:tc>
          <w:tcPr>
            <w:tcW w:w="3639" w:type="dxa"/>
          </w:tcPr>
          <w:p w14:paraId="25F7C01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Comcast</w:t>
            </w:r>
          </w:p>
        </w:tc>
      </w:tr>
      <w:tr w:rsidR="00D90ACA" w:rsidRPr="00B42A73" w14:paraId="15B7D93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DBFDE1E"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4B90D0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DS Littlefield</w:t>
            </w:r>
          </w:p>
        </w:tc>
        <w:tc>
          <w:tcPr>
            <w:tcW w:w="3639" w:type="dxa"/>
          </w:tcPr>
          <w:p w14:paraId="7A3671C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Comcast</w:t>
            </w:r>
          </w:p>
        </w:tc>
      </w:tr>
      <w:tr w:rsidR="00D90ACA" w:rsidRPr="00B42A73" w14:paraId="44438397"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491467BF" w14:textId="77777777" w:rsidR="00D90ACA" w:rsidRPr="00B42A73" w:rsidRDefault="00D90ACA" w:rsidP="0093206A">
            <w:pPr>
              <w:jc w:val="center"/>
              <w:rPr>
                <w:b w:val="0"/>
                <w:bCs w:val="0"/>
                <w:sz w:val="20"/>
                <w:szCs w:val="20"/>
              </w:rPr>
            </w:pPr>
          </w:p>
        </w:tc>
        <w:tc>
          <w:tcPr>
            <w:tcW w:w="4602" w:type="dxa"/>
          </w:tcPr>
          <w:p w14:paraId="2EDCEBA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Bryan Medina</w:t>
            </w:r>
          </w:p>
        </w:tc>
        <w:tc>
          <w:tcPr>
            <w:tcW w:w="3639" w:type="dxa"/>
          </w:tcPr>
          <w:p w14:paraId="6C48E9F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Comcast</w:t>
            </w:r>
          </w:p>
        </w:tc>
      </w:tr>
      <w:tr w:rsidR="00D90ACA" w:rsidRPr="00B42A73" w14:paraId="1C0280F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D1C04CE" w14:textId="77777777" w:rsidR="00D90ACA" w:rsidRPr="00B42A73" w:rsidRDefault="00D90ACA" w:rsidP="0093206A">
            <w:pPr>
              <w:jc w:val="center"/>
              <w:rPr>
                <w:b w:val="0"/>
                <w:bCs w:val="0"/>
                <w:sz w:val="20"/>
                <w:szCs w:val="20"/>
              </w:rPr>
            </w:pPr>
          </w:p>
        </w:tc>
        <w:tc>
          <w:tcPr>
            <w:tcW w:w="4602" w:type="dxa"/>
          </w:tcPr>
          <w:p w14:paraId="66F1419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David Shuman</w:t>
            </w:r>
          </w:p>
        </w:tc>
        <w:tc>
          <w:tcPr>
            <w:tcW w:w="3639" w:type="dxa"/>
          </w:tcPr>
          <w:p w14:paraId="506DB69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Comcast</w:t>
            </w:r>
          </w:p>
        </w:tc>
      </w:tr>
      <w:tr w:rsidR="00D90ACA" w:rsidRPr="00B42A73" w14:paraId="73F7E60B"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7197F56"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836BB4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Andrea Smith</w:t>
            </w:r>
          </w:p>
        </w:tc>
        <w:tc>
          <w:tcPr>
            <w:tcW w:w="3639" w:type="dxa"/>
          </w:tcPr>
          <w:p w14:paraId="06BBF6C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Comcast</w:t>
            </w:r>
          </w:p>
        </w:tc>
      </w:tr>
      <w:tr w:rsidR="00D90ACA" w:rsidRPr="00B42A73" w14:paraId="23A2D85A"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8413075" w14:textId="77777777" w:rsidR="00D90ACA" w:rsidRPr="00B42A73" w:rsidRDefault="00D90ACA" w:rsidP="0093206A">
            <w:pPr>
              <w:jc w:val="center"/>
              <w:rPr>
                <w:b w:val="0"/>
                <w:bCs w:val="0"/>
                <w:sz w:val="20"/>
                <w:szCs w:val="20"/>
              </w:rPr>
            </w:pPr>
          </w:p>
        </w:tc>
        <w:tc>
          <w:tcPr>
            <w:tcW w:w="4602" w:type="dxa"/>
          </w:tcPr>
          <w:p w14:paraId="47ECA0B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Paul Belote</w:t>
            </w:r>
          </w:p>
        </w:tc>
        <w:tc>
          <w:tcPr>
            <w:tcW w:w="3639" w:type="dxa"/>
          </w:tcPr>
          <w:p w14:paraId="5BDF614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Dish Wireless</w:t>
            </w:r>
          </w:p>
        </w:tc>
      </w:tr>
      <w:tr w:rsidR="00D90ACA" w:rsidRPr="00B42A73" w14:paraId="3CEA2C97"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952B117"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3460824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Dan Bowlin</w:t>
            </w:r>
          </w:p>
        </w:tc>
        <w:tc>
          <w:tcPr>
            <w:tcW w:w="3639" w:type="dxa"/>
          </w:tcPr>
          <w:p w14:paraId="75724C6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Dish Wireless</w:t>
            </w:r>
          </w:p>
        </w:tc>
      </w:tr>
      <w:tr w:rsidR="00D90ACA" w:rsidRPr="00B42A73" w14:paraId="1938FED0"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EBD6B9A" w14:textId="77777777" w:rsidR="00D90ACA" w:rsidRPr="00B42A73" w:rsidRDefault="00D90ACA" w:rsidP="0093206A">
            <w:pPr>
              <w:jc w:val="center"/>
              <w:rPr>
                <w:b w:val="0"/>
                <w:bCs w:val="0"/>
                <w:sz w:val="20"/>
                <w:szCs w:val="20"/>
              </w:rPr>
            </w:pPr>
          </w:p>
        </w:tc>
        <w:tc>
          <w:tcPr>
            <w:tcW w:w="4602" w:type="dxa"/>
          </w:tcPr>
          <w:p w14:paraId="43D5EF7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Jarred Engelholm</w:t>
            </w:r>
          </w:p>
        </w:tc>
        <w:tc>
          <w:tcPr>
            <w:tcW w:w="3639" w:type="dxa"/>
          </w:tcPr>
          <w:p w14:paraId="0150F0F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Dish Wireless</w:t>
            </w:r>
          </w:p>
        </w:tc>
      </w:tr>
      <w:tr w:rsidR="00D90ACA" w:rsidRPr="00B42A73" w14:paraId="5D0F737B"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A942531" w14:textId="77777777" w:rsidR="00D90ACA" w:rsidRPr="00B42A73" w:rsidRDefault="00D90ACA" w:rsidP="0093206A">
            <w:pPr>
              <w:jc w:val="center"/>
              <w:rPr>
                <w:b w:val="0"/>
                <w:bCs w:val="0"/>
                <w:sz w:val="20"/>
                <w:szCs w:val="20"/>
              </w:rPr>
            </w:pPr>
          </w:p>
        </w:tc>
        <w:tc>
          <w:tcPr>
            <w:tcW w:w="4602" w:type="dxa"/>
          </w:tcPr>
          <w:p w14:paraId="60638D8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Sravani Gopisetti</w:t>
            </w:r>
          </w:p>
        </w:tc>
        <w:tc>
          <w:tcPr>
            <w:tcW w:w="3639" w:type="dxa"/>
          </w:tcPr>
          <w:p w14:paraId="663A139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Dish Wireless</w:t>
            </w:r>
          </w:p>
        </w:tc>
      </w:tr>
      <w:tr w:rsidR="00D90ACA" w:rsidRPr="00B42A73" w14:paraId="3D62BD5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4CE22C8"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319181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Kathy Rogers</w:t>
            </w:r>
          </w:p>
        </w:tc>
        <w:tc>
          <w:tcPr>
            <w:tcW w:w="3639" w:type="dxa"/>
          </w:tcPr>
          <w:p w14:paraId="54BEF8F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Dish Wireless</w:t>
            </w:r>
          </w:p>
        </w:tc>
      </w:tr>
      <w:tr w:rsidR="00D90ACA" w:rsidRPr="00B42A73" w14:paraId="595E66A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0061AEE"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5543E70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Melinda Yost</w:t>
            </w:r>
          </w:p>
        </w:tc>
        <w:tc>
          <w:tcPr>
            <w:tcW w:w="3639" w:type="dxa"/>
          </w:tcPr>
          <w:p w14:paraId="2902540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Dish Wireless</w:t>
            </w:r>
          </w:p>
        </w:tc>
      </w:tr>
      <w:tr w:rsidR="00D90ACA" w:rsidRPr="00B42A73" w14:paraId="750C866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59449BE" w14:textId="77777777" w:rsidR="00D90ACA" w:rsidRPr="00B42A73" w:rsidRDefault="00D90ACA" w:rsidP="0093206A">
            <w:pPr>
              <w:jc w:val="center"/>
              <w:rPr>
                <w:b w:val="0"/>
                <w:bCs w:val="0"/>
                <w:sz w:val="20"/>
                <w:szCs w:val="20"/>
              </w:rPr>
            </w:pPr>
          </w:p>
        </w:tc>
        <w:tc>
          <w:tcPr>
            <w:tcW w:w="4602" w:type="dxa"/>
          </w:tcPr>
          <w:p w14:paraId="74DDBF4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Elshaday Yacob</w:t>
            </w:r>
          </w:p>
        </w:tc>
        <w:tc>
          <w:tcPr>
            <w:tcW w:w="3639" w:type="dxa"/>
          </w:tcPr>
          <w:p w14:paraId="7A00355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Dish Wireless</w:t>
            </w:r>
          </w:p>
        </w:tc>
      </w:tr>
      <w:tr w:rsidR="00D90ACA" w:rsidRPr="00B42A73" w14:paraId="62F2C2D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C8D1839" w14:textId="77777777" w:rsidR="00D90ACA" w:rsidRPr="00B42A73" w:rsidRDefault="00D90ACA" w:rsidP="0093206A">
            <w:pPr>
              <w:jc w:val="center"/>
              <w:rPr>
                <w:b w:val="0"/>
                <w:bCs w:val="0"/>
                <w:sz w:val="20"/>
                <w:szCs w:val="20"/>
              </w:rPr>
            </w:pPr>
          </w:p>
        </w:tc>
        <w:tc>
          <w:tcPr>
            <w:tcW w:w="4602" w:type="dxa"/>
          </w:tcPr>
          <w:p w14:paraId="4BE737D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Paul Butler</w:t>
            </w:r>
          </w:p>
        </w:tc>
        <w:tc>
          <w:tcPr>
            <w:tcW w:w="3639" w:type="dxa"/>
          </w:tcPr>
          <w:p w14:paraId="0055498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Empire One Telecom</w:t>
            </w:r>
          </w:p>
        </w:tc>
      </w:tr>
      <w:tr w:rsidR="00D90ACA" w:rsidRPr="00B42A73" w14:paraId="4009782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62A9E09" w14:textId="77777777" w:rsidR="00D90ACA" w:rsidRPr="00B42A73" w:rsidRDefault="00D90ACA" w:rsidP="0093206A">
            <w:pPr>
              <w:jc w:val="center"/>
              <w:rPr>
                <w:b w:val="0"/>
                <w:bCs w:val="0"/>
                <w:sz w:val="20"/>
                <w:szCs w:val="20"/>
              </w:rPr>
            </w:pPr>
          </w:p>
        </w:tc>
        <w:tc>
          <w:tcPr>
            <w:tcW w:w="4602" w:type="dxa"/>
          </w:tcPr>
          <w:p w14:paraId="7BFD89E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Amanda Elrod</w:t>
            </w:r>
          </w:p>
        </w:tc>
        <w:tc>
          <w:tcPr>
            <w:tcW w:w="3639" w:type="dxa"/>
          </w:tcPr>
          <w:p w14:paraId="48A0131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ETC</w:t>
            </w:r>
          </w:p>
        </w:tc>
      </w:tr>
      <w:tr w:rsidR="00D90ACA" w:rsidRPr="00B42A73" w14:paraId="1CB633FF"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46525FDB" w14:textId="77777777" w:rsidR="00D90ACA" w:rsidRPr="00B42A73" w:rsidRDefault="00D90ACA" w:rsidP="0093206A">
            <w:pPr>
              <w:jc w:val="center"/>
              <w:rPr>
                <w:b w:val="0"/>
                <w:bCs w:val="0"/>
                <w:sz w:val="20"/>
                <w:szCs w:val="20"/>
              </w:rPr>
            </w:pPr>
          </w:p>
        </w:tc>
        <w:tc>
          <w:tcPr>
            <w:tcW w:w="4602" w:type="dxa"/>
          </w:tcPr>
          <w:p w14:paraId="6134348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Leslie Miklos</w:t>
            </w:r>
          </w:p>
        </w:tc>
        <w:tc>
          <w:tcPr>
            <w:tcW w:w="3639" w:type="dxa"/>
          </w:tcPr>
          <w:p w14:paraId="2AD0862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Fidium</w:t>
            </w:r>
            <w:proofErr w:type="spellEnd"/>
          </w:p>
        </w:tc>
      </w:tr>
      <w:tr w:rsidR="00D90ACA" w:rsidRPr="00B42A73" w14:paraId="5F41FCD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4F58439"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29DE363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Erla Erlingsdottir</w:t>
            </w:r>
          </w:p>
        </w:tc>
        <w:tc>
          <w:tcPr>
            <w:tcW w:w="3639" w:type="dxa"/>
          </w:tcPr>
          <w:p w14:paraId="4CD33FC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Freeconferencecall</w:t>
            </w:r>
            <w:proofErr w:type="spellEnd"/>
          </w:p>
        </w:tc>
      </w:tr>
      <w:tr w:rsidR="00D90ACA" w:rsidRPr="00B42A73" w14:paraId="4817B2A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18ED979" w14:textId="77777777" w:rsidR="00D90ACA" w:rsidRPr="00B42A73" w:rsidRDefault="00D90ACA" w:rsidP="0093206A">
            <w:pPr>
              <w:jc w:val="center"/>
              <w:rPr>
                <w:b w:val="0"/>
                <w:bCs w:val="0"/>
                <w:sz w:val="20"/>
                <w:szCs w:val="20"/>
              </w:rPr>
            </w:pPr>
          </w:p>
        </w:tc>
        <w:tc>
          <w:tcPr>
            <w:tcW w:w="4602" w:type="dxa"/>
          </w:tcPr>
          <w:p w14:paraId="60399DF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Timothy Hoffert</w:t>
            </w:r>
          </w:p>
        </w:tc>
        <w:tc>
          <w:tcPr>
            <w:tcW w:w="3639" w:type="dxa"/>
          </w:tcPr>
          <w:p w14:paraId="1D6F0B7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Frontier</w:t>
            </w:r>
          </w:p>
        </w:tc>
      </w:tr>
      <w:tr w:rsidR="00D90ACA" w:rsidRPr="00B42A73" w14:paraId="1245FAF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02D1252" w14:textId="77777777" w:rsidR="00D90ACA" w:rsidRPr="00B42A73" w:rsidRDefault="00D90ACA" w:rsidP="0093206A">
            <w:pPr>
              <w:jc w:val="center"/>
              <w:rPr>
                <w:b w:val="0"/>
                <w:bCs w:val="0"/>
                <w:sz w:val="20"/>
                <w:szCs w:val="20"/>
              </w:rPr>
            </w:pPr>
          </w:p>
        </w:tc>
        <w:tc>
          <w:tcPr>
            <w:tcW w:w="4602" w:type="dxa"/>
          </w:tcPr>
          <w:p w14:paraId="6C24BE5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Sheri Pressler</w:t>
            </w:r>
          </w:p>
        </w:tc>
        <w:tc>
          <w:tcPr>
            <w:tcW w:w="3639" w:type="dxa"/>
          </w:tcPr>
          <w:p w14:paraId="58A6CE5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Frontier</w:t>
            </w:r>
          </w:p>
        </w:tc>
      </w:tr>
      <w:tr w:rsidR="00D90ACA" w:rsidRPr="00B42A73" w14:paraId="46D406E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1BA24D6" w14:textId="77777777" w:rsidR="00D90ACA" w:rsidRPr="00B42A73" w:rsidRDefault="00D90ACA" w:rsidP="0093206A">
            <w:pPr>
              <w:jc w:val="center"/>
              <w:rPr>
                <w:b w:val="0"/>
                <w:bCs w:val="0"/>
                <w:sz w:val="20"/>
                <w:szCs w:val="20"/>
              </w:rPr>
            </w:pPr>
          </w:p>
        </w:tc>
        <w:tc>
          <w:tcPr>
            <w:tcW w:w="4602" w:type="dxa"/>
          </w:tcPr>
          <w:p w14:paraId="7D23DB5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Rita Rose</w:t>
            </w:r>
          </w:p>
        </w:tc>
        <w:tc>
          <w:tcPr>
            <w:tcW w:w="3639" w:type="dxa"/>
          </w:tcPr>
          <w:p w14:paraId="63A1876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Frontier</w:t>
            </w:r>
          </w:p>
        </w:tc>
      </w:tr>
      <w:tr w:rsidR="00D90ACA" w:rsidRPr="00B42A73" w14:paraId="026F71C8"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F1ABF1D" w14:textId="77777777" w:rsidR="00D90ACA" w:rsidRPr="00B42A73" w:rsidRDefault="00D90ACA" w:rsidP="0093206A">
            <w:pPr>
              <w:jc w:val="center"/>
              <w:rPr>
                <w:b w:val="0"/>
                <w:bCs w:val="0"/>
                <w:sz w:val="20"/>
                <w:szCs w:val="20"/>
              </w:rPr>
            </w:pPr>
          </w:p>
        </w:tc>
        <w:tc>
          <w:tcPr>
            <w:tcW w:w="4602" w:type="dxa"/>
          </w:tcPr>
          <w:p w14:paraId="50228F8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Karen Woodward</w:t>
            </w:r>
          </w:p>
        </w:tc>
        <w:tc>
          <w:tcPr>
            <w:tcW w:w="3639" w:type="dxa"/>
          </w:tcPr>
          <w:p w14:paraId="58E91FA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Frontier</w:t>
            </w:r>
          </w:p>
        </w:tc>
      </w:tr>
      <w:tr w:rsidR="00D90ACA" w:rsidRPr="00B42A73" w14:paraId="36912EDC"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86CB6AA" w14:textId="77777777" w:rsidR="00D90ACA" w:rsidRPr="00B42A73" w:rsidRDefault="00D90ACA" w:rsidP="0093206A">
            <w:pPr>
              <w:jc w:val="center"/>
              <w:rPr>
                <w:b w:val="0"/>
                <w:bCs w:val="0"/>
                <w:sz w:val="20"/>
                <w:szCs w:val="20"/>
              </w:rPr>
            </w:pPr>
          </w:p>
        </w:tc>
        <w:tc>
          <w:tcPr>
            <w:tcW w:w="4602" w:type="dxa"/>
          </w:tcPr>
          <w:p w14:paraId="4DA8434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Kristilita Hyacinthe</w:t>
            </w:r>
          </w:p>
        </w:tc>
        <w:tc>
          <w:tcPr>
            <w:tcW w:w="3639" w:type="dxa"/>
          </w:tcPr>
          <w:p w14:paraId="4B2A732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Granite</w:t>
            </w:r>
          </w:p>
        </w:tc>
      </w:tr>
      <w:tr w:rsidR="00D90ACA" w:rsidRPr="00B42A73" w14:paraId="7510B3E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ABF7985"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EA5EE1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Renee Berkowitz</w:t>
            </w:r>
          </w:p>
        </w:tc>
        <w:tc>
          <w:tcPr>
            <w:tcW w:w="3639" w:type="dxa"/>
          </w:tcPr>
          <w:p w14:paraId="5EAB84C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5BAF8FE7"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CD1C1CA" w14:textId="77777777" w:rsidR="00D90ACA" w:rsidRPr="00B42A73" w:rsidRDefault="00D90ACA" w:rsidP="0093206A">
            <w:pPr>
              <w:jc w:val="center"/>
              <w:rPr>
                <w:b w:val="0"/>
                <w:bCs w:val="0"/>
                <w:sz w:val="20"/>
                <w:szCs w:val="20"/>
              </w:rPr>
            </w:pPr>
          </w:p>
        </w:tc>
        <w:tc>
          <w:tcPr>
            <w:tcW w:w="4602" w:type="dxa"/>
          </w:tcPr>
          <w:p w14:paraId="3604306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Maureen Butler</w:t>
            </w:r>
          </w:p>
        </w:tc>
        <w:tc>
          <w:tcPr>
            <w:tcW w:w="3639" w:type="dxa"/>
          </w:tcPr>
          <w:p w14:paraId="59C0FCD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21FC8148"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93070AC"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525F7BE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Eddie Chen</w:t>
            </w:r>
          </w:p>
        </w:tc>
        <w:tc>
          <w:tcPr>
            <w:tcW w:w="3639" w:type="dxa"/>
          </w:tcPr>
          <w:p w14:paraId="342246A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211D2CE5"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EF8651F" w14:textId="77777777" w:rsidR="00D90ACA" w:rsidRPr="00B42A73" w:rsidRDefault="00D90ACA" w:rsidP="0093206A">
            <w:pPr>
              <w:jc w:val="center"/>
              <w:rPr>
                <w:b w:val="0"/>
                <w:bCs w:val="0"/>
                <w:sz w:val="20"/>
                <w:szCs w:val="20"/>
              </w:rPr>
            </w:pPr>
          </w:p>
        </w:tc>
        <w:tc>
          <w:tcPr>
            <w:tcW w:w="4602" w:type="dxa"/>
          </w:tcPr>
          <w:p w14:paraId="4A4C386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Anthony Christiano</w:t>
            </w:r>
          </w:p>
        </w:tc>
        <w:tc>
          <w:tcPr>
            <w:tcW w:w="3639" w:type="dxa"/>
          </w:tcPr>
          <w:p w14:paraId="691D38E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78A6B1B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7501665" w14:textId="77777777" w:rsidR="00D90ACA" w:rsidRPr="00B42A73" w:rsidRDefault="00D90ACA" w:rsidP="0093206A">
            <w:pPr>
              <w:jc w:val="center"/>
              <w:rPr>
                <w:b w:val="0"/>
                <w:bCs w:val="0"/>
                <w:sz w:val="20"/>
                <w:szCs w:val="20"/>
              </w:rPr>
            </w:pPr>
          </w:p>
        </w:tc>
        <w:tc>
          <w:tcPr>
            <w:tcW w:w="4602" w:type="dxa"/>
          </w:tcPr>
          <w:p w14:paraId="56780C4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Jayashree Devarajan</w:t>
            </w:r>
          </w:p>
        </w:tc>
        <w:tc>
          <w:tcPr>
            <w:tcW w:w="3639" w:type="dxa"/>
          </w:tcPr>
          <w:p w14:paraId="567C466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023D4E07"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DFDA050"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5FBF24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Michael Doherty (CMA)</w:t>
            </w:r>
          </w:p>
        </w:tc>
        <w:tc>
          <w:tcPr>
            <w:tcW w:w="3639" w:type="dxa"/>
          </w:tcPr>
          <w:p w14:paraId="5D89959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7878678C"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4E7198B" w14:textId="77777777" w:rsidR="00D90ACA" w:rsidRPr="00B42A73" w:rsidRDefault="00D90ACA" w:rsidP="0093206A">
            <w:pPr>
              <w:jc w:val="center"/>
              <w:rPr>
                <w:b w:val="0"/>
                <w:bCs w:val="0"/>
                <w:sz w:val="20"/>
                <w:szCs w:val="20"/>
              </w:rPr>
            </w:pPr>
          </w:p>
        </w:tc>
        <w:tc>
          <w:tcPr>
            <w:tcW w:w="4602" w:type="dxa"/>
          </w:tcPr>
          <w:p w14:paraId="30CBA96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Loretta Graff</w:t>
            </w:r>
          </w:p>
        </w:tc>
        <w:tc>
          <w:tcPr>
            <w:tcW w:w="3639" w:type="dxa"/>
          </w:tcPr>
          <w:p w14:paraId="102F0FA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699E09FB"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E29614E" w14:textId="77777777" w:rsidR="00D90ACA" w:rsidRPr="00B42A73" w:rsidRDefault="00D90ACA" w:rsidP="0093206A">
            <w:pPr>
              <w:jc w:val="center"/>
              <w:rPr>
                <w:b w:val="0"/>
                <w:bCs w:val="0"/>
                <w:sz w:val="20"/>
                <w:szCs w:val="20"/>
              </w:rPr>
            </w:pPr>
          </w:p>
        </w:tc>
        <w:tc>
          <w:tcPr>
            <w:tcW w:w="4602" w:type="dxa"/>
          </w:tcPr>
          <w:p w14:paraId="5486BDBC"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Mike Grimshaw</w:t>
            </w:r>
          </w:p>
        </w:tc>
        <w:tc>
          <w:tcPr>
            <w:tcW w:w="3639" w:type="dxa"/>
          </w:tcPr>
          <w:p w14:paraId="5029AB5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30FE580D"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EF1CDEE"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4D7604F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Carolyn Knight</w:t>
            </w:r>
          </w:p>
        </w:tc>
        <w:tc>
          <w:tcPr>
            <w:tcW w:w="3639" w:type="dxa"/>
          </w:tcPr>
          <w:p w14:paraId="43A8778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61D3276D"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884B4AE"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614356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Steve Koch</w:t>
            </w:r>
          </w:p>
        </w:tc>
        <w:tc>
          <w:tcPr>
            <w:tcW w:w="3639" w:type="dxa"/>
          </w:tcPr>
          <w:p w14:paraId="5051811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5487494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C9C5E08"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5D0462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Grace O’Leary</w:t>
            </w:r>
          </w:p>
        </w:tc>
        <w:tc>
          <w:tcPr>
            <w:tcW w:w="3639" w:type="dxa"/>
          </w:tcPr>
          <w:p w14:paraId="722019B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iconectiv</w:t>
            </w:r>
          </w:p>
        </w:tc>
      </w:tr>
      <w:tr w:rsidR="00D90ACA" w:rsidRPr="00B42A73" w14:paraId="2501BB1F"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51269C7"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E70DA5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John Malyar</w:t>
            </w:r>
          </w:p>
        </w:tc>
        <w:tc>
          <w:tcPr>
            <w:tcW w:w="3639" w:type="dxa"/>
          </w:tcPr>
          <w:p w14:paraId="1A75671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2065679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E746A34" w14:textId="77777777" w:rsidR="00D90ACA" w:rsidRPr="00B42A73" w:rsidRDefault="00D90ACA" w:rsidP="0093206A">
            <w:pPr>
              <w:jc w:val="center"/>
              <w:rPr>
                <w:b w:val="0"/>
                <w:bCs w:val="0"/>
                <w:sz w:val="20"/>
                <w:szCs w:val="20"/>
              </w:rPr>
            </w:pPr>
          </w:p>
        </w:tc>
        <w:tc>
          <w:tcPr>
            <w:tcW w:w="4602" w:type="dxa"/>
          </w:tcPr>
          <w:p w14:paraId="631B33D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William McGlinn</w:t>
            </w:r>
          </w:p>
        </w:tc>
        <w:tc>
          <w:tcPr>
            <w:tcW w:w="3639" w:type="dxa"/>
          </w:tcPr>
          <w:p w14:paraId="25A0AEF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2F4DDB48"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D42E8BC" w14:textId="77777777" w:rsidR="00D90ACA" w:rsidRPr="00B42A73" w:rsidRDefault="00D90ACA" w:rsidP="0093206A">
            <w:pPr>
              <w:jc w:val="center"/>
              <w:rPr>
                <w:b w:val="0"/>
                <w:bCs w:val="0"/>
                <w:sz w:val="20"/>
                <w:szCs w:val="20"/>
              </w:rPr>
            </w:pPr>
          </w:p>
        </w:tc>
        <w:tc>
          <w:tcPr>
            <w:tcW w:w="4602" w:type="dxa"/>
          </w:tcPr>
          <w:p w14:paraId="3AE763F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Cathy McMahon</w:t>
            </w:r>
          </w:p>
        </w:tc>
        <w:tc>
          <w:tcPr>
            <w:tcW w:w="3639" w:type="dxa"/>
          </w:tcPr>
          <w:p w14:paraId="59F1E0E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51780C7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8E21912" w14:textId="77777777" w:rsidR="00D90ACA" w:rsidRPr="00B42A73" w:rsidRDefault="00D90ACA" w:rsidP="0093206A">
            <w:pPr>
              <w:jc w:val="center"/>
              <w:rPr>
                <w:b w:val="0"/>
                <w:bCs w:val="0"/>
                <w:sz w:val="20"/>
                <w:szCs w:val="20"/>
              </w:rPr>
            </w:pPr>
          </w:p>
        </w:tc>
        <w:tc>
          <w:tcPr>
            <w:tcW w:w="4602" w:type="dxa"/>
          </w:tcPr>
          <w:p w14:paraId="74E89F0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Crystal Morgan</w:t>
            </w:r>
          </w:p>
        </w:tc>
        <w:tc>
          <w:tcPr>
            <w:tcW w:w="3639" w:type="dxa"/>
          </w:tcPr>
          <w:p w14:paraId="1B2ABBE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5C2C2D4C"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5845415" w14:textId="77777777" w:rsidR="00D90ACA" w:rsidRPr="00B42A73" w:rsidRDefault="00D90ACA" w:rsidP="0093206A">
            <w:pPr>
              <w:jc w:val="center"/>
              <w:rPr>
                <w:b w:val="0"/>
                <w:bCs w:val="0"/>
                <w:sz w:val="20"/>
                <w:szCs w:val="20"/>
              </w:rPr>
            </w:pPr>
          </w:p>
        </w:tc>
        <w:tc>
          <w:tcPr>
            <w:tcW w:w="4602" w:type="dxa"/>
          </w:tcPr>
          <w:p w14:paraId="409A6B5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Mike Poling</w:t>
            </w:r>
          </w:p>
        </w:tc>
        <w:tc>
          <w:tcPr>
            <w:tcW w:w="3639" w:type="dxa"/>
          </w:tcPr>
          <w:p w14:paraId="7F14CDE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2645FD6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5D2ABBB" w14:textId="77777777" w:rsidR="00D90ACA" w:rsidRPr="00B42A73" w:rsidRDefault="00D90ACA" w:rsidP="0093206A">
            <w:pPr>
              <w:jc w:val="center"/>
              <w:rPr>
                <w:b w:val="0"/>
                <w:bCs w:val="0"/>
                <w:sz w:val="20"/>
                <w:szCs w:val="20"/>
              </w:rPr>
            </w:pPr>
          </w:p>
        </w:tc>
        <w:tc>
          <w:tcPr>
            <w:tcW w:w="4602" w:type="dxa"/>
          </w:tcPr>
          <w:p w14:paraId="1E12E6B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Chris Spuler</w:t>
            </w:r>
          </w:p>
        </w:tc>
        <w:tc>
          <w:tcPr>
            <w:tcW w:w="3639" w:type="dxa"/>
          </w:tcPr>
          <w:p w14:paraId="562A0D1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5A87D800"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6185461"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4E69EAE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Matthew Timmermann</w:t>
            </w:r>
          </w:p>
        </w:tc>
        <w:tc>
          <w:tcPr>
            <w:tcW w:w="3639" w:type="dxa"/>
          </w:tcPr>
          <w:p w14:paraId="5065555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6271211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765955" w14:textId="77777777" w:rsidR="00D90ACA" w:rsidRPr="00B42A73" w:rsidRDefault="00D90ACA" w:rsidP="0093206A">
            <w:pPr>
              <w:jc w:val="center"/>
              <w:rPr>
                <w:b w:val="0"/>
                <w:bCs w:val="0"/>
                <w:sz w:val="20"/>
                <w:szCs w:val="20"/>
              </w:rPr>
            </w:pPr>
          </w:p>
        </w:tc>
        <w:tc>
          <w:tcPr>
            <w:tcW w:w="4602" w:type="dxa"/>
          </w:tcPr>
          <w:p w14:paraId="5F4DE9D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Himabindu Yarlagadda</w:t>
            </w:r>
          </w:p>
        </w:tc>
        <w:tc>
          <w:tcPr>
            <w:tcW w:w="3639" w:type="dxa"/>
          </w:tcPr>
          <w:p w14:paraId="4B10E6C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iconectiv</w:t>
            </w:r>
          </w:p>
        </w:tc>
      </w:tr>
      <w:tr w:rsidR="00D90ACA" w:rsidRPr="00B42A73" w14:paraId="5B85C95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90EC120" w14:textId="77777777" w:rsidR="00D90ACA" w:rsidRPr="00B42A73" w:rsidRDefault="00D90ACA" w:rsidP="0093206A">
            <w:pPr>
              <w:jc w:val="center"/>
              <w:rPr>
                <w:b w:val="0"/>
                <w:bCs w:val="0"/>
                <w:sz w:val="20"/>
                <w:szCs w:val="20"/>
              </w:rPr>
            </w:pPr>
          </w:p>
        </w:tc>
        <w:tc>
          <w:tcPr>
            <w:tcW w:w="4602" w:type="dxa"/>
          </w:tcPr>
          <w:p w14:paraId="3613BFB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Joel Zamlong</w:t>
            </w:r>
          </w:p>
        </w:tc>
        <w:tc>
          <w:tcPr>
            <w:tcW w:w="3639" w:type="dxa"/>
          </w:tcPr>
          <w:p w14:paraId="2EADC5B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iconectiv</w:t>
            </w:r>
          </w:p>
        </w:tc>
      </w:tr>
      <w:tr w:rsidR="00D90ACA" w:rsidRPr="00B42A73" w14:paraId="1394F03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68A686C" w14:textId="77777777" w:rsidR="00D90ACA" w:rsidRPr="00B42A73" w:rsidRDefault="00D90ACA" w:rsidP="0093206A">
            <w:pPr>
              <w:jc w:val="center"/>
              <w:rPr>
                <w:b w:val="0"/>
                <w:bCs w:val="0"/>
                <w:sz w:val="20"/>
                <w:szCs w:val="20"/>
              </w:rPr>
            </w:pPr>
          </w:p>
        </w:tc>
        <w:tc>
          <w:tcPr>
            <w:tcW w:w="4602" w:type="dxa"/>
          </w:tcPr>
          <w:p w14:paraId="76D4D23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Blake Quorn</w:t>
            </w:r>
          </w:p>
        </w:tc>
        <w:tc>
          <w:tcPr>
            <w:tcW w:w="3639" w:type="dxa"/>
          </w:tcPr>
          <w:p w14:paraId="5D90B5A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Integra</w:t>
            </w:r>
          </w:p>
        </w:tc>
      </w:tr>
      <w:tr w:rsidR="00D90ACA" w:rsidRPr="00B42A73" w14:paraId="3031FCC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3D0BBE2" w14:textId="77777777" w:rsidR="00D90ACA" w:rsidRPr="00B42A73" w:rsidRDefault="00D90ACA" w:rsidP="0093206A">
            <w:pPr>
              <w:jc w:val="center"/>
              <w:rPr>
                <w:b w:val="0"/>
                <w:bCs w:val="0"/>
                <w:sz w:val="20"/>
                <w:szCs w:val="20"/>
              </w:rPr>
            </w:pPr>
          </w:p>
        </w:tc>
        <w:tc>
          <w:tcPr>
            <w:tcW w:w="4602" w:type="dxa"/>
          </w:tcPr>
          <w:p w14:paraId="09C4ACA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Lori S. Deal</w:t>
            </w:r>
          </w:p>
        </w:tc>
        <w:tc>
          <w:tcPr>
            <w:tcW w:w="3639" w:type="dxa"/>
          </w:tcPr>
          <w:p w14:paraId="591FB36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Interstatetelcom</w:t>
            </w:r>
            <w:proofErr w:type="spellEnd"/>
          </w:p>
        </w:tc>
      </w:tr>
      <w:tr w:rsidR="00D90ACA" w:rsidRPr="00B42A73" w14:paraId="39093185"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8BB95B9" w14:textId="77777777" w:rsidR="00D90ACA" w:rsidRPr="00B42A73" w:rsidRDefault="00D90ACA" w:rsidP="0093206A">
            <w:pPr>
              <w:jc w:val="center"/>
              <w:rPr>
                <w:b w:val="0"/>
                <w:bCs w:val="0"/>
                <w:sz w:val="20"/>
                <w:szCs w:val="20"/>
              </w:rPr>
            </w:pPr>
          </w:p>
        </w:tc>
        <w:tc>
          <w:tcPr>
            <w:tcW w:w="4602" w:type="dxa"/>
          </w:tcPr>
          <w:p w14:paraId="1F6B807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Cary Kirtz</w:t>
            </w:r>
          </w:p>
        </w:tc>
        <w:tc>
          <w:tcPr>
            <w:tcW w:w="3639" w:type="dxa"/>
          </w:tcPr>
          <w:p w14:paraId="7A2D5B0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Interstatetelcom</w:t>
            </w:r>
            <w:proofErr w:type="spellEnd"/>
          </w:p>
        </w:tc>
      </w:tr>
      <w:tr w:rsidR="00D90ACA" w:rsidRPr="00B42A73" w14:paraId="1565436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0BD9468" w14:textId="77777777" w:rsidR="00D90ACA" w:rsidRPr="00B42A73" w:rsidRDefault="00D90ACA" w:rsidP="0093206A">
            <w:pPr>
              <w:jc w:val="center"/>
              <w:rPr>
                <w:b w:val="0"/>
                <w:bCs w:val="0"/>
                <w:sz w:val="20"/>
                <w:szCs w:val="20"/>
              </w:rPr>
            </w:pPr>
          </w:p>
        </w:tc>
        <w:tc>
          <w:tcPr>
            <w:tcW w:w="4602" w:type="dxa"/>
          </w:tcPr>
          <w:p w14:paraId="73F3327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Eunice Musyoki</w:t>
            </w:r>
          </w:p>
        </w:tc>
        <w:tc>
          <w:tcPr>
            <w:tcW w:w="3639" w:type="dxa"/>
          </w:tcPr>
          <w:p w14:paraId="53E50E5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iRISTEL</w:t>
            </w:r>
            <w:proofErr w:type="spellEnd"/>
          </w:p>
        </w:tc>
      </w:tr>
      <w:tr w:rsidR="00D90ACA" w:rsidRPr="00B42A73" w14:paraId="6E88D7D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8D8A288"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59E037D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Bridget Alexander White</w:t>
            </w:r>
          </w:p>
        </w:tc>
        <w:tc>
          <w:tcPr>
            <w:tcW w:w="3639" w:type="dxa"/>
          </w:tcPr>
          <w:p w14:paraId="09CBE7D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JSI</w:t>
            </w:r>
          </w:p>
        </w:tc>
      </w:tr>
      <w:tr w:rsidR="00D90ACA" w:rsidRPr="00B42A73" w14:paraId="3DB2E68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2CC9B8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4E76ACC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Mathew Bridenbaugh</w:t>
            </w:r>
          </w:p>
        </w:tc>
        <w:tc>
          <w:tcPr>
            <w:tcW w:w="3639" w:type="dxa"/>
          </w:tcPr>
          <w:p w14:paraId="39CE62D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Lumen</w:t>
            </w:r>
          </w:p>
        </w:tc>
      </w:tr>
      <w:tr w:rsidR="00D90ACA" w:rsidRPr="00B42A73" w14:paraId="48F2EFD3"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3430F75" w14:textId="77777777" w:rsidR="00D90ACA" w:rsidRPr="00B42A73" w:rsidRDefault="00D90ACA" w:rsidP="0093206A">
            <w:pPr>
              <w:jc w:val="center"/>
              <w:rPr>
                <w:b w:val="0"/>
                <w:bCs w:val="0"/>
                <w:sz w:val="20"/>
                <w:szCs w:val="20"/>
              </w:rPr>
            </w:pPr>
          </w:p>
        </w:tc>
        <w:tc>
          <w:tcPr>
            <w:tcW w:w="4602" w:type="dxa"/>
          </w:tcPr>
          <w:p w14:paraId="0EB4AE6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Doyt Duncan</w:t>
            </w:r>
          </w:p>
        </w:tc>
        <w:tc>
          <w:tcPr>
            <w:tcW w:w="3639" w:type="dxa"/>
          </w:tcPr>
          <w:p w14:paraId="4492A5E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Lumen</w:t>
            </w:r>
          </w:p>
        </w:tc>
      </w:tr>
      <w:tr w:rsidR="00D90ACA" w:rsidRPr="00B42A73" w14:paraId="7D650D85"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AE73CE2"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4176BA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Phil Linse</w:t>
            </w:r>
          </w:p>
        </w:tc>
        <w:tc>
          <w:tcPr>
            <w:tcW w:w="3639" w:type="dxa"/>
          </w:tcPr>
          <w:p w14:paraId="118A302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Lumen</w:t>
            </w:r>
          </w:p>
        </w:tc>
      </w:tr>
      <w:tr w:rsidR="00D90ACA" w:rsidRPr="00B42A73" w14:paraId="7F4488BC"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C4959D" w14:textId="77777777" w:rsidR="00D90ACA" w:rsidRPr="00B42A73" w:rsidRDefault="00D90ACA" w:rsidP="0093206A">
            <w:pPr>
              <w:jc w:val="center"/>
              <w:rPr>
                <w:b w:val="0"/>
                <w:bCs w:val="0"/>
                <w:sz w:val="20"/>
                <w:szCs w:val="20"/>
              </w:rPr>
            </w:pPr>
          </w:p>
        </w:tc>
        <w:tc>
          <w:tcPr>
            <w:tcW w:w="4602" w:type="dxa"/>
          </w:tcPr>
          <w:p w14:paraId="18AC69E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John Wharton</w:t>
            </w:r>
          </w:p>
        </w:tc>
        <w:tc>
          <w:tcPr>
            <w:tcW w:w="3639" w:type="dxa"/>
          </w:tcPr>
          <w:p w14:paraId="2967696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Lumen</w:t>
            </w:r>
          </w:p>
        </w:tc>
      </w:tr>
      <w:tr w:rsidR="00D90ACA" w:rsidRPr="00B42A73" w14:paraId="5DA19CB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33E8418" w14:textId="77777777" w:rsidR="00D90ACA" w:rsidRPr="00B42A73" w:rsidRDefault="00D90ACA" w:rsidP="0093206A">
            <w:pPr>
              <w:jc w:val="center"/>
              <w:rPr>
                <w:b w:val="0"/>
                <w:bCs w:val="0"/>
                <w:sz w:val="20"/>
                <w:szCs w:val="20"/>
              </w:rPr>
            </w:pPr>
          </w:p>
        </w:tc>
        <w:tc>
          <w:tcPr>
            <w:tcW w:w="4602" w:type="dxa"/>
          </w:tcPr>
          <w:p w14:paraId="105E407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Tammy Withrow</w:t>
            </w:r>
          </w:p>
        </w:tc>
        <w:tc>
          <w:tcPr>
            <w:tcW w:w="3639" w:type="dxa"/>
          </w:tcPr>
          <w:p w14:paraId="0ADD0F5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MBO One</w:t>
            </w:r>
          </w:p>
        </w:tc>
      </w:tr>
      <w:tr w:rsidR="00D90ACA" w:rsidRPr="00B42A73" w14:paraId="6A5F340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C0545B0" w14:textId="77777777" w:rsidR="00D90ACA" w:rsidRPr="00B42A73" w:rsidRDefault="00D90ACA" w:rsidP="0093206A">
            <w:pPr>
              <w:jc w:val="center"/>
              <w:rPr>
                <w:b w:val="0"/>
                <w:bCs w:val="0"/>
                <w:sz w:val="20"/>
                <w:szCs w:val="20"/>
              </w:rPr>
            </w:pPr>
          </w:p>
        </w:tc>
        <w:tc>
          <w:tcPr>
            <w:tcW w:w="4602" w:type="dxa"/>
          </w:tcPr>
          <w:p w14:paraId="114F2F6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Rick Fotino</w:t>
            </w:r>
          </w:p>
        </w:tc>
        <w:tc>
          <w:tcPr>
            <w:tcW w:w="3639" w:type="dxa"/>
          </w:tcPr>
          <w:p w14:paraId="25DB552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NetNumber</w:t>
            </w:r>
          </w:p>
        </w:tc>
      </w:tr>
      <w:tr w:rsidR="00D90ACA" w:rsidRPr="00B42A73" w14:paraId="3A200D4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15BCF7A" w14:textId="77777777" w:rsidR="00D90ACA" w:rsidRPr="00B42A73" w:rsidRDefault="00D90ACA" w:rsidP="0093206A">
            <w:pPr>
              <w:jc w:val="center"/>
              <w:rPr>
                <w:b w:val="0"/>
                <w:bCs w:val="0"/>
                <w:sz w:val="20"/>
                <w:szCs w:val="20"/>
              </w:rPr>
            </w:pPr>
          </w:p>
        </w:tc>
        <w:tc>
          <w:tcPr>
            <w:tcW w:w="4602" w:type="dxa"/>
          </w:tcPr>
          <w:p w14:paraId="1A335A7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Teresa Patton</w:t>
            </w:r>
          </w:p>
        </w:tc>
        <w:tc>
          <w:tcPr>
            <w:tcW w:w="3639" w:type="dxa"/>
          </w:tcPr>
          <w:p w14:paraId="3F22EE6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NetNumber</w:t>
            </w:r>
          </w:p>
        </w:tc>
      </w:tr>
      <w:tr w:rsidR="00D90ACA" w:rsidRPr="00B42A73" w14:paraId="7D1BB3F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AAB2BCB" w14:textId="77777777" w:rsidR="00D90ACA" w:rsidRPr="00B42A73" w:rsidRDefault="00D90ACA" w:rsidP="0093206A">
            <w:pPr>
              <w:jc w:val="center"/>
              <w:rPr>
                <w:b w:val="0"/>
                <w:bCs w:val="0"/>
                <w:sz w:val="20"/>
                <w:szCs w:val="20"/>
              </w:rPr>
            </w:pPr>
          </w:p>
        </w:tc>
        <w:tc>
          <w:tcPr>
            <w:tcW w:w="4602" w:type="dxa"/>
          </w:tcPr>
          <w:p w14:paraId="13BC0F5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Egavinti</w:t>
            </w:r>
            <w:proofErr w:type="spellEnd"/>
            <w:r w:rsidRPr="00B42A73">
              <w:rPr>
                <w:sz w:val="20"/>
                <w:szCs w:val="20"/>
              </w:rPr>
              <w:t xml:space="preserve"> Anjaneyulu</w:t>
            </w:r>
          </w:p>
        </w:tc>
        <w:tc>
          <w:tcPr>
            <w:tcW w:w="3639" w:type="dxa"/>
          </w:tcPr>
          <w:p w14:paraId="30A6767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132FC2CC"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AD39A18"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2CB475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Lea Espy</w:t>
            </w:r>
          </w:p>
        </w:tc>
        <w:tc>
          <w:tcPr>
            <w:tcW w:w="3639" w:type="dxa"/>
          </w:tcPr>
          <w:p w14:paraId="1B7C861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74124DF8"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A50BB51" w14:textId="77777777" w:rsidR="00D90ACA" w:rsidRPr="00B42A73" w:rsidRDefault="00D90ACA" w:rsidP="0093206A">
            <w:pPr>
              <w:jc w:val="center"/>
              <w:rPr>
                <w:b w:val="0"/>
                <w:bCs w:val="0"/>
                <w:sz w:val="20"/>
                <w:szCs w:val="20"/>
              </w:rPr>
            </w:pPr>
          </w:p>
        </w:tc>
        <w:tc>
          <w:tcPr>
            <w:tcW w:w="4602" w:type="dxa"/>
          </w:tcPr>
          <w:p w14:paraId="762ED68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Sara Hutchinson</w:t>
            </w:r>
          </w:p>
        </w:tc>
        <w:tc>
          <w:tcPr>
            <w:tcW w:w="3639" w:type="dxa"/>
          </w:tcPr>
          <w:p w14:paraId="7DE923E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49C7480F"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D461E33" w14:textId="77777777" w:rsidR="00D90ACA" w:rsidRPr="00B42A73" w:rsidRDefault="00D90ACA" w:rsidP="0093206A">
            <w:pPr>
              <w:jc w:val="center"/>
              <w:rPr>
                <w:b w:val="0"/>
                <w:bCs w:val="0"/>
                <w:sz w:val="20"/>
                <w:szCs w:val="20"/>
              </w:rPr>
            </w:pPr>
          </w:p>
        </w:tc>
        <w:tc>
          <w:tcPr>
            <w:tcW w:w="4602" w:type="dxa"/>
          </w:tcPr>
          <w:p w14:paraId="0601752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Allen Nimmo</w:t>
            </w:r>
          </w:p>
        </w:tc>
        <w:tc>
          <w:tcPr>
            <w:tcW w:w="3639" w:type="dxa"/>
          </w:tcPr>
          <w:p w14:paraId="00F81EE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52FEC425"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D2438BF" w14:textId="77777777" w:rsidR="00D90ACA" w:rsidRPr="00B42A73" w:rsidRDefault="00D90ACA" w:rsidP="0093206A">
            <w:pPr>
              <w:jc w:val="center"/>
              <w:rPr>
                <w:b w:val="0"/>
                <w:bCs w:val="0"/>
                <w:sz w:val="20"/>
                <w:szCs w:val="20"/>
              </w:rPr>
            </w:pPr>
          </w:p>
        </w:tc>
        <w:tc>
          <w:tcPr>
            <w:tcW w:w="4602" w:type="dxa"/>
          </w:tcPr>
          <w:p w14:paraId="71A1DFC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Madhu Varigonda</w:t>
            </w:r>
          </w:p>
        </w:tc>
        <w:tc>
          <w:tcPr>
            <w:tcW w:w="3639" w:type="dxa"/>
          </w:tcPr>
          <w:p w14:paraId="6A1216B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3E824F2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2B7B2D6" w14:textId="77777777" w:rsidR="00D90ACA" w:rsidRPr="00B42A73" w:rsidRDefault="00D90ACA" w:rsidP="0093206A">
            <w:pPr>
              <w:jc w:val="center"/>
              <w:rPr>
                <w:b w:val="0"/>
                <w:bCs w:val="0"/>
                <w:sz w:val="20"/>
                <w:szCs w:val="20"/>
              </w:rPr>
            </w:pPr>
          </w:p>
        </w:tc>
        <w:tc>
          <w:tcPr>
            <w:tcW w:w="4602" w:type="dxa"/>
          </w:tcPr>
          <w:p w14:paraId="2C5464B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David Wood</w:t>
            </w:r>
          </w:p>
        </w:tc>
        <w:tc>
          <w:tcPr>
            <w:tcW w:w="3639" w:type="dxa"/>
          </w:tcPr>
          <w:p w14:paraId="3CA91B1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Numhub</w:t>
            </w:r>
            <w:proofErr w:type="spellEnd"/>
          </w:p>
        </w:tc>
      </w:tr>
      <w:tr w:rsidR="00D90ACA" w:rsidRPr="00B42A73" w14:paraId="332E4F3E"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234B4F" w14:textId="77777777" w:rsidR="00D90ACA" w:rsidRPr="00B42A73" w:rsidRDefault="00D90ACA" w:rsidP="0093206A">
            <w:pPr>
              <w:jc w:val="center"/>
              <w:rPr>
                <w:b w:val="0"/>
                <w:bCs w:val="0"/>
                <w:sz w:val="20"/>
                <w:szCs w:val="20"/>
              </w:rPr>
            </w:pPr>
          </w:p>
        </w:tc>
        <w:tc>
          <w:tcPr>
            <w:tcW w:w="4602" w:type="dxa"/>
          </w:tcPr>
          <w:p w14:paraId="6D0CDBC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Deborah Anstead</w:t>
            </w:r>
          </w:p>
        </w:tc>
        <w:tc>
          <w:tcPr>
            <w:tcW w:w="3639" w:type="dxa"/>
          </w:tcPr>
          <w:p w14:paraId="215774F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Optimum</w:t>
            </w:r>
          </w:p>
        </w:tc>
      </w:tr>
      <w:tr w:rsidR="00D90ACA" w:rsidRPr="00B42A73" w14:paraId="5F4412AF"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2A2C382" w14:textId="77777777" w:rsidR="00D90ACA" w:rsidRPr="00B42A73" w:rsidRDefault="00D90ACA" w:rsidP="0093206A">
            <w:pPr>
              <w:jc w:val="center"/>
              <w:rPr>
                <w:b w:val="0"/>
                <w:bCs w:val="0"/>
                <w:sz w:val="20"/>
                <w:szCs w:val="20"/>
              </w:rPr>
            </w:pPr>
          </w:p>
        </w:tc>
        <w:tc>
          <w:tcPr>
            <w:tcW w:w="4602" w:type="dxa"/>
          </w:tcPr>
          <w:p w14:paraId="09331EB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Laurie Haller</w:t>
            </w:r>
          </w:p>
        </w:tc>
        <w:tc>
          <w:tcPr>
            <w:tcW w:w="3639" w:type="dxa"/>
          </w:tcPr>
          <w:p w14:paraId="092EB0D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Optimum</w:t>
            </w:r>
          </w:p>
        </w:tc>
      </w:tr>
      <w:tr w:rsidR="00D90ACA" w:rsidRPr="00B42A73" w14:paraId="02078A6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18D9BD7" w14:textId="77777777" w:rsidR="00D90ACA" w:rsidRPr="00B42A73" w:rsidRDefault="00D90ACA" w:rsidP="0093206A">
            <w:pPr>
              <w:jc w:val="center"/>
              <w:rPr>
                <w:b w:val="0"/>
                <w:bCs w:val="0"/>
                <w:sz w:val="20"/>
                <w:szCs w:val="20"/>
              </w:rPr>
            </w:pPr>
          </w:p>
        </w:tc>
        <w:tc>
          <w:tcPr>
            <w:tcW w:w="4602" w:type="dxa"/>
          </w:tcPr>
          <w:p w14:paraId="40A05FE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Jasmin McIntosh-Page</w:t>
            </w:r>
          </w:p>
        </w:tc>
        <w:tc>
          <w:tcPr>
            <w:tcW w:w="3639" w:type="dxa"/>
          </w:tcPr>
          <w:p w14:paraId="638BB76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Optimum</w:t>
            </w:r>
          </w:p>
        </w:tc>
      </w:tr>
      <w:tr w:rsidR="00D90ACA" w:rsidRPr="00B42A73" w14:paraId="484B160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655CD7C" w14:textId="77777777" w:rsidR="00D90ACA" w:rsidRPr="00B42A73" w:rsidRDefault="00D90ACA" w:rsidP="0093206A">
            <w:pPr>
              <w:jc w:val="center"/>
              <w:rPr>
                <w:b w:val="0"/>
                <w:bCs w:val="0"/>
                <w:sz w:val="20"/>
                <w:szCs w:val="20"/>
              </w:rPr>
            </w:pPr>
          </w:p>
        </w:tc>
        <w:tc>
          <w:tcPr>
            <w:tcW w:w="4602" w:type="dxa"/>
          </w:tcPr>
          <w:p w14:paraId="54B90B1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Jamie Waddle</w:t>
            </w:r>
          </w:p>
        </w:tc>
        <w:tc>
          <w:tcPr>
            <w:tcW w:w="3639" w:type="dxa"/>
          </w:tcPr>
          <w:p w14:paraId="59EBDB5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Panora Fiber</w:t>
            </w:r>
          </w:p>
        </w:tc>
      </w:tr>
      <w:tr w:rsidR="00D90ACA" w:rsidRPr="00B42A73" w14:paraId="55F42249"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39856C6" w14:textId="77777777" w:rsidR="00D90ACA" w:rsidRPr="00B42A73" w:rsidRDefault="00D90ACA" w:rsidP="0093206A">
            <w:pPr>
              <w:jc w:val="center"/>
              <w:rPr>
                <w:b w:val="0"/>
                <w:bCs w:val="0"/>
                <w:sz w:val="20"/>
                <w:szCs w:val="20"/>
              </w:rPr>
            </w:pPr>
          </w:p>
        </w:tc>
        <w:tc>
          <w:tcPr>
            <w:tcW w:w="4602" w:type="dxa"/>
          </w:tcPr>
          <w:p w14:paraId="064589B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David Lindgren</w:t>
            </w:r>
          </w:p>
        </w:tc>
        <w:tc>
          <w:tcPr>
            <w:tcW w:w="3639" w:type="dxa"/>
          </w:tcPr>
          <w:p w14:paraId="34C0727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Park Region</w:t>
            </w:r>
          </w:p>
        </w:tc>
      </w:tr>
      <w:tr w:rsidR="00D90ACA" w:rsidRPr="00B42A73" w14:paraId="0D3A7EC8"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1D4294F" w14:textId="77777777" w:rsidR="00D90ACA" w:rsidRPr="00B42A73" w:rsidRDefault="00D90ACA" w:rsidP="0093206A">
            <w:pPr>
              <w:jc w:val="center"/>
              <w:rPr>
                <w:b w:val="0"/>
                <w:bCs w:val="0"/>
                <w:sz w:val="20"/>
                <w:szCs w:val="20"/>
              </w:rPr>
            </w:pPr>
          </w:p>
        </w:tc>
        <w:tc>
          <w:tcPr>
            <w:tcW w:w="4602" w:type="dxa"/>
          </w:tcPr>
          <w:p w14:paraId="1341669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Michael Drummond</w:t>
            </w:r>
          </w:p>
        </w:tc>
        <w:tc>
          <w:tcPr>
            <w:tcW w:w="3639" w:type="dxa"/>
          </w:tcPr>
          <w:p w14:paraId="4F0851E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Rogers</w:t>
            </w:r>
          </w:p>
        </w:tc>
      </w:tr>
      <w:tr w:rsidR="00D90ACA" w:rsidRPr="00B42A73" w14:paraId="0B9A21E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81E882A"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65A6E0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Allyson Blevins (Co-chair)</w:t>
            </w:r>
          </w:p>
        </w:tc>
        <w:tc>
          <w:tcPr>
            <w:tcW w:w="3639" w:type="dxa"/>
          </w:tcPr>
          <w:p w14:paraId="363ADF6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Sinch</w:t>
            </w:r>
          </w:p>
        </w:tc>
      </w:tr>
      <w:tr w:rsidR="00D90ACA" w:rsidRPr="00B42A73" w14:paraId="70A89F9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31280F1"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7E96CF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Cheryl Fullerton</w:t>
            </w:r>
          </w:p>
        </w:tc>
        <w:tc>
          <w:tcPr>
            <w:tcW w:w="3639" w:type="dxa"/>
          </w:tcPr>
          <w:p w14:paraId="01067AF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Sinch</w:t>
            </w:r>
          </w:p>
        </w:tc>
      </w:tr>
      <w:tr w:rsidR="00D90ACA" w:rsidRPr="00B42A73" w14:paraId="29F2B899"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FFF2460" w14:textId="77777777" w:rsidR="00D90ACA" w:rsidRPr="00B42A73" w:rsidRDefault="00D90ACA" w:rsidP="0093206A">
            <w:pPr>
              <w:jc w:val="center"/>
              <w:rPr>
                <w:b w:val="0"/>
                <w:bCs w:val="0"/>
                <w:sz w:val="20"/>
                <w:szCs w:val="20"/>
              </w:rPr>
            </w:pPr>
          </w:p>
        </w:tc>
        <w:tc>
          <w:tcPr>
            <w:tcW w:w="4602" w:type="dxa"/>
          </w:tcPr>
          <w:p w14:paraId="4A231EA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Riley Fallin</w:t>
            </w:r>
          </w:p>
        </w:tc>
        <w:tc>
          <w:tcPr>
            <w:tcW w:w="3639" w:type="dxa"/>
          </w:tcPr>
          <w:p w14:paraId="405C248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Solarus</w:t>
            </w:r>
            <w:proofErr w:type="spellEnd"/>
          </w:p>
        </w:tc>
      </w:tr>
      <w:tr w:rsidR="00D90ACA" w:rsidRPr="00B42A73" w14:paraId="33C832F1"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FA07FBA" w14:textId="77777777" w:rsidR="00D90ACA" w:rsidRPr="00B42A73" w:rsidRDefault="00D90ACA" w:rsidP="0093206A">
            <w:pPr>
              <w:jc w:val="center"/>
              <w:rPr>
                <w:b w:val="0"/>
                <w:bCs w:val="0"/>
                <w:sz w:val="20"/>
                <w:szCs w:val="20"/>
              </w:rPr>
            </w:pPr>
          </w:p>
        </w:tc>
        <w:tc>
          <w:tcPr>
            <w:tcW w:w="4602" w:type="dxa"/>
          </w:tcPr>
          <w:p w14:paraId="2B50DA9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Brian Krubsack</w:t>
            </w:r>
          </w:p>
        </w:tc>
        <w:tc>
          <w:tcPr>
            <w:tcW w:w="3639" w:type="dxa"/>
          </w:tcPr>
          <w:p w14:paraId="57DF7CE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Solarus</w:t>
            </w:r>
            <w:proofErr w:type="spellEnd"/>
          </w:p>
        </w:tc>
      </w:tr>
      <w:tr w:rsidR="00D90ACA" w:rsidRPr="00B42A73" w14:paraId="3E68DAC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2570CC9"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0924E9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Tara Farquhar</w:t>
            </w:r>
          </w:p>
        </w:tc>
        <w:tc>
          <w:tcPr>
            <w:tcW w:w="3639" w:type="dxa"/>
          </w:tcPr>
          <w:p w14:paraId="07DCD87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Somos</w:t>
            </w:r>
          </w:p>
        </w:tc>
      </w:tr>
      <w:tr w:rsidR="00D90ACA" w:rsidRPr="00B42A73" w14:paraId="25ABE70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79E7E5D" w14:textId="77777777" w:rsidR="00D90ACA" w:rsidRPr="00B42A73" w:rsidRDefault="00D90ACA" w:rsidP="0093206A">
            <w:pPr>
              <w:jc w:val="center"/>
              <w:rPr>
                <w:b w:val="0"/>
                <w:bCs w:val="0"/>
                <w:sz w:val="20"/>
                <w:szCs w:val="20"/>
              </w:rPr>
            </w:pPr>
          </w:p>
        </w:tc>
        <w:tc>
          <w:tcPr>
            <w:tcW w:w="4602" w:type="dxa"/>
          </w:tcPr>
          <w:p w14:paraId="7662AB6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Kevin Greene</w:t>
            </w:r>
          </w:p>
        </w:tc>
        <w:tc>
          <w:tcPr>
            <w:tcW w:w="3639" w:type="dxa"/>
          </w:tcPr>
          <w:p w14:paraId="42572ED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Somos</w:t>
            </w:r>
          </w:p>
        </w:tc>
      </w:tr>
      <w:tr w:rsidR="00D90ACA" w:rsidRPr="00B42A73" w14:paraId="53F85F8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ECA24D2" w14:textId="77777777" w:rsidR="00D90ACA" w:rsidRPr="00B42A73" w:rsidRDefault="00D90ACA" w:rsidP="0093206A">
            <w:pPr>
              <w:jc w:val="center"/>
              <w:rPr>
                <w:b w:val="0"/>
                <w:bCs w:val="0"/>
                <w:sz w:val="20"/>
                <w:szCs w:val="20"/>
              </w:rPr>
            </w:pPr>
          </w:p>
        </w:tc>
        <w:tc>
          <w:tcPr>
            <w:tcW w:w="4602" w:type="dxa"/>
          </w:tcPr>
          <w:p w14:paraId="3BF3781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Florence Weber (NANPA)</w:t>
            </w:r>
          </w:p>
        </w:tc>
        <w:tc>
          <w:tcPr>
            <w:tcW w:w="3639" w:type="dxa"/>
          </w:tcPr>
          <w:p w14:paraId="0653B2A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Somos</w:t>
            </w:r>
          </w:p>
        </w:tc>
      </w:tr>
      <w:tr w:rsidR="00D90ACA" w:rsidRPr="00B42A73" w14:paraId="082ED66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A7632E8" w14:textId="77777777" w:rsidR="00D90ACA" w:rsidRPr="00B42A73" w:rsidRDefault="00D90ACA" w:rsidP="0093206A">
            <w:pPr>
              <w:jc w:val="center"/>
              <w:rPr>
                <w:b w:val="0"/>
                <w:bCs w:val="0"/>
                <w:sz w:val="20"/>
                <w:szCs w:val="20"/>
              </w:rPr>
            </w:pPr>
          </w:p>
        </w:tc>
        <w:tc>
          <w:tcPr>
            <w:tcW w:w="4602" w:type="dxa"/>
          </w:tcPr>
          <w:p w14:paraId="238BDF3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Ed Arroyo</w:t>
            </w:r>
          </w:p>
        </w:tc>
        <w:tc>
          <w:tcPr>
            <w:tcW w:w="3639" w:type="dxa"/>
          </w:tcPr>
          <w:p w14:paraId="47FE772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Syniverse</w:t>
            </w:r>
          </w:p>
        </w:tc>
      </w:tr>
      <w:tr w:rsidR="00D90ACA" w:rsidRPr="00B42A73" w14:paraId="408B35C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7E4448D" w14:textId="77777777" w:rsidR="00D90ACA" w:rsidRPr="00B42A73" w:rsidRDefault="00D90ACA" w:rsidP="0093206A">
            <w:pPr>
              <w:jc w:val="center"/>
              <w:rPr>
                <w:b w:val="0"/>
                <w:bCs w:val="0"/>
                <w:sz w:val="20"/>
                <w:szCs w:val="20"/>
              </w:rPr>
            </w:pPr>
          </w:p>
        </w:tc>
        <w:tc>
          <w:tcPr>
            <w:tcW w:w="4602" w:type="dxa"/>
          </w:tcPr>
          <w:p w14:paraId="5B2696D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Michael Borden</w:t>
            </w:r>
          </w:p>
        </w:tc>
        <w:tc>
          <w:tcPr>
            <w:tcW w:w="3639" w:type="dxa"/>
          </w:tcPr>
          <w:p w14:paraId="7276544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Syniverse</w:t>
            </w:r>
          </w:p>
        </w:tc>
      </w:tr>
      <w:tr w:rsidR="00D90ACA" w:rsidRPr="00B42A73" w14:paraId="6F914F5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799F592"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286EAE5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Bob Bruce</w:t>
            </w:r>
          </w:p>
        </w:tc>
        <w:tc>
          <w:tcPr>
            <w:tcW w:w="3639" w:type="dxa"/>
          </w:tcPr>
          <w:p w14:paraId="39222FD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Syniverse</w:t>
            </w:r>
          </w:p>
        </w:tc>
      </w:tr>
      <w:tr w:rsidR="00D90ACA" w:rsidRPr="00B42A73" w14:paraId="67C9BF2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49CFA4C" w14:textId="77777777" w:rsidR="00D90ACA" w:rsidRPr="00B42A73" w:rsidRDefault="00D90ACA" w:rsidP="0093206A">
            <w:pPr>
              <w:jc w:val="center"/>
              <w:rPr>
                <w:b w:val="0"/>
                <w:bCs w:val="0"/>
                <w:sz w:val="20"/>
                <w:szCs w:val="20"/>
              </w:rPr>
            </w:pPr>
          </w:p>
        </w:tc>
        <w:tc>
          <w:tcPr>
            <w:tcW w:w="4602" w:type="dxa"/>
          </w:tcPr>
          <w:p w14:paraId="053AF2A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David Johnson</w:t>
            </w:r>
          </w:p>
        </w:tc>
        <w:tc>
          <w:tcPr>
            <w:tcW w:w="3639" w:type="dxa"/>
          </w:tcPr>
          <w:p w14:paraId="417CB21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Syniverse</w:t>
            </w:r>
          </w:p>
        </w:tc>
      </w:tr>
      <w:tr w:rsidR="00D90ACA" w:rsidRPr="00B42A73" w14:paraId="36C3BF2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41B712FC" w14:textId="77777777" w:rsidR="00D90ACA" w:rsidRPr="00B42A73" w:rsidRDefault="00D90ACA" w:rsidP="0093206A">
            <w:pPr>
              <w:jc w:val="center"/>
              <w:rPr>
                <w:b w:val="0"/>
                <w:bCs w:val="0"/>
                <w:sz w:val="20"/>
                <w:szCs w:val="20"/>
              </w:rPr>
            </w:pPr>
          </w:p>
        </w:tc>
        <w:tc>
          <w:tcPr>
            <w:tcW w:w="4602" w:type="dxa"/>
          </w:tcPr>
          <w:p w14:paraId="276022E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Logan Laietta</w:t>
            </w:r>
          </w:p>
        </w:tc>
        <w:tc>
          <w:tcPr>
            <w:tcW w:w="3639" w:type="dxa"/>
          </w:tcPr>
          <w:p w14:paraId="2E275A6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Syniverse</w:t>
            </w:r>
          </w:p>
        </w:tc>
      </w:tr>
      <w:tr w:rsidR="00D90ACA" w:rsidRPr="00B42A73" w14:paraId="25C947A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E898C5F" w14:textId="77777777" w:rsidR="00D90ACA" w:rsidRPr="00B42A73" w:rsidRDefault="00D90ACA" w:rsidP="0093206A">
            <w:pPr>
              <w:jc w:val="center"/>
              <w:rPr>
                <w:b w:val="0"/>
                <w:bCs w:val="0"/>
                <w:sz w:val="20"/>
                <w:szCs w:val="20"/>
              </w:rPr>
            </w:pPr>
          </w:p>
        </w:tc>
        <w:tc>
          <w:tcPr>
            <w:tcW w:w="4602" w:type="dxa"/>
          </w:tcPr>
          <w:p w14:paraId="4DDAD16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William Oliver</w:t>
            </w:r>
          </w:p>
        </w:tc>
        <w:tc>
          <w:tcPr>
            <w:tcW w:w="3639" w:type="dxa"/>
          </w:tcPr>
          <w:p w14:paraId="5E9F714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Syniverse</w:t>
            </w:r>
          </w:p>
        </w:tc>
      </w:tr>
      <w:tr w:rsidR="00D90ACA" w:rsidRPr="00B42A73" w14:paraId="40358F1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5CE6E24" w14:textId="77777777" w:rsidR="00D90ACA" w:rsidRPr="00B42A73" w:rsidRDefault="00D90ACA" w:rsidP="0093206A">
            <w:pPr>
              <w:jc w:val="center"/>
              <w:rPr>
                <w:b w:val="0"/>
                <w:bCs w:val="0"/>
                <w:sz w:val="20"/>
                <w:szCs w:val="20"/>
              </w:rPr>
            </w:pPr>
          </w:p>
        </w:tc>
        <w:tc>
          <w:tcPr>
            <w:tcW w:w="4602" w:type="dxa"/>
          </w:tcPr>
          <w:p w14:paraId="4B6435D1"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Ashley Schauff</w:t>
            </w:r>
          </w:p>
        </w:tc>
        <w:tc>
          <w:tcPr>
            <w:tcW w:w="3639" w:type="dxa"/>
          </w:tcPr>
          <w:p w14:paraId="5E716B7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Syniverse</w:t>
            </w:r>
          </w:p>
        </w:tc>
      </w:tr>
      <w:tr w:rsidR="00D90ACA" w:rsidRPr="00B42A73" w14:paraId="7AAB250C"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1BE9E9F" w14:textId="77777777" w:rsidR="00D90ACA" w:rsidRPr="00B42A73" w:rsidRDefault="00D90ACA" w:rsidP="0093206A">
            <w:pPr>
              <w:jc w:val="center"/>
              <w:rPr>
                <w:b w:val="0"/>
                <w:bCs w:val="0"/>
                <w:sz w:val="20"/>
                <w:szCs w:val="20"/>
              </w:rPr>
            </w:pPr>
          </w:p>
        </w:tc>
        <w:tc>
          <w:tcPr>
            <w:tcW w:w="4602" w:type="dxa"/>
          </w:tcPr>
          <w:p w14:paraId="68D827F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Sheena Strickland</w:t>
            </w:r>
          </w:p>
        </w:tc>
        <w:tc>
          <w:tcPr>
            <w:tcW w:w="3639" w:type="dxa"/>
          </w:tcPr>
          <w:p w14:paraId="4782A97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Syniverse</w:t>
            </w:r>
          </w:p>
        </w:tc>
      </w:tr>
      <w:tr w:rsidR="00D90ACA" w:rsidRPr="00B42A73" w14:paraId="25E83C4D"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2B924C3" w14:textId="77777777" w:rsidR="00D90ACA" w:rsidRPr="00B42A73" w:rsidRDefault="00D90ACA" w:rsidP="0093206A">
            <w:pPr>
              <w:jc w:val="center"/>
              <w:rPr>
                <w:b w:val="0"/>
                <w:bCs w:val="0"/>
                <w:sz w:val="20"/>
                <w:szCs w:val="20"/>
              </w:rPr>
            </w:pPr>
          </w:p>
        </w:tc>
        <w:tc>
          <w:tcPr>
            <w:tcW w:w="4602" w:type="dxa"/>
          </w:tcPr>
          <w:p w14:paraId="63C419C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Margie Mersman</w:t>
            </w:r>
          </w:p>
        </w:tc>
        <w:tc>
          <w:tcPr>
            <w:tcW w:w="3639" w:type="dxa"/>
          </w:tcPr>
          <w:p w14:paraId="751E492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TCA Consulting</w:t>
            </w:r>
          </w:p>
        </w:tc>
      </w:tr>
      <w:tr w:rsidR="00D90ACA" w:rsidRPr="00B42A73" w14:paraId="5B2964DF"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95E0A32"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7BA112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Paul Nejedlo</w:t>
            </w:r>
          </w:p>
        </w:tc>
        <w:tc>
          <w:tcPr>
            <w:tcW w:w="3639" w:type="dxa"/>
          </w:tcPr>
          <w:p w14:paraId="08310214"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TDS</w:t>
            </w:r>
          </w:p>
        </w:tc>
      </w:tr>
      <w:tr w:rsidR="00D90ACA" w:rsidRPr="00B42A73" w14:paraId="46AE3212"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E0FB446" w14:textId="77777777" w:rsidR="00D90ACA" w:rsidRPr="00B42A73" w:rsidRDefault="00D90ACA" w:rsidP="0093206A">
            <w:pPr>
              <w:jc w:val="center"/>
              <w:rPr>
                <w:b w:val="0"/>
                <w:bCs w:val="0"/>
                <w:sz w:val="20"/>
                <w:szCs w:val="20"/>
              </w:rPr>
            </w:pPr>
          </w:p>
        </w:tc>
        <w:tc>
          <w:tcPr>
            <w:tcW w:w="4602" w:type="dxa"/>
          </w:tcPr>
          <w:p w14:paraId="1B83C58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Rimashree</w:t>
            </w:r>
            <w:proofErr w:type="spellEnd"/>
            <w:r w:rsidRPr="00B42A73">
              <w:rPr>
                <w:sz w:val="20"/>
                <w:szCs w:val="20"/>
              </w:rPr>
              <w:t xml:space="preserve"> Bera</w:t>
            </w:r>
          </w:p>
        </w:tc>
        <w:tc>
          <w:tcPr>
            <w:tcW w:w="3639" w:type="dxa"/>
          </w:tcPr>
          <w:p w14:paraId="293DE60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B42A73">
              <w:rPr>
                <w:sz w:val="20"/>
                <w:szCs w:val="20"/>
              </w:rPr>
              <w:t>TechMahindra</w:t>
            </w:r>
            <w:proofErr w:type="spellEnd"/>
          </w:p>
        </w:tc>
      </w:tr>
      <w:tr w:rsidR="00D90ACA" w:rsidRPr="00B42A73" w14:paraId="08CC372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3C3B7BB" w14:textId="77777777" w:rsidR="00D90ACA" w:rsidRPr="00B42A73" w:rsidRDefault="00D90ACA" w:rsidP="0093206A">
            <w:pPr>
              <w:jc w:val="center"/>
              <w:rPr>
                <w:b w:val="0"/>
                <w:bCs w:val="0"/>
                <w:sz w:val="20"/>
                <w:szCs w:val="20"/>
              </w:rPr>
            </w:pPr>
          </w:p>
        </w:tc>
        <w:tc>
          <w:tcPr>
            <w:tcW w:w="4602" w:type="dxa"/>
          </w:tcPr>
          <w:p w14:paraId="266C369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Atul Vashishat</w:t>
            </w:r>
          </w:p>
        </w:tc>
        <w:tc>
          <w:tcPr>
            <w:tcW w:w="3639" w:type="dxa"/>
          </w:tcPr>
          <w:p w14:paraId="2076CE1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TechMahindra</w:t>
            </w:r>
            <w:proofErr w:type="spellEnd"/>
          </w:p>
        </w:tc>
      </w:tr>
      <w:tr w:rsidR="00D90ACA" w:rsidRPr="00B42A73" w14:paraId="2EE03AFB"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D6C5F89" w14:textId="77777777" w:rsidR="00D90ACA" w:rsidRPr="00B42A73" w:rsidRDefault="00D90ACA" w:rsidP="0093206A">
            <w:pPr>
              <w:jc w:val="center"/>
              <w:rPr>
                <w:b w:val="0"/>
                <w:bCs w:val="0"/>
                <w:sz w:val="20"/>
                <w:szCs w:val="20"/>
              </w:rPr>
            </w:pPr>
          </w:p>
        </w:tc>
        <w:tc>
          <w:tcPr>
            <w:tcW w:w="4602" w:type="dxa"/>
          </w:tcPr>
          <w:p w14:paraId="6199BD1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Brandon McNabb</w:t>
            </w:r>
          </w:p>
        </w:tc>
        <w:tc>
          <w:tcPr>
            <w:tcW w:w="3639" w:type="dxa"/>
          </w:tcPr>
          <w:p w14:paraId="61F92A7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Telnyx</w:t>
            </w:r>
          </w:p>
        </w:tc>
      </w:tr>
      <w:tr w:rsidR="00D90ACA" w:rsidRPr="00B42A73" w14:paraId="72ED8A14"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B4377C9" w14:textId="77777777" w:rsidR="00D90ACA" w:rsidRPr="00B42A73" w:rsidRDefault="00D90ACA" w:rsidP="0093206A">
            <w:pPr>
              <w:jc w:val="center"/>
              <w:rPr>
                <w:b w:val="0"/>
                <w:bCs w:val="0"/>
                <w:sz w:val="20"/>
                <w:szCs w:val="20"/>
              </w:rPr>
            </w:pPr>
          </w:p>
        </w:tc>
        <w:tc>
          <w:tcPr>
            <w:tcW w:w="4602" w:type="dxa"/>
          </w:tcPr>
          <w:p w14:paraId="16575A9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Rick Cousineau</w:t>
            </w:r>
          </w:p>
        </w:tc>
        <w:tc>
          <w:tcPr>
            <w:tcW w:w="3639" w:type="dxa"/>
          </w:tcPr>
          <w:p w14:paraId="303B6DBC"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Telus</w:t>
            </w:r>
            <w:proofErr w:type="spellEnd"/>
          </w:p>
        </w:tc>
      </w:tr>
      <w:tr w:rsidR="00D90ACA" w:rsidRPr="00B42A73" w14:paraId="74F45279"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DD717BB"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5FB61B2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Nicole Febles</w:t>
            </w:r>
          </w:p>
        </w:tc>
        <w:tc>
          <w:tcPr>
            <w:tcW w:w="3639" w:type="dxa"/>
          </w:tcPr>
          <w:p w14:paraId="683C862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T-Mobile</w:t>
            </w:r>
          </w:p>
        </w:tc>
      </w:tr>
      <w:tr w:rsidR="00D90ACA" w:rsidRPr="00B42A73" w14:paraId="5D95B855"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C0CDBE6" w14:textId="77777777" w:rsidR="00D90ACA" w:rsidRPr="00B42A73" w:rsidRDefault="00D90ACA" w:rsidP="0093206A">
            <w:pPr>
              <w:jc w:val="center"/>
              <w:rPr>
                <w:b w:val="0"/>
                <w:bCs w:val="0"/>
                <w:sz w:val="20"/>
                <w:szCs w:val="20"/>
              </w:rPr>
            </w:pPr>
          </w:p>
        </w:tc>
        <w:tc>
          <w:tcPr>
            <w:tcW w:w="4602" w:type="dxa"/>
          </w:tcPr>
          <w:p w14:paraId="745CEEC7"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Shaunna Forshee</w:t>
            </w:r>
          </w:p>
        </w:tc>
        <w:tc>
          <w:tcPr>
            <w:tcW w:w="3639" w:type="dxa"/>
          </w:tcPr>
          <w:p w14:paraId="2C413B8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T-Mobile</w:t>
            </w:r>
          </w:p>
        </w:tc>
      </w:tr>
      <w:tr w:rsidR="00D90ACA" w:rsidRPr="00B42A73" w14:paraId="6C81CE80"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3CD6C3F" w14:textId="77777777" w:rsidR="00D90ACA" w:rsidRPr="00B42A73" w:rsidRDefault="00D90ACA" w:rsidP="0093206A">
            <w:pPr>
              <w:jc w:val="center"/>
              <w:rPr>
                <w:b w:val="0"/>
                <w:bCs w:val="0"/>
                <w:sz w:val="20"/>
                <w:szCs w:val="20"/>
              </w:rPr>
            </w:pPr>
          </w:p>
        </w:tc>
        <w:tc>
          <w:tcPr>
            <w:tcW w:w="4602" w:type="dxa"/>
          </w:tcPr>
          <w:p w14:paraId="0ABE7EC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Jason Morgan</w:t>
            </w:r>
          </w:p>
        </w:tc>
        <w:tc>
          <w:tcPr>
            <w:tcW w:w="3639" w:type="dxa"/>
          </w:tcPr>
          <w:p w14:paraId="4912ACF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T-Mobile</w:t>
            </w:r>
          </w:p>
        </w:tc>
      </w:tr>
      <w:tr w:rsidR="00D90ACA" w:rsidRPr="00B42A73" w14:paraId="227C93F8"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ADBF7BD"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3BBF59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Niraj Prakash</w:t>
            </w:r>
          </w:p>
        </w:tc>
        <w:tc>
          <w:tcPr>
            <w:tcW w:w="3639" w:type="dxa"/>
          </w:tcPr>
          <w:p w14:paraId="0CC952D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T-Mobile</w:t>
            </w:r>
          </w:p>
        </w:tc>
      </w:tr>
      <w:tr w:rsidR="00D90ACA" w:rsidRPr="00B42A73" w14:paraId="5B436F85"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04566F7" w14:textId="77777777" w:rsidR="00D90ACA" w:rsidRPr="00B42A73" w:rsidRDefault="00D90ACA" w:rsidP="0093206A">
            <w:pPr>
              <w:jc w:val="center"/>
              <w:rPr>
                <w:b w:val="0"/>
                <w:bCs w:val="0"/>
                <w:sz w:val="20"/>
                <w:szCs w:val="20"/>
              </w:rPr>
            </w:pPr>
          </w:p>
        </w:tc>
        <w:tc>
          <w:tcPr>
            <w:tcW w:w="4602" w:type="dxa"/>
          </w:tcPr>
          <w:p w14:paraId="218BCB5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Jesse Ochoa</w:t>
            </w:r>
          </w:p>
        </w:tc>
        <w:tc>
          <w:tcPr>
            <w:tcW w:w="3639" w:type="dxa"/>
          </w:tcPr>
          <w:p w14:paraId="0B05095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T-Mobile</w:t>
            </w:r>
          </w:p>
        </w:tc>
      </w:tr>
      <w:tr w:rsidR="00D90ACA" w:rsidRPr="00B42A73" w14:paraId="1FE2E71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51A2E4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186D9E3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Cynthia Gipson Lee</w:t>
            </w:r>
          </w:p>
        </w:tc>
        <w:tc>
          <w:tcPr>
            <w:tcW w:w="3639" w:type="dxa"/>
          </w:tcPr>
          <w:p w14:paraId="405BE166"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TNSI</w:t>
            </w:r>
          </w:p>
        </w:tc>
      </w:tr>
      <w:tr w:rsidR="00D90ACA" w:rsidRPr="00B42A73" w14:paraId="5412FF14"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EC81972" w14:textId="77777777" w:rsidR="00D90ACA" w:rsidRPr="00B42A73" w:rsidRDefault="00D90ACA" w:rsidP="0093206A">
            <w:pPr>
              <w:jc w:val="center"/>
              <w:rPr>
                <w:b w:val="0"/>
                <w:bCs w:val="0"/>
                <w:sz w:val="20"/>
                <w:szCs w:val="20"/>
              </w:rPr>
            </w:pPr>
          </w:p>
        </w:tc>
        <w:tc>
          <w:tcPr>
            <w:tcW w:w="4602" w:type="dxa"/>
          </w:tcPr>
          <w:p w14:paraId="3D851E2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Roland Guegel</w:t>
            </w:r>
          </w:p>
        </w:tc>
        <w:tc>
          <w:tcPr>
            <w:tcW w:w="3639" w:type="dxa"/>
          </w:tcPr>
          <w:p w14:paraId="36E3968A"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TNSI</w:t>
            </w:r>
          </w:p>
        </w:tc>
      </w:tr>
      <w:tr w:rsidR="00D90ACA" w:rsidRPr="00B42A73" w14:paraId="1D18D7E9"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7D07F06" w14:textId="77777777" w:rsidR="00D90ACA" w:rsidRPr="00B42A73" w:rsidRDefault="00D90ACA" w:rsidP="0093206A">
            <w:pPr>
              <w:jc w:val="center"/>
              <w:rPr>
                <w:b w:val="0"/>
                <w:bCs w:val="0"/>
                <w:sz w:val="20"/>
                <w:szCs w:val="20"/>
              </w:rPr>
            </w:pPr>
          </w:p>
        </w:tc>
        <w:tc>
          <w:tcPr>
            <w:tcW w:w="4602" w:type="dxa"/>
          </w:tcPr>
          <w:p w14:paraId="14A6047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Tim Hartig</w:t>
            </w:r>
          </w:p>
        </w:tc>
        <w:tc>
          <w:tcPr>
            <w:tcW w:w="3639" w:type="dxa"/>
          </w:tcPr>
          <w:p w14:paraId="40050EE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TNSI</w:t>
            </w:r>
          </w:p>
        </w:tc>
      </w:tr>
      <w:tr w:rsidR="00D90ACA" w:rsidRPr="00B42A73" w14:paraId="1CA04B88"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D1FB705" w14:textId="77777777" w:rsidR="00D90ACA" w:rsidRPr="00B42A73" w:rsidRDefault="00D90ACA" w:rsidP="0093206A">
            <w:pPr>
              <w:jc w:val="center"/>
              <w:rPr>
                <w:b w:val="0"/>
                <w:bCs w:val="0"/>
                <w:sz w:val="20"/>
                <w:szCs w:val="20"/>
              </w:rPr>
            </w:pPr>
          </w:p>
        </w:tc>
        <w:tc>
          <w:tcPr>
            <w:tcW w:w="4602" w:type="dxa"/>
          </w:tcPr>
          <w:p w14:paraId="24BD2F8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Barry Metz</w:t>
            </w:r>
          </w:p>
        </w:tc>
        <w:tc>
          <w:tcPr>
            <w:tcW w:w="3639" w:type="dxa"/>
          </w:tcPr>
          <w:p w14:paraId="08D6344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TNSI</w:t>
            </w:r>
          </w:p>
        </w:tc>
      </w:tr>
      <w:tr w:rsidR="00D90ACA" w:rsidRPr="00B42A73" w14:paraId="1874041B"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C7E5BAD" w14:textId="77777777" w:rsidR="00D90ACA" w:rsidRPr="00B42A73" w:rsidRDefault="00D90ACA" w:rsidP="0093206A">
            <w:pPr>
              <w:jc w:val="center"/>
              <w:rPr>
                <w:b w:val="0"/>
                <w:bCs w:val="0"/>
                <w:sz w:val="20"/>
                <w:szCs w:val="20"/>
              </w:rPr>
            </w:pPr>
          </w:p>
        </w:tc>
        <w:tc>
          <w:tcPr>
            <w:tcW w:w="4602" w:type="dxa"/>
          </w:tcPr>
          <w:p w14:paraId="268FC95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Robin Schmidt-Hooper</w:t>
            </w:r>
          </w:p>
        </w:tc>
        <w:tc>
          <w:tcPr>
            <w:tcW w:w="3639" w:type="dxa"/>
          </w:tcPr>
          <w:p w14:paraId="752B47F2"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TNSI</w:t>
            </w:r>
          </w:p>
        </w:tc>
      </w:tr>
      <w:tr w:rsidR="00D90ACA" w:rsidRPr="00B42A73" w14:paraId="3D8E0CF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35CE3695" w14:textId="77777777" w:rsidR="00D90ACA" w:rsidRPr="00B42A73" w:rsidRDefault="00D90ACA" w:rsidP="0093206A">
            <w:pPr>
              <w:jc w:val="center"/>
              <w:rPr>
                <w:b w:val="0"/>
                <w:bCs w:val="0"/>
                <w:sz w:val="20"/>
                <w:szCs w:val="20"/>
              </w:rPr>
            </w:pPr>
          </w:p>
        </w:tc>
        <w:tc>
          <w:tcPr>
            <w:tcW w:w="4602" w:type="dxa"/>
          </w:tcPr>
          <w:p w14:paraId="4310C38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Claudia Trinidad</w:t>
            </w:r>
          </w:p>
        </w:tc>
        <w:tc>
          <w:tcPr>
            <w:tcW w:w="3639" w:type="dxa"/>
          </w:tcPr>
          <w:p w14:paraId="7528E96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TPX Communications</w:t>
            </w:r>
          </w:p>
        </w:tc>
      </w:tr>
      <w:tr w:rsidR="00D90ACA" w:rsidRPr="00B42A73" w14:paraId="21DFA21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939089" w14:textId="77777777" w:rsidR="00D90ACA" w:rsidRPr="00B42A73" w:rsidRDefault="00D90ACA" w:rsidP="0093206A">
            <w:pPr>
              <w:jc w:val="center"/>
              <w:rPr>
                <w:b w:val="0"/>
                <w:bCs w:val="0"/>
                <w:sz w:val="20"/>
                <w:szCs w:val="20"/>
              </w:rPr>
            </w:pPr>
          </w:p>
        </w:tc>
        <w:tc>
          <w:tcPr>
            <w:tcW w:w="4602" w:type="dxa"/>
          </w:tcPr>
          <w:p w14:paraId="711C8B7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Sreetal Brahmadevaiah</w:t>
            </w:r>
          </w:p>
        </w:tc>
        <w:tc>
          <w:tcPr>
            <w:tcW w:w="3639" w:type="dxa"/>
          </w:tcPr>
          <w:p w14:paraId="6F1F612B"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Transunion</w:t>
            </w:r>
          </w:p>
        </w:tc>
      </w:tr>
      <w:tr w:rsidR="00D90ACA" w:rsidRPr="00B42A73" w14:paraId="6FA6396E"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B59FC63" w14:textId="77777777" w:rsidR="00D90ACA" w:rsidRPr="00B42A73" w:rsidRDefault="00D90ACA" w:rsidP="0093206A">
            <w:pPr>
              <w:jc w:val="center"/>
              <w:rPr>
                <w:b w:val="0"/>
                <w:bCs w:val="0"/>
                <w:sz w:val="20"/>
                <w:szCs w:val="20"/>
              </w:rPr>
            </w:pPr>
          </w:p>
        </w:tc>
        <w:tc>
          <w:tcPr>
            <w:tcW w:w="4602" w:type="dxa"/>
          </w:tcPr>
          <w:p w14:paraId="663425FF"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Marcel Champagne</w:t>
            </w:r>
          </w:p>
        </w:tc>
        <w:tc>
          <w:tcPr>
            <w:tcW w:w="3639" w:type="dxa"/>
          </w:tcPr>
          <w:p w14:paraId="79A2A523"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Transunion</w:t>
            </w:r>
          </w:p>
        </w:tc>
      </w:tr>
      <w:tr w:rsidR="00D90ACA" w:rsidRPr="00B42A73" w14:paraId="5DD2DCB6"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6F62BC4" w14:textId="77777777" w:rsidR="00D90ACA" w:rsidRPr="00B42A73" w:rsidRDefault="00D90ACA" w:rsidP="0093206A">
            <w:pPr>
              <w:jc w:val="center"/>
              <w:rPr>
                <w:b w:val="0"/>
                <w:bCs w:val="0"/>
                <w:sz w:val="20"/>
                <w:szCs w:val="20"/>
              </w:rPr>
            </w:pPr>
          </w:p>
        </w:tc>
        <w:tc>
          <w:tcPr>
            <w:tcW w:w="4602" w:type="dxa"/>
          </w:tcPr>
          <w:p w14:paraId="3CF9F351"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Parikshit Desai</w:t>
            </w:r>
          </w:p>
        </w:tc>
        <w:tc>
          <w:tcPr>
            <w:tcW w:w="3639" w:type="dxa"/>
          </w:tcPr>
          <w:p w14:paraId="5BF8409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Transunion</w:t>
            </w:r>
          </w:p>
        </w:tc>
      </w:tr>
      <w:tr w:rsidR="00D90ACA" w:rsidRPr="00B42A73" w14:paraId="22FD296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D6A159E" w14:textId="77777777" w:rsidR="00D90ACA" w:rsidRPr="00B42A73" w:rsidRDefault="00D90ACA" w:rsidP="0093206A">
            <w:pPr>
              <w:jc w:val="center"/>
              <w:rPr>
                <w:b w:val="0"/>
                <w:bCs w:val="0"/>
                <w:sz w:val="20"/>
                <w:szCs w:val="20"/>
              </w:rPr>
            </w:pPr>
          </w:p>
        </w:tc>
        <w:tc>
          <w:tcPr>
            <w:tcW w:w="4602" w:type="dxa"/>
          </w:tcPr>
          <w:p w14:paraId="69CC56F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Nagendra Donthireddy</w:t>
            </w:r>
          </w:p>
        </w:tc>
        <w:tc>
          <w:tcPr>
            <w:tcW w:w="3639" w:type="dxa"/>
          </w:tcPr>
          <w:p w14:paraId="5F322D3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Transunion</w:t>
            </w:r>
          </w:p>
        </w:tc>
      </w:tr>
      <w:tr w:rsidR="00D90ACA" w:rsidRPr="00B42A73" w14:paraId="3020297E"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52A9535" w14:textId="77777777" w:rsidR="00D90ACA" w:rsidRPr="00B42A73" w:rsidRDefault="00D90ACA" w:rsidP="0093206A">
            <w:pPr>
              <w:jc w:val="center"/>
              <w:rPr>
                <w:b w:val="0"/>
                <w:bCs w:val="0"/>
                <w:sz w:val="20"/>
                <w:szCs w:val="20"/>
              </w:rPr>
            </w:pPr>
          </w:p>
        </w:tc>
        <w:tc>
          <w:tcPr>
            <w:tcW w:w="4602" w:type="dxa"/>
          </w:tcPr>
          <w:p w14:paraId="2DAAF9F5"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 xml:space="preserve">Jill Guffey </w:t>
            </w:r>
          </w:p>
        </w:tc>
        <w:tc>
          <w:tcPr>
            <w:tcW w:w="3639" w:type="dxa"/>
          </w:tcPr>
          <w:p w14:paraId="1343EE7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Transunion</w:t>
            </w:r>
          </w:p>
        </w:tc>
      </w:tr>
      <w:tr w:rsidR="00D90ACA" w:rsidRPr="00B42A73" w14:paraId="3BCE732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CE48D94" w14:textId="77777777" w:rsidR="00D90ACA" w:rsidRPr="00B42A73" w:rsidRDefault="00D90ACA" w:rsidP="0093206A">
            <w:pPr>
              <w:jc w:val="center"/>
              <w:rPr>
                <w:b w:val="0"/>
                <w:bCs w:val="0"/>
                <w:sz w:val="20"/>
                <w:szCs w:val="20"/>
              </w:rPr>
            </w:pPr>
          </w:p>
        </w:tc>
        <w:tc>
          <w:tcPr>
            <w:tcW w:w="4602" w:type="dxa"/>
          </w:tcPr>
          <w:p w14:paraId="4718598E"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Jennifer Marino</w:t>
            </w:r>
          </w:p>
        </w:tc>
        <w:tc>
          <w:tcPr>
            <w:tcW w:w="3639" w:type="dxa"/>
          </w:tcPr>
          <w:p w14:paraId="0C3080E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Transunion</w:t>
            </w:r>
          </w:p>
        </w:tc>
      </w:tr>
      <w:tr w:rsidR="00D90ACA" w:rsidRPr="00B42A73" w14:paraId="00343AE5"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A24EA25"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7537901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Jaques Rogerio</w:t>
            </w:r>
          </w:p>
        </w:tc>
        <w:tc>
          <w:tcPr>
            <w:tcW w:w="3639" w:type="dxa"/>
          </w:tcPr>
          <w:p w14:paraId="6FA0A05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Transunion</w:t>
            </w:r>
          </w:p>
        </w:tc>
      </w:tr>
      <w:tr w:rsidR="00D90ACA" w:rsidRPr="00B42A73" w14:paraId="3DD0C146"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EC41E75" w14:textId="77777777" w:rsidR="00D90ACA" w:rsidRPr="00B42A73" w:rsidRDefault="00D90ACA" w:rsidP="0093206A">
            <w:pPr>
              <w:jc w:val="center"/>
              <w:rPr>
                <w:b w:val="0"/>
                <w:bCs w:val="0"/>
                <w:sz w:val="20"/>
                <w:szCs w:val="20"/>
              </w:rPr>
            </w:pPr>
          </w:p>
        </w:tc>
        <w:tc>
          <w:tcPr>
            <w:tcW w:w="4602" w:type="dxa"/>
          </w:tcPr>
          <w:p w14:paraId="74D1625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Ning Zhang</w:t>
            </w:r>
          </w:p>
        </w:tc>
        <w:tc>
          <w:tcPr>
            <w:tcW w:w="3639" w:type="dxa"/>
          </w:tcPr>
          <w:p w14:paraId="1FB6AB2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Transunion</w:t>
            </w:r>
          </w:p>
        </w:tc>
      </w:tr>
      <w:tr w:rsidR="00D90ACA" w:rsidRPr="00B42A73" w14:paraId="7D3613D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C93668F"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0DD2446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Sherry Zheng</w:t>
            </w:r>
          </w:p>
        </w:tc>
        <w:tc>
          <w:tcPr>
            <w:tcW w:w="3639" w:type="dxa"/>
          </w:tcPr>
          <w:p w14:paraId="5697160F"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B42A73">
              <w:rPr>
                <w:sz w:val="20"/>
                <w:szCs w:val="20"/>
              </w:rPr>
              <w:t>TurningPoint</w:t>
            </w:r>
            <w:proofErr w:type="spellEnd"/>
          </w:p>
        </w:tc>
      </w:tr>
      <w:tr w:rsidR="00D90ACA" w:rsidRPr="00B42A73" w14:paraId="6A356523"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1EA40982" w14:textId="77777777" w:rsidR="00D90ACA" w:rsidRPr="00B42A73" w:rsidRDefault="00D90ACA" w:rsidP="0093206A">
            <w:pPr>
              <w:jc w:val="center"/>
              <w:rPr>
                <w:b w:val="0"/>
                <w:bCs w:val="0"/>
                <w:sz w:val="20"/>
                <w:szCs w:val="20"/>
              </w:rPr>
            </w:pPr>
          </w:p>
        </w:tc>
        <w:tc>
          <w:tcPr>
            <w:tcW w:w="4602" w:type="dxa"/>
          </w:tcPr>
          <w:p w14:paraId="160D7102"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Tanya Golub</w:t>
            </w:r>
          </w:p>
        </w:tc>
        <w:tc>
          <w:tcPr>
            <w:tcW w:w="3639" w:type="dxa"/>
          </w:tcPr>
          <w:p w14:paraId="1CB516B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US Cellular</w:t>
            </w:r>
          </w:p>
        </w:tc>
      </w:tr>
      <w:tr w:rsidR="00D90ACA" w:rsidRPr="00B42A73" w14:paraId="7EBE8F42"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D75D6D2"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4CBEE75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Dyan Adams</w:t>
            </w:r>
          </w:p>
        </w:tc>
        <w:tc>
          <w:tcPr>
            <w:tcW w:w="3639" w:type="dxa"/>
          </w:tcPr>
          <w:p w14:paraId="52BEDA03"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Verizon</w:t>
            </w:r>
          </w:p>
        </w:tc>
      </w:tr>
      <w:tr w:rsidR="00D90ACA" w:rsidRPr="00B42A73" w14:paraId="08A5F751"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6F8AE5F0"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3EA417E8"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Jason Lee</w:t>
            </w:r>
          </w:p>
        </w:tc>
        <w:tc>
          <w:tcPr>
            <w:tcW w:w="3639" w:type="dxa"/>
          </w:tcPr>
          <w:p w14:paraId="3835F28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Verizon</w:t>
            </w:r>
          </w:p>
        </w:tc>
      </w:tr>
      <w:tr w:rsidR="00D90ACA" w:rsidRPr="00B42A73" w14:paraId="59315AF0"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20DA2D5" w14:textId="77777777" w:rsidR="00D90ACA" w:rsidRPr="00B42A73" w:rsidRDefault="00D90ACA" w:rsidP="0093206A">
            <w:pPr>
              <w:jc w:val="center"/>
              <w:rPr>
                <w:b w:val="0"/>
                <w:bCs w:val="0"/>
                <w:sz w:val="20"/>
                <w:szCs w:val="20"/>
              </w:rPr>
            </w:pPr>
          </w:p>
        </w:tc>
        <w:tc>
          <w:tcPr>
            <w:tcW w:w="4602" w:type="dxa"/>
          </w:tcPr>
          <w:p w14:paraId="402CBF5D"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Sharon Pistachio</w:t>
            </w:r>
          </w:p>
        </w:tc>
        <w:tc>
          <w:tcPr>
            <w:tcW w:w="3639" w:type="dxa"/>
          </w:tcPr>
          <w:p w14:paraId="0FB6218A"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Verizon</w:t>
            </w:r>
          </w:p>
        </w:tc>
      </w:tr>
      <w:tr w:rsidR="00D90ACA" w:rsidRPr="00B42A73" w14:paraId="4B6A16F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557A7EAE" w14:textId="77777777" w:rsidR="00D90ACA" w:rsidRPr="00B42A73" w:rsidRDefault="00D90ACA" w:rsidP="0093206A">
            <w:pPr>
              <w:jc w:val="center"/>
              <w:rPr>
                <w:b w:val="0"/>
                <w:bCs w:val="0"/>
                <w:sz w:val="20"/>
                <w:szCs w:val="20"/>
              </w:rPr>
            </w:pPr>
          </w:p>
        </w:tc>
        <w:tc>
          <w:tcPr>
            <w:tcW w:w="4602" w:type="dxa"/>
          </w:tcPr>
          <w:p w14:paraId="575ABCB7"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Deepak Sheoran</w:t>
            </w:r>
          </w:p>
        </w:tc>
        <w:tc>
          <w:tcPr>
            <w:tcW w:w="3639" w:type="dxa"/>
          </w:tcPr>
          <w:p w14:paraId="4F069AB6"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Verizon</w:t>
            </w:r>
          </w:p>
        </w:tc>
      </w:tr>
      <w:tr w:rsidR="00D90ACA" w:rsidRPr="00B42A73" w14:paraId="4C5EE871"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0004D03" w14:textId="77777777" w:rsidR="00D90ACA" w:rsidRPr="00B42A73" w:rsidRDefault="00D90ACA" w:rsidP="0093206A">
            <w:pPr>
              <w:jc w:val="center"/>
              <w:rPr>
                <w:b w:val="0"/>
                <w:bCs w:val="0"/>
                <w:sz w:val="20"/>
                <w:szCs w:val="20"/>
              </w:rPr>
            </w:pPr>
            <w:r w:rsidRPr="00B42A73">
              <w:rPr>
                <w:b w:val="0"/>
                <w:bCs w:val="0"/>
                <w:sz w:val="20"/>
                <w:szCs w:val="20"/>
              </w:rPr>
              <w:t>Y</w:t>
            </w:r>
          </w:p>
        </w:tc>
        <w:tc>
          <w:tcPr>
            <w:tcW w:w="4602" w:type="dxa"/>
          </w:tcPr>
          <w:p w14:paraId="66973DE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Deborah Tucker (Co-chair)</w:t>
            </w:r>
          </w:p>
        </w:tc>
        <w:tc>
          <w:tcPr>
            <w:tcW w:w="3639" w:type="dxa"/>
          </w:tcPr>
          <w:p w14:paraId="532EFAF8"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 xml:space="preserve">Verizon </w:t>
            </w:r>
          </w:p>
        </w:tc>
      </w:tr>
      <w:tr w:rsidR="00D90ACA" w:rsidRPr="00B42A73" w14:paraId="2463EC0A"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7008038D" w14:textId="77777777" w:rsidR="00D90ACA" w:rsidRPr="00B42A73" w:rsidRDefault="00D90ACA" w:rsidP="0093206A">
            <w:pPr>
              <w:jc w:val="center"/>
              <w:rPr>
                <w:b w:val="0"/>
                <w:bCs w:val="0"/>
                <w:sz w:val="20"/>
                <w:szCs w:val="20"/>
              </w:rPr>
            </w:pPr>
          </w:p>
        </w:tc>
        <w:tc>
          <w:tcPr>
            <w:tcW w:w="4602" w:type="dxa"/>
          </w:tcPr>
          <w:p w14:paraId="7E7D2384"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Keith Hacker</w:t>
            </w:r>
          </w:p>
        </w:tc>
        <w:tc>
          <w:tcPr>
            <w:tcW w:w="3639" w:type="dxa"/>
          </w:tcPr>
          <w:p w14:paraId="21C8835B"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WTRT</w:t>
            </w:r>
          </w:p>
        </w:tc>
      </w:tr>
      <w:tr w:rsidR="00D90ACA" w:rsidRPr="00B42A73" w14:paraId="538A872A"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62F508" w14:textId="77777777" w:rsidR="00D90ACA" w:rsidRPr="00B42A73" w:rsidRDefault="00D90ACA" w:rsidP="0093206A">
            <w:pPr>
              <w:jc w:val="center"/>
              <w:rPr>
                <w:b w:val="0"/>
                <w:bCs w:val="0"/>
                <w:sz w:val="20"/>
                <w:szCs w:val="20"/>
              </w:rPr>
            </w:pPr>
          </w:p>
        </w:tc>
        <w:tc>
          <w:tcPr>
            <w:tcW w:w="4602" w:type="dxa"/>
          </w:tcPr>
          <w:p w14:paraId="775EECA0"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r w:rsidRPr="00B42A73">
              <w:rPr>
                <w:sz w:val="20"/>
                <w:szCs w:val="20"/>
              </w:rPr>
              <w:t>Ben Peinter</w:t>
            </w:r>
          </w:p>
        </w:tc>
        <w:tc>
          <w:tcPr>
            <w:tcW w:w="3639" w:type="dxa"/>
          </w:tcPr>
          <w:p w14:paraId="0FA8A33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D90ACA" w:rsidRPr="00B42A73" w14:paraId="65ADCBA0"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04703EB6" w14:textId="77777777" w:rsidR="00D90ACA" w:rsidRPr="00B42A73" w:rsidRDefault="00D90ACA" w:rsidP="0093206A">
            <w:pPr>
              <w:jc w:val="center"/>
              <w:rPr>
                <w:b w:val="0"/>
                <w:bCs w:val="0"/>
                <w:sz w:val="20"/>
                <w:szCs w:val="20"/>
              </w:rPr>
            </w:pPr>
          </w:p>
        </w:tc>
        <w:tc>
          <w:tcPr>
            <w:tcW w:w="4602" w:type="dxa"/>
          </w:tcPr>
          <w:p w14:paraId="61228789"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r w:rsidRPr="00B42A73">
              <w:rPr>
                <w:sz w:val="20"/>
                <w:szCs w:val="20"/>
              </w:rPr>
              <w:t>Velmurugan S V</w:t>
            </w:r>
          </w:p>
        </w:tc>
        <w:tc>
          <w:tcPr>
            <w:tcW w:w="3639" w:type="dxa"/>
          </w:tcPr>
          <w:p w14:paraId="04B66E30"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D90ACA" w:rsidRPr="00B42A73" w14:paraId="106C8E77" w14:textId="77777777" w:rsidTr="00932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769AF10" w14:textId="77777777" w:rsidR="00D90ACA" w:rsidRPr="00B42A73" w:rsidRDefault="00D90ACA" w:rsidP="0093206A">
            <w:pPr>
              <w:jc w:val="center"/>
              <w:rPr>
                <w:b w:val="0"/>
                <w:bCs w:val="0"/>
                <w:sz w:val="20"/>
                <w:szCs w:val="20"/>
              </w:rPr>
            </w:pPr>
          </w:p>
        </w:tc>
        <w:tc>
          <w:tcPr>
            <w:tcW w:w="4602" w:type="dxa"/>
          </w:tcPr>
          <w:p w14:paraId="0C6DCEE9"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r w:rsidRPr="00B42A73">
              <w:rPr>
                <w:sz w:val="20"/>
                <w:szCs w:val="20"/>
              </w:rPr>
              <w:t>Scott Morrow</w:t>
            </w:r>
          </w:p>
        </w:tc>
        <w:tc>
          <w:tcPr>
            <w:tcW w:w="3639" w:type="dxa"/>
          </w:tcPr>
          <w:p w14:paraId="6BA768CE" w14:textId="77777777" w:rsidR="00D90ACA" w:rsidRPr="00B42A73" w:rsidRDefault="00D90ACA" w:rsidP="0093206A">
            <w:pPr>
              <w:cnfStyle w:val="000000100000" w:firstRow="0" w:lastRow="0" w:firstColumn="0" w:lastColumn="0" w:oddVBand="0" w:evenVBand="0" w:oddHBand="1" w:evenHBand="0" w:firstRowFirstColumn="0" w:firstRowLastColumn="0" w:lastRowFirstColumn="0" w:lastRowLastColumn="0"/>
              <w:rPr>
                <w:sz w:val="20"/>
                <w:szCs w:val="20"/>
              </w:rPr>
            </w:pPr>
          </w:p>
        </w:tc>
      </w:tr>
      <w:tr w:rsidR="00D90ACA" w:rsidRPr="00B42A73" w14:paraId="1BB6131D" w14:textId="77777777" w:rsidTr="0093206A">
        <w:tc>
          <w:tcPr>
            <w:cnfStyle w:val="001000000000" w:firstRow="0" w:lastRow="0" w:firstColumn="1" w:lastColumn="0" w:oddVBand="0" w:evenVBand="0" w:oddHBand="0" w:evenHBand="0" w:firstRowFirstColumn="0" w:firstRowLastColumn="0" w:lastRowFirstColumn="0" w:lastRowLastColumn="0"/>
            <w:tcW w:w="1137" w:type="dxa"/>
          </w:tcPr>
          <w:p w14:paraId="2FA226CD" w14:textId="77777777" w:rsidR="00D90ACA" w:rsidRPr="00B42A73" w:rsidRDefault="00D90ACA" w:rsidP="0093206A">
            <w:pPr>
              <w:jc w:val="center"/>
              <w:rPr>
                <w:b w:val="0"/>
                <w:bCs w:val="0"/>
                <w:sz w:val="20"/>
                <w:szCs w:val="20"/>
              </w:rPr>
            </w:pPr>
          </w:p>
        </w:tc>
        <w:tc>
          <w:tcPr>
            <w:tcW w:w="4602" w:type="dxa"/>
          </w:tcPr>
          <w:p w14:paraId="7AB74975"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sz w:val="20"/>
                <w:szCs w:val="20"/>
              </w:rPr>
            </w:pPr>
          </w:p>
        </w:tc>
        <w:tc>
          <w:tcPr>
            <w:tcW w:w="3639" w:type="dxa"/>
          </w:tcPr>
          <w:p w14:paraId="6489F62D" w14:textId="77777777" w:rsidR="00D90ACA" w:rsidRPr="00B42A73" w:rsidRDefault="00D90ACA" w:rsidP="0093206A">
            <w:pPr>
              <w:cnfStyle w:val="000000000000" w:firstRow="0" w:lastRow="0" w:firstColumn="0" w:lastColumn="0" w:oddVBand="0" w:evenVBand="0" w:oddHBand="0" w:evenHBand="0" w:firstRowFirstColumn="0" w:firstRowLastColumn="0" w:lastRowFirstColumn="0" w:lastRowLastColumn="0"/>
              <w:rPr>
                <w:sz w:val="20"/>
                <w:szCs w:val="20"/>
              </w:rPr>
            </w:pPr>
          </w:p>
        </w:tc>
      </w:tr>
    </w:tbl>
    <w:p w14:paraId="3307EF31" w14:textId="77777777" w:rsidR="00D90ACA" w:rsidRPr="00B42A73" w:rsidRDefault="00D90ACA" w:rsidP="00D90ACA">
      <w:pPr>
        <w:rPr>
          <w:rFonts w:ascii="Calibri" w:hAnsi="Calibri" w:cs="Calibri"/>
        </w:rPr>
      </w:pPr>
    </w:p>
    <w:p w14:paraId="5EA093F5" w14:textId="77777777" w:rsidR="003D2238" w:rsidRDefault="003D2238"/>
    <w:sectPr w:rsidR="003D2238" w:rsidSect="00D90A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7F00" w14:textId="77777777" w:rsidR="00074748" w:rsidRDefault="00074748">
      <w:r>
        <w:separator/>
      </w:r>
    </w:p>
  </w:endnote>
  <w:endnote w:type="continuationSeparator" w:id="0">
    <w:p w14:paraId="57FD069B" w14:textId="77777777" w:rsidR="00074748" w:rsidRDefault="0007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F25B" w14:textId="77777777" w:rsidR="00D90ACA" w:rsidRDefault="00D9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8627" w14:textId="77777777" w:rsidR="00074748" w:rsidRDefault="00074748">
      <w:r>
        <w:separator/>
      </w:r>
    </w:p>
  </w:footnote>
  <w:footnote w:type="continuationSeparator" w:id="0">
    <w:p w14:paraId="6B88491D" w14:textId="77777777" w:rsidR="00074748" w:rsidRDefault="0007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31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22F26"/>
    <w:multiLevelType w:val="hybridMultilevel"/>
    <w:tmpl w:val="1D2E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E158A"/>
    <w:multiLevelType w:val="hybridMultilevel"/>
    <w:tmpl w:val="0F8A8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67A3A"/>
    <w:multiLevelType w:val="hybridMultilevel"/>
    <w:tmpl w:val="C622A676"/>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DA46AC"/>
    <w:multiLevelType w:val="hybridMultilevel"/>
    <w:tmpl w:val="D496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E2676"/>
    <w:multiLevelType w:val="hybridMultilevel"/>
    <w:tmpl w:val="549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01B3A"/>
    <w:multiLevelType w:val="hybridMultilevel"/>
    <w:tmpl w:val="58E81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1396"/>
    <w:multiLevelType w:val="hybridMultilevel"/>
    <w:tmpl w:val="F1A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43FD5"/>
    <w:multiLevelType w:val="hybridMultilevel"/>
    <w:tmpl w:val="2B804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D312F9"/>
    <w:multiLevelType w:val="hybridMultilevel"/>
    <w:tmpl w:val="982C75B4"/>
    <w:lvl w:ilvl="0" w:tplc="0204CB70">
      <w:start w:val="1"/>
      <w:numFmt w:val="decimal"/>
      <w:pStyle w:val="SubHeading"/>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0430935">
    <w:abstractNumId w:val="0"/>
  </w:num>
  <w:num w:numId="2" w16cid:durableId="513302776">
    <w:abstractNumId w:val="9"/>
  </w:num>
  <w:num w:numId="3" w16cid:durableId="448856719">
    <w:abstractNumId w:val="7"/>
  </w:num>
  <w:num w:numId="4" w16cid:durableId="1505514903">
    <w:abstractNumId w:val="6"/>
  </w:num>
  <w:num w:numId="5" w16cid:durableId="777138914">
    <w:abstractNumId w:val="8"/>
  </w:num>
  <w:num w:numId="6" w16cid:durableId="511527794">
    <w:abstractNumId w:val="4"/>
  </w:num>
  <w:num w:numId="7" w16cid:durableId="1298678426">
    <w:abstractNumId w:val="3"/>
  </w:num>
  <w:num w:numId="8" w16cid:durableId="1699351756">
    <w:abstractNumId w:val="5"/>
  </w:num>
  <w:num w:numId="9" w16cid:durableId="3828643">
    <w:abstractNumId w:val="2"/>
  </w:num>
  <w:num w:numId="10" w16cid:durableId="16684847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CA"/>
    <w:rsid w:val="0005006F"/>
    <w:rsid w:val="00074748"/>
    <w:rsid w:val="000E3EFF"/>
    <w:rsid w:val="0015204B"/>
    <w:rsid w:val="00311D79"/>
    <w:rsid w:val="003D2238"/>
    <w:rsid w:val="003E3B09"/>
    <w:rsid w:val="004D5844"/>
    <w:rsid w:val="006912FE"/>
    <w:rsid w:val="0096291A"/>
    <w:rsid w:val="00965212"/>
    <w:rsid w:val="00C37855"/>
    <w:rsid w:val="00CE1585"/>
    <w:rsid w:val="00D63958"/>
    <w:rsid w:val="00D90ACA"/>
    <w:rsid w:val="00DC3BE2"/>
    <w:rsid w:val="00E12DD2"/>
    <w:rsid w:val="00E23C8C"/>
    <w:rsid w:val="00F27B6B"/>
    <w:rsid w:val="00FD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9A28"/>
  <w15:chartTrackingRefBased/>
  <w15:docId w15:val="{87D44494-760D-4917-BBF1-3F288E27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CA"/>
    <w:pPr>
      <w:spacing w:after="0" w:line="240" w:lineRule="auto"/>
    </w:pPr>
    <w:rPr>
      <w:kern w:val="0"/>
      <w:sz w:val="22"/>
      <w:szCs w:val="22"/>
      <w14:ligatures w14:val="none"/>
    </w:rPr>
  </w:style>
  <w:style w:type="paragraph" w:styleId="Heading1">
    <w:name w:val="heading 1"/>
    <w:basedOn w:val="Normal"/>
    <w:next w:val="Normal"/>
    <w:link w:val="Heading1Char"/>
    <w:qFormat/>
    <w:rsid w:val="00D90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90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90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90ACA"/>
    <w:rPr>
      <w:rFonts w:eastAsiaTheme="majorEastAsia" w:cstheme="majorBidi"/>
      <w:i/>
      <w:iCs/>
      <w:color w:val="0F4761" w:themeColor="accent1" w:themeShade="BF"/>
    </w:rPr>
  </w:style>
  <w:style w:type="character" w:customStyle="1" w:styleId="Heading5Char">
    <w:name w:val="Heading 5 Char"/>
    <w:basedOn w:val="DefaultParagraphFont"/>
    <w:link w:val="Heading5"/>
    <w:rsid w:val="00D90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ACA"/>
    <w:rPr>
      <w:rFonts w:eastAsiaTheme="majorEastAsia" w:cstheme="majorBidi"/>
      <w:color w:val="272727" w:themeColor="text1" w:themeTint="D8"/>
    </w:rPr>
  </w:style>
  <w:style w:type="paragraph" w:styleId="Title">
    <w:name w:val="Title"/>
    <w:basedOn w:val="Normal"/>
    <w:next w:val="Normal"/>
    <w:link w:val="TitleChar"/>
    <w:uiPriority w:val="99"/>
    <w:qFormat/>
    <w:rsid w:val="00D90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90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ACA"/>
    <w:pPr>
      <w:spacing w:before="160"/>
      <w:jc w:val="center"/>
    </w:pPr>
    <w:rPr>
      <w:i/>
      <w:iCs/>
      <w:color w:val="404040" w:themeColor="text1" w:themeTint="BF"/>
    </w:rPr>
  </w:style>
  <w:style w:type="character" w:customStyle="1" w:styleId="QuoteChar">
    <w:name w:val="Quote Char"/>
    <w:basedOn w:val="DefaultParagraphFont"/>
    <w:link w:val="Quote"/>
    <w:uiPriority w:val="29"/>
    <w:rsid w:val="00D90ACA"/>
    <w:rPr>
      <w:i/>
      <w:iCs/>
      <w:color w:val="404040" w:themeColor="text1" w:themeTint="BF"/>
    </w:rPr>
  </w:style>
  <w:style w:type="paragraph" w:styleId="ListParagraph">
    <w:name w:val="List Paragraph"/>
    <w:basedOn w:val="Normal"/>
    <w:link w:val="ListParagraphChar"/>
    <w:uiPriority w:val="34"/>
    <w:qFormat/>
    <w:rsid w:val="00D90ACA"/>
    <w:pPr>
      <w:ind w:left="720"/>
      <w:contextualSpacing/>
    </w:pPr>
  </w:style>
  <w:style w:type="character" w:styleId="IntenseEmphasis">
    <w:name w:val="Intense Emphasis"/>
    <w:basedOn w:val="DefaultParagraphFont"/>
    <w:uiPriority w:val="21"/>
    <w:qFormat/>
    <w:rsid w:val="00D90ACA"/>
    <w:rPr>
      <w:i/>
      <w:iCs/>
      <w:color w:val="0F4761" w:themeColor="accent1" w:themeShade="BF"/>
    </w:rPr>
  </w:style>
  <w:style w:type="paragraph" w:styleId="IntenseQuote">
    <w:name w:val="Intense Quote"/>
    <w:basedOn w:val="Normal"/>
    <w:next w:val="Normal"/>
    <w:link w:val="IntenseQuoteChar"/>
    <w:uiPriority w:val="30"/>
    <w:qFormat/>
    <w:rsid w:val="00D9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ACA"/>
    <w:rPr>
      <w:i/>
      <w:iCs/>
      <w:color w:val="0F4761" w:themeColor="accent1" w:themeShade="BF"/>
    </w:rPr>
  </w:style>
  <w:style w:type="character" w:styleId="IntenseReference">
    <w:name w:val="Intense Reference"/>
    <w:basedOn w:val="DefaultParagraphFont"/>
    <w:uiPriority w:val="32"/>
    <w:qFormat/>
    <w:rsid w:val="00D90ACA"/>
    <w:rPr>
      <w:b/>
      <w:bCs/>
      <w:smallCaps/>
      <w:color w:val="0F4761" w:themeColor="accent1" w:themeShade="BF"/>
      <w:spacing w:val="5"/>
    </w:rPr>
  </w:style>
  <w:style w:type="paragraph" w:customStyle="1" w:styleId="BodyLevel3">
    <w:name w:val="BodyLevel3"/>
    <w:basedOn w:val="Normal"/>
    <w:rsid w:val="00D90ACA"/>
    <w:pPr>
      <w:spacing w:after="100"/>
      <w:ind w:left="2160"/>
    </w:pPr>
    <w:rPr>
      <w:rFonts w:ascii="Times New Roman" w:hAnsi="Times New Roman" w:cs="Times New Roman"/>
      <w:sz w:val="20"/>
      <w:szCs w:val="20"/>
    </w:rPr>
  </w:style>
  <w:style w:type="paragraph" w:customStyle="1" w:styleId="m7698684387593950519msolistparagraph">
    <w:name w:val="m_7698684387593950519msolistparagraph"/>
    <w:basedOn w:val="Normal"/>
    <w:rsid w:val="00D90A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rsid w:val="00D90ACA"/>
    <w:rPr>
      <w:color w:val="0000FF"/>
      <w:u w:val="single"/>
    </w:rPr>
  </w:style>
  <w:style w:type="character" w:styleId="UnresolvedMention">
    <w:name w:val="Unresolved Mention"/>
    <w:basedOn w:val="DefaultParagraphFont"/>
    <w:uiPriority w:val="99"/>
    <w:semiHidden/>
    <w:unhideWhenUsed/>
    <w:rsid w:val="00D90ACA"/>
    <w:rPr>
      <w:color w:val="605E5C"/>
      <w:shd w:val="clear" w:color="auto" w:fill="E1DFDD"/>
    </w:rPr>
  </w:style>
  <w:style w:type="character" w:styleId="FollowedHyperlink">
    <w:name w:val="FollowedHyperlink"/>
    <w:basedOn w:val="DefaultParagraphFont"/>
    <w:uiPriority w:val="99"/>
    <w:semiHidden/>
    <w:unhideWhenUsed/>
    <w:rsid w:val="00D90ACA"/>
    <w:rPr>
      <w:color w:val="96607D" w:themeColor="followedHyperlink"/>
      <w:u w:val="single"/>
    </w:rPr>
  </w:style>
  <w:style w:type="character" w:styleId="CommentReference">
    <w:name w:val="annotation reference"/>
    <w:basedOn w:val="DefaultParagraphFont"/>
    <w:uiPriority w:val="99"/>
    <w:semiHidden/>
    <w:unhideWhenUsed/>
    <w:rsid w:val="00D90ACA"/>
    <w:rPr>
      <w:sz w:val="16"/>
      <w:szCs w:val="16"/>
    </w:rPr>
  </w:style>
  <w:style w:type="paragraph" w:styleId="CommentText">
    <w:name w:val="annotation text"/>
    <w:basedOn w:val="Normal"/>
    <w:link w:val="CommentTextChar"/>
    <w:uiPriority w:val="99"/>
    <w:semiHidden/>
    <w:unhideWhenUsed/>
    <w:rsid w:val="00D90ACA"/>
    <w:rPr>
      <w:sz w:val="20"/>
      <w:szCs w:val="20"/>
    </w:rPr>
  </w:style>
  <w:style w:type="character" w:customStyle="1" w:styleId="CommentTextChar">
    <w:name w:val="Comment Text Char"/>
    <w:basedOn w:val="DefaultParagraphFont"/>
    <w:link w:val="CommentText"/>
    <w:uiPriority w:val="99"/>
    <w:semiHidden/>
    <w:rsid w:val="00D90ACA"/>
    <w:rPr>
      <w:kern w:val="0"/>
      <w:sz w:val="20"/>
      <w:szCs w:val="20"/>
      <w14:ligatures w14:val="none"/>
    </w:rPr>
  </w:style>
  <w:style w:type="paragraph" w:styleId="Header">
    <w:name w:val="header"/>
    <w:basedOn w:val="Normal"/>
    <w:link w:val="HeaderChar"/>
    <w:uiPriority w:val="99"/>
    <w:unhideWhenUsed/>
    <w:rsid w:val="00D90ACA"/>
    <w:pPr>
      <w:tabs>
        <w:tab w:val="center" w:pos="4680"/>
        <w:tab w:val="right" w:pos="9360"/>
      </w:tabs>
    </w:pPr>
  </w:style>
  <w:style w:type="character" w:customStyle="1" w:styleId="HeaderChar">
    <w:name w:val="Header Char"/>
    <w:basedOn w:val="DefaultParagraphFont"/>
    <w:link w:val="Header"/>
    <w:uiPriority w:val="99"/>
    <w:rsid w:val="00D90ACA"/>
    <w:rPr>
      <w:kern w:val="0"/>
      <w:sz w:val="22"/>
      <w:szCs w:val="22"/>
      <w14:ligatures w14:val="none"/>
    </w:rPr>
  </w:style>
  <w:style w:type="paragraph" w:styleId="Footer">
    <w:name w:val="footer"/>
    <w:basedOn w:val="Normal"/>
    <w:link w:val="FooterChar"/>
    <w:uiPriority w:val="99"/>
    <w:unhideWhenUsed/>
    <w:rsid w:val="00D90ACA"/>
    <w:pPr>
      <w:tabs>
        <w:tab w:val="center" w:pos="4680"/>
        <w:tab w:val="right" w:pos="9360"/>
      </w:tabs>
    </w:pPr>
  </w:style>
  <w:style w:type="character" w:customStyle="1" w:styleId="FooterChar">
    <w:name w:val="Footer Char"/>
    <w:basedOn w:val="DefaultParagraphFont"/>
    <w:link w:val="Footer"/>
    <w:uiPriority w:val="99"/>
    <w:rsid w:val="00D90ACA"/>
    <w:rPr>
      <w:kern w:val="0"/>
      <w:sz w:val="22"/>
      <w:szCs w:val="22"/>
      <w14:ligatures w14:val="none"/>
    </w:rPr>
  </w:style>
  <w:style w:type="paragraph" w:customStyle="1" w:styleId="gmail-msonormal">
    <w:name w:val="gmail-msonormal"/>
    <w:basedOn w:val="Normal"/>
    <w:rsid w:val="00D90ACA"/>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90ACA"/>
    <w:rPr>
      <w:b/>
      <w:bCs/>
    </w:rPr>
  </w:style>
  <w:style w:type="character" w:customStyle="1" w:styleId="CommentSubjectChar">
    <w:name w:val="Comment Subject Char"/>
    <w:basedOn w:val="CommentTextChar"/>
    <w:link w:val="CommentSubject"/>
    <w:uiPriority w:val="99"/>
    <w:semiHidden/>
    <w:rsid w:val="00D90ACA"/>
    <w:rPr>
      <w:b/>
      <w:bCs/>
      <w:kern w:val="0"/>
      <w:sz w:val="20"/>
      <w:szCs w:val="20"/>
      <w14:ligatures w14:val="none"/>
    </w:rPr>
  </w:style>
  <w:style w:type="paragraph" w:styleId="NormalWeb">
    <w:name w:val="Normal (Web)"/>
    <w:basedOn w:val="Normal"/>
    <w:uiPriority w:val="99"/>
    <w:semiHidden/>
    <w:unhideWhenUsed/>
    <w:rsid w:val="00D90ACA"/>
    <w:pPr>
      <w:spacing w:before="100" w:beforeAutospacing="1" w:after="100" w:afterAutospacing="1"/>
    </w:pPr>
    <w:rPr>
      <w:rFonts w:ascii="Calibri" w:hAnsi="Calibri" w:cs="Calibri"/>
    </w:rPr>
  </w:style>
  <w:style w:type="table" w:styleId="TableGrid">
    <w:name w:val="Table Grid"/>
    <w:basedOn w:val="TableNormal"/>
    <w:uiPriority w:val="39"/>
    <w:rsid w:val="00D90A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0ACA"/>
    <w:pPr>
      <w:spacing w:after="0" w:line="240" w:lineRule="auto"/>
    </w:pPr>
    <w:rPr>
      <w:kern w:val="0"/>
      <w:sz w:val="22"/>
      <w:szCs w:val="22"/>
      <w14:ligatures w14:val="none"/>
    </w:rPr>
  </w:style>
  <w:style w:type="paragraph" w:styleId="Revision">
    <w:name w:val="Revision"/>
    <w:hidden/>
    <w:uiPriority w:val="99"/>
    <w:semiHidden/>
    <w:rsid w:val="00D90ACA"/>
    <w:pPr>
      <w:spacing w:after="0" w:line="240" w:lineRule="auto"/>
    </w:pPr>
    <w:rPr>
      <w:kern w:val="0"/>
      <w:sz w:val="22"/>
      <w:szCs w:val="22"/>
      <w14:ligatures w14:val="none"/>
    </w:rPr>
  </w:style>
  <w:style w:type="table" w:styleId="GridTable4-Accent1">
    <w:name w:val="Grid Table 4 Accent 1"/>
    <w:basedOn w:val="TableNormal"/>
    <w:uiPriority w:val="49"/>
    <w:rsid w:val="00D90AC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i-provider">
    <w:name w:val="ui-provider"/>
    <w:basedOn w:val="DefaultParagraphFont"/>
    <w:rsid w:val="00D90ACA"/>
  </w:style>
  <w:style w:type="character" w:customStyle="1" w:styleId="ListParagraphChar">
    <w:name w:val="List Paragraph Char"/>
    <w:link w:val="ListParagraph"/>
    <w:uiPriority w:val="34"/>
    <w:locked/>
    <w:rsid w:val="00D90ACA"/>
  </w:style>
  <w:style w:type="paragraph" w:styleId="ListBullet">
    <w:name w:val="List Bullet"/>
    <w:basedOn w:val="Normal"/>
    <w:uiPriority w:val="99"/>
    <w:unhideWhenUsed/>
    <w:rsid w:val="00D90ACA"/>
    <w:pPr>
      <w:numPr>
        <w:numId w:val="1"/>
      </w:numPr>
      <w:tabs>
        <w:tab w:val="clear" w:pos="360"/>
      </w:tabs>
      <w:ind w:left="0" w:firstLine="0"/>
      <w:contextualSpacing/>
    </w:pPr>
  </w:style>
  <w:style w:type="character" w:customStyle="1" w:styleId="me-email-text">
    <w:name w:val="me-email-text"/>
    <w:basedOn w:val="DefaultParagraphFont"/>
    <w:rsid w:val="00D90ACA"/>
  </w:style>
  <w:style w:type="character" w:customStyle="1" w:styleId="me-email-text-secondary">
    <w:name w:val="me-email-text-secondary"/>
    <w:basedOn w:val="DefaultParagraphFont"/>
    <w:rsid w:val="00D90ACA"/>
  </w:style>
  <w:style w:type="character" w:customStyle="1" w:styleId="me-email-headline">
    <w:name w:val="me-email-headline"/>
    <w:basedOn w:val="DefaultParagraphFont"/>
    <w:rsid w:val="00D90ACA"/>
  </w:style>
  <w:style w:type="paragraph" w:styleId="TOCHeading">
    <w:name w:val="TOC Heading"/>
    <w:basedOn w:val="Heading1"/>
    <w:next w:val="Normal"/>
    <w:uiPriority w:val="39"/>
    <w:unhideWhenUsed/>
    <w:qFormat/>
    <w:rsid w:val="00D90ACA"/>
    <w:pPr>
      <w:spacing w:before="240" w:after="0" w:line="259" w:lineRule="auto"/>
      <w:jc w:val="center"/>
      <w:outlineLvl w:val="9"/>
    </w:pPr>
    <w:rPr>
      <w:rFonts w:ascii="Calibri" w:hAnsi="Calibri"/>
      <w:b/>
      <w:color w:val="auto"/>
      <w:sz w:val="32"/>
      <w:szCs w:val="32"/>
    </w:rPr>
  </w:style>
  <w:style w:type="paragraph" w:styleId="TOC1">
    <w:name w:val="toc 1"/>
    <w:basedOn w:val="Normal"/>
    <w:next w:val="Normal"/>
    <w:autoRedefine/>
    <w:uiPriority w:val="39"/>
    <w:unhideWhenUsed/>
    <w:rsid w:val="00D90ACA"/>
    <w:pPr>
      <w:spacing w:after="100"/>
    </w:pPr>
  </w:style>
  <w:style w:type="paragraph" w:styleId="TOC2">
    <w:name w:val="toc 2"/>
    <w:basedOn w:val="Normal"/>
    <w:next w:val="Normal"/>
    <w:autoRedefine/>
    <w:uiPriority w:val="39"/>
    <w:unhideWhenUsed/>
    <w:rsid w:val="00D90ACA"/>
    <w:pPr>
      <w:spacing w:after="100"/>
      <w:ind w:left="220"/>
    </w:pPr>
  </w:style>
  <w:style w:type="paragraph" w:styleId="TOC3">
    <w:name w:val="toc 3"/>
    <w:basedOn w:val="Normal"/>
    <w:next w:val="Normal"/>
    <w:autoRedefine/>
    <w:uiPriority w:val="39"/>
    <w:unhideWhenUsed/>
    <w:rsid w:val="00D90ACA"/>
    <w:pPr>
      <w:spacing w:after="100"/>
      <w:ind w:left="440"/>
    </w:pPr>
  </w:style>
  <w:style w:type="paragraph" w:styleId="TOC4">
    <w:name w:val="toc 4"/>
    <w:basedOn w:val="Normal"/>
    <w:next w:val="Normal"/>
    <w:autoRedefine/>
    <w:uiPriority w:val="39"/>
    <w:semiHidden/>
    <w:unhideWhenUsed/>
    <w:rsid w:val="00D90ACA"/>
    <w:pPr>
      <w:spacing w:after="100"/>
      <w:ind w:left="660"/>
    </w:pPr>
  </w:style>
  <w:style w:type="paragraph" w:styleId="Index1">
    <w:name w:val="index 1"/>
    <w:basedOn w:val="Normal"/>
    <w:next w:val="Normal"/>
    <w:autoRedefine/>
    <w:uiPriority w:val="99"/>
    <w:semiHidden/>
    <w:unhideWhenUsed/>
    <w:rsid w:val="00D90ACA"/>
    <w:pPr>
      <w:ind w:left="220" w:hanging="220"/>
    </w:pPr>
  </w:style>
  <w:style w:type="paragraph" w:customStyle="1" w:styleId="Style1">
    <w:name w:val="Style1"/>
    <w:basedOn w:val="Normal"/>
    <w:link w:val="Style1Char"/>
    <w:qFormat/>
    <w:rsid w:val="00D90ACA"/>
    <w:pPr>
      <w:keepNext/>
      <w:keepLines/>
      <w:spacing w:before="100" w:beforeAutospacing="1" w:after="100" w:afterAutospacing="1" w:line="360" w:lineRule="auto"/>
      <w:jc w:val="center"/>
      <w:outlineLvl w:val="0"/>
    </w:pPr>
    <w:rPr>
      <w:rFonts w:ascii="Calibri" w:eastAsiaTheme="majorEastAsia" w:hAnsi="Calibri" w:cstheme="majorBidi"/>
      <w:b/>
      <w:sz w:val="28"/>
      <w:szCs w:val="40"/>
    </w:rPr>
  </w:style>
  <w:style w:type="paragraph" w:customStyle="1" w:styleId="Style2">
    <w:name w:val="Style2"/>
    <w:basedOn w:val="Style1"/>
    <w:qFormat/>
    <w:rsid w:val="00D90ACA"/>
  </w:style>
  <w:style w:type="paragraph" w:customStyle="1" w:styleId="Style3">
    <w:name w:val="Style3"/>
    <w:basedOn w:val="Style1"/>
    <w:link w:val="Style3Char"/>
    <w:qFormat/>
    <w:rsid w:val="00D90ACA"/>
  </w:style>
  <w:style w:type="character" w:customStyle="1" w:styleId="Style1Char">
    <w:name w:val="Style1 Char"/>
    <w:basedOn w:val="DefaultParagraphFont"/>
    <w:link w:val="Style1"/>
    <w:rsid w:val="00D90ACA"/>
    <w:rPr>
      <w:rFonts w:ascii="Calibri" w:eastAsiaTheme="majorEastAsia" w:hAnsi="Calibri" w:cstheme="majorBidi"/>
      <w:b/>
      <w:kern w:val="0"/>
      <w:sz w:val="28"/>
      <w:szCs w:val="40"/>
      <w14:ligatures w14:val="none"/>
    </w:rPr>
  </w:style>
  <w:style w:type="character" w:customStyle="1" w:styleId="Style3Char">
    <w:name w:val="Style3 Char"/>
    <w:basedOn w:val="Style1Char"/>
    <w:link w:val="Style3"/>
    <w:rsid w:val="00D90ACA"/>
    <w:rPr>
      <w:rFonts w:ascii="Calibri" w:eastAsiaTheme="majorEastAsia" w:hAnsi="Calibri" w:cstheme="majorBidi"/>
      <w:b/>
      <w:kern w:val="0"/>
      <w:sz w:val="28"/>
      <w:szCs w:val="40"/>
      <w14:ligatures w14:val="none"/>
    </w:rPr>
  </w:style>
  <w:style w:type="paragraph" w:customStyle="1" w:styleId="MeetingDate">
    <w:name w:val="Meeting Date"/>
    <w:basedOn w:val="Style1"/>
    <w:link w:val="MeetingDateChar"/>
    <w:qFormat/>
    <w:rsid w:val="00D90ACA"/>
  </w:style>
  <w:style w:type="character" w:customStyle="1" w:styleId="MeetingDateChar">
    <w:name w:val="Meeting Date Char"/>
    <w:basedOn w:val="Style1Char"/>
    <w:link w:val="MeetingDate"/>
    <w:rsid w:val="00D90ACA"/>
    <w:rPr>
      <w:rFonts w:ascii="Calibri" w:eastAsiaTheme="majorEastAsia" w:hAnsi="Calibri" w:cstheme="majorBidi"/>
      <w:b/>
      <w:kern w:val="0"/>
      <w:sz w:val="28"/>
      <w:szCs w:val="40"/>
      <w14:ligatures w14:val="none"/>
    </w:rPr>
  </w:style>
  <w:style w:type="paragraph" w:customStyle="1" w:styleId="SubHeading">
    <w:name w:val="Sub Heading"/>
    <w:basedOn w:val="ListParagraph"/>
    <w:link w:val="SubHeadingChar"/>
    <w:qFormat/>
    <w:rsid w:val="00D90ACA"/>
    <w:pPr>
      <w:numPr>
        <w:numId w:val="2"/>
      </w:numPr>
      <w:ind w:left="0" w:firstLine="0"/>
    </w:pPr>
    <w:rPr>
      <w:rFonts w:ascii="Calibri" w:hAnsi="Calibri" w:cs="Calibri"/>
      <w:b/>
      <w:bCs/>
    </w:rPr>
  </w:style>
  <w:style w:type="character" w:customStyle="1" w:styleId="SubHeadingChar">
    <w:name w:val="Sub Heading Char"/>
    <w:basedOn w:val="ListParagraphChar"/>
    <w:link w:val="SubHeading"/>
    <w:rsid w:val="00D90ACA"/>
    <w:rPr>
      <w:rFonts w:ascii="Calibri" w:hAnsi="Calibri" w:cs="Calibri"/>
      <w:b/>
      <w:bCs/>
      <w:kern w:val="0"/>
      <w:sz w:val="22"/>
      <w:szCs w:val="22"/>
      <w14:ligatures w14:val="none"/>
    </w:rPr>
  </w:style>
  <w:style w:type="table" w:styleId="ListTable3-Accent4">
    <w:name w:val="List Table 3 Accent 4"/>
    <w:basedOn w:val="TableNormal"/>
    <w:uiPriority w:val="48"/>
    <w:rsid w:val="00D90ACA"/>
    <w:pPr>
      <w:spacing w:after="0" w:line="240" w:lineRule="auto"/>
    </w:pPr>
    <w:rPr>
      <w:rFonts w:ascii="Calibri" w:hAnsi="Calibri" w:cs="Calibri"/>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orkinggroup.numberportability.com/sites/workinggroup/files/2026-06/04-29-26%20NPIF%20Meeting%20Minutes%20-%20Final.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PowerPoint_Presentation.pp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7</cp:revision>
  <dcterms:created xsi:type="dcterms:W3CDTF">2026-06-03T19:03:00Z</dcterms:created>
  <dcterms:modified xsi:type="dcterms:W3CDTF">2026-07-02T11:43:00Z</dcterms:modified>
</cp:coreProperties>
</file>