
<file path=[Content_Types].xml><?xml version="1.0" encoding="utf-8"?>
<Types xmlns="http://schemas.openxmlformats.org/package/2006/content-types">
  <Default Extension="docx" ContentType="application/vnd.openxmlformats-officedocument.wordprocessingml.document"/>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9741" w14:textId="77777777" w:rsidR="008A0434" w:rsidRPr="002F30EA" w:rsidRDefault="008A0434" w:rsidP="008A0434">
      <w:pPr>
        <w:ind w:left="360"/>
        <w:jc w:val="center"/>
        <w:rPr>
          <w:rFonts w:ascii="Calibri" w:hAnsi="Calibri" w:cs="Calibri"/>
          <w:b/>
          <w:sz w:val="32"/>
          <w:szCs w:val="32"/>
        </w:rPr>
      </w:pPr>
      <w:r w:rsidRPr="002F30EA">
        <w:rPr>
          <w:rFonts w:ascii="Calibri" w:hAnsi="Calibri" w:cs="Calibri"/>
          <w:b/>
          <w:sz w:val="32"/>
          <w:szCs w:val="32"/>
        </w:rPr>
        <w:t>NPIF Meeting</w:t>
      </w:r>
    </w:p>
    <w:p w14:paraId="356887F5" w14:textId="77777777" w:rsidR="008A0434" w:rsidRPr="008A0434" w:rsidRDefault="008A0434" w:rsidP="008A0434">
      <w:pPr>
        <w:ind w:left="360"/>
        <w:jc w:val="center"/>
        <w:rPr>
          <w:rFonts w:ascii="Calibri" w:hAnsi="Calibri" w:cs="Calibri"/>
          <w:b/>
          <w:sz w:val="32"/>
          <w:szCs w:val="32"/>
        </w:rPr>
      </w:pPr>
      <w:bookmarkStart w:id="0" w:name="_Toc233788996"/>
      <w:r w:rsidRPr="008A0434">
        <w:rPr>
          <w:rFonts w:ascii="Calibri" w:hAnsi="Calibri" w:cs="Calibri"/>
          <w:b/>
          <w:sz w:val="32"/>
          <w:szCs w:val="32"/>
        </w:rPr>
        <w:t>July 1, 2026, 11:00 AM ET – 1:00 PM ET</w:t>
      </w:r>
      <w:bookmarkEnd w:id="0"/>
    </w:p>
    <w:p w14:paraId="063498B3" w14:textId="77777777" w:rsidR="008A0434" w:rsidRPr="002F30EA" w:rsidRDefault="008A0434" w:rsidP="008A0434"/>
    <w:p w14:paraId="2AD2C493" w14:textId="77777777" w:rsidR="008A0434" w:rsidRPr="00B42A73" w:rsidRDefault="008A0434" w:rsidP="00C4625B">
      <w:pPr>
        <w:numPr>
          <w:ilvl w:val="0"/>
          <w:numId w:val="7"/>
        </w:numPr>
        <w:rPr>
          <w:rFonts w:ascii="Calibri" w:hAnsi="Calibri" w:cs="Calibri"/>
          <w:b/>
          <w:bCs/>
        </w:rPr>
      </w:pPr>
      <w:r w:rsidRPr="00B42A73">
        <w:rPr>
          <w:rFonts w:ascii="Calibri" w:hAnsi="Calibri" w:cs="Calibri"/>
          <w:b/>
          <w:bCs/>
        </w:rPr>
        <w:t>Attendee Introductions and Agenda Review</w:t>
      </w:r>
      <w:r w:rsidRPr="00B42A73">
        <w:rPr>
          <w:rFonts w:ascii="Calibri" w:hAnsi="Calibri" w:cs="Calibri"/>
        </w:rPr>
        <w:t xml:space="preserve"> – </w:t>
      </w:r>
      <w:r>
        <w:rPr>
          <w:rFonts w:ascii="Calibri" w:hAnsi="Calibri" w:cs="Calibri"/>
        </w:rPr>
        <w:t>Allyson B. welcomed participants and reviewed the agenda</w:t>
      </w:r>
    </w:p>
    <w:p w14:paraId="72CC020F" w14:textId="77777777" w:rsidR="008A0434" w:rsidRPr="00B42A73" w:rsidRDefault="008A0434" w:rsidP="008A0434">
      <w:pPr>
        <w:ind w:left="360"/>
        <w:rPr>
          <w:rFonts w:ascii="Calibri" w:hAnsi="Calibri" w:cs="Calibri"/>
          <w:b/>
          <w:bCs/>
        </w:rPr>
      </w:pPr>
    </w:p>
    <w:p w14:paraId="1777DE4E" w14:textId="77777777" w:rsidR="008A0434" w:rsidRPr="00B42A73" w:rsidRDefault="008A0434" w:rsidP="00C4625B">
      <w:pPr>
        <w:numPr>
          <w:ilvl w:val="0"/>
          <w:numId w:val="7"/>
        </w:numPr>
        <w:rPr>
          <w:rFonts w:ascii="Calibri" w:hAnsi="Calibri" w:cs="Calibri"/>
        </w:rPr>
      </w:pPr>
      <w:r w:rsidRPr="00B42A73">
        <w:rPr>
          <w:rFonts w:ascii="Calibri" w:hAnsi="Calibri" w:cs="Calibri"/>
          <w:b/>
          <w:bCs/>
        </w:rPr>
        <w:t>Antitrust Notice</w:t>
      </w:r>
      <w:r w:rsidRPr="004F21EC">
        <w:rPr>
          <w:rFonts w:ascii="Calibri" w:hAnsi="Calibri" w:cs="Calibri"/>
        </w:rPr>
        <w:t xml:space="preserve"> – Allyson B. read the Antitrust Notice</w:t>
      </w:r>
    </w:p>
    <w:p w14:paraId="6C981CB1" w14:textId="77777777" w:rsidR="008A0434" w:rsidRPr="00B42A73" w:rsidRDefault="008A0434" w:rsidP="008A0434">
      <w:pPr>
        <w:ind w:left="720"/>
        <w:rPr>
          <w:rFonts w:ascii="Calibri" w:hAnsi="Calibri" w:cs="Calibri"/>
          <w:i/>
        </w:rPr>
      </w:pPr>
      <w:r w:rsidRPr="00B42A73">
        <w:rPr>
          <w:rFonts w:ascii="Calibri" w:hAnsi="Calibri" w:cs="Calibri"/>
          <w:i/>
        </w:rPr>
        <w:t>Attendees are reminded that participation in industry fora involves the potential for antitrust concerns or risks. To avoid such concerns/risks, participants should not discuss or exchange information on price, costs, business plans, or any other confidential or commercially sensitive topics.</w:t>
      </w:r>
    </w:p>
    <w:p w14:paraId="2291A1A5" w14:textId="77777777" w:rsidR="008A0434" w:rsidRPr="00B42A73" w:rsidRDefault="008A0434" w:rsidP="008A0434">
      <w:pPr>
        <w:rPr>
          <w:rFonts w:ascii="Calibri" w:hAnsi="Calibri" w:cs="Calibri"/>
        </w:rPr>
      </w:pPr>
    </w:p>
    <w:p w14:paraId="47F30DC8" w14:textId="77777777" w:rsidR="008A0434" w:rsidRPr="001C0ECE" w:rsidRDefault="008A0434" w:rsidP="00C4625B">
      <w:pPr>
        <w:numPr>
          <w:ilvl w:val="0"/>
          <w:numId w:val="7"/>
        </w:numPr>
        <w:rPr>
          <w:rFonts w:ascii="Calibri" w:hAnsi="Calibri" w:cs="Calibri"/>
          <w:b/>
          <w:bCs/>
        </w:rPr>
      </w:pPr>
      <w:r w:rsidRPr="00B42A73">
        <w:rPr>
          <w:rFonts w:ascii="Calibri" w:hAnsi="Calibri" w:cs="Calibri"/>
          <w:b/>
          <w:bCs/>
        </w:rPr>
        <w:t>0</w:t>
      </w:r>
      <w:r>
        <w:rPr>
          <w:rFonts w:ascii="Calibri" w:hAnsi="Calibri" w:cs="Calibri"/>
          <w:b/>
          <w:bCs/>
        </w:rPr>
        <w:t>6</w:t>
      </w:r>
      <w:r w:rsidRPr="00B42A73">
        <w:rPr>
          <w:rFonts w:ascii="Calibri" w:hAnsi="Calibri" w:cs="Calibri"/>
          <w:b/>
          <w:bCs/>
        </w:rPr>
        <w:t>/</w:t>
      </w:r>
      <w:r>
        <w:rPr>
          <w:rFonts w:ascii="Calibri" w:hAnsi="Calibri" w:cs="Calibri"/>
          <w:b/>
          <w:bCs/>
        </w:rPr>
        <w:t>03</w:t>
      </w:r>
      <w:r w:rsidRPr="00B42A73">
        <w:rPr>
          <w:rFonts w:ascii="Calibri" w:hAnsi="Calibri" w:cs="Calibri"/>
          <w:b/>
          <w:bCs/>
        </w:rPr>
        <w:t xml:space="preserve">/2026 Meeting Notes </w:t>
      </w:r>
      <w:r w:rsidRPr="00B42A73">
        <w:rPr>
          <w:rFonts w:ascii="Calibri" w:hAnsi="Calibri" w:cs="Calibri"/>
          <w:sz w:val="20"/>
          <w:szCs w:val="20"/>
        </w:rPr>
        <w:t xml:space="preserve">– Meeting minutes were </w:t>
      </w:r>
      <w:r w:rsidRPr="001C0ECE">
        <w:rPr>
          <w:rFonts w:ascii="Calibri" w:hAnsi="Calibri" w:cs="Calibri"/>
          <w:sz w:val="20"/>
          <w:szCs w:val="20"/>
        </w:rPr>
        <w:t>accepted.  CMA to post to website</w:t>
      </w:r>
    </w:p>
    <w:p w14:paraId="026EED90" w14:textId="77777777" w:rsidR="002233D1" w:rsidRDefault="002233D1" w:rsidP="008A0434">
      <w:pPr>
        <w:ind w:left="720"/>
        <w:rPr>
          <w:rFonts w:ascii="Calibri" w:hAnsi="Calibri" w:cs="Calibri"/>
          <w:b/>
          <w:bCs/>
        </w:rPr>
      </w:pPr>
    </w:p>
    <w:p w14:paraId="52649F80" w14:textId="1292C3A9" w:rsidR="008A0434" w:rsidRDefault="002233D1" w:rsidP="008A0434">
      <w:pPr>
        <w:ind w:left="720"/>
        <w:rPr>
          <w:rFonts w:ascii="Calibri" w:hAnsi="Calibri" w:cs="Calibri"/>
          <w:b/>
          <w:bCs/>
        </w:rPr>
      </w:pPr>
      <w:hyperlink r:id="rId5" w:history="1">
        <w:r w:rsidRPr="00225666">
          <w:rPr>
            <w:rStyle w:val="Hyperlink"/>
            <w:rFonts w:ascii="Calibri" w:hAnsi="Calibri" w:cs="Calibri"/>
            <w:b/>
            <w:bCs/>
          </w:rPr>
          <w:t>https://workinggroup.numberportability.com/sites/workinggroup/files/2026-07/06-03-26%20NPIF%20Meeting%20Minutes%20-%20Final.docx</w:t>
        </w:r>
      </w:hyperlink>
    </w:p>
    <w:p w14:paraId="7DDC4020" w14:textId="77777777" w:rsidR="002233D1" w:rsidRPr="00B42A73" w:rsidRDefault="002233D1" w:rsidP="008A0434">
      <w:pPr>
        <w:ind w:left="720"/>
        <w:rPr>
          <w:rFonts w:ascii="Calibri" w:hAnsi="Calibri" w:cs="Calibri"/>
          <w:b/>
          <w:bCs/>
        </w:rPr>
      </w:pPr>
    </w:p>
    <w:p w14:paraId="7947D646" w14:textId="77777777" w:rsidR="008A0434" w:rsidRPr="00B42A73" w:rsidRDefault="008A0434" w:rsidP="00C4625B">
      <w:pPr>
        <w:numPr>
          <w:ilvl w:val="0"/>
          <w:numId w:val="7"/>
        </w:numPr>
        <w:rPr>
          <w:rFonts w:ascii="Calibri" w:hAnsi="Calibri" w:cs="Calibri"/>
          <w:b/>
          <w:bCs/>
        </w:rPr>
      </w:pPr>
      <w:r w:rsidRPr="00B42A73">
        <w:rPr>
          <w:rFonts w:ascii="Calibri" w:hAnsi="Calibri" w:cs="Calibri"/>
          <w:b/>
          <w:bCs/>
        </w:rPr>
        <w:t>Sub Team updates and Industry Liaison Reports</w:t>
      </w:r>
    </w:p>
    <w:tbl>
      <w:tblPr>
        <w:tblStyle w:val="ListTable3-Accent4"/>
        <w:tblW w:w="9350" w:type="dxa"/>
        <w:tblInd w:w="607" w:type="dxa"/>
        <w:tblBorders>
          <w:insideH w:val="single" w:sz="4" w:space="0" w:color="auto"/>
          <w:insideV w:val="single" w:sz="4" w:space="0" w:color="auto"/>
        </w:tblBorders>
        <w:tblLook w:val="04A0" w:firstRow="1" w:lastRow="0" w:firstColumn="1" w:lastColumn="0" w:noHBand="0" w:noVBand="1"/>
      </w:tblPr>
      <w:tblGrid>
        <w:gridCol w:w="1368"/>
        <w:gridCol w:w="6210"/>
        <w:gridCol w:w="1772"/>
      </w:tblGrid>
      <w:tr w:rsidR="008A0434" w:rsidRPr="00B42A73" w14:paraId="0CDC259A"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68" w:type="dxa"/>
            <w:tcBorders>
              <w:top w:val="single" w:sz="4" w:space="0" w:color="0F9ED5" w:themeColor="accent4"/>
              <w:left w:val="single" w:sz="4" w:space="0" w:color="0F9ED5" w:themeColor="accent4"/>
              <w:bottom w:val="single" w:sz="4" w:space="0" w:color="auto"/>
              <w:right w:val="single" w:sz="4" w:space="0" w:color="auto"/>
            </w:tcBorders>
            <w:hideMark/>
          </w:tcPr>
          <w:p w14:paraId="53F44765" w14:textId="77777777" w:rsidR="008A0434" w:rsidRPr="00B42A73" w:rsidRDefault="008A0434" w:rsidP="00CF403A">
            <w:pPr>
              <w:jc w:val="center"/>
            </w:pPr>
            <w:r w:rsidRPr="00B42A73">
              <w:t>Sub Committee</w:t>
            </w:r>
          </w:p>
        </w:tc>
        <w:tc>
          <w:tcPr>
            <w:tcW w:w="6210" w:type="dxa"/>
            <w:tcBorders>
              <w:top w:val="single" w:sz="4" w:space="0" w:color="0F9ED5" w:themeColor="accent4"/>
              <w:left w:val="single" w:sz="4" w:space="0" w:color="auto"/>
              <w:bottom w:val="single" w:sz="4" w:space="0" w:color="auto"/>
              <w:right w:val="single" w:sz="4" w:space="0" w:color="auto"/>
            </w:tcBorders>
            <w:hideMark/>
          </w:tcPr>
          <w:p w14:paraId="5D63D338"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pPr>
            <w:r w:rsidRPr="00B42A73">
              <w:t>Updates</w:t>
            </w:r>
          </w:p>
        </w:tc>
        <w:tc>
          <w:tcPr>
            <w:tcW w:w="1772" w:type="dxa"/>
            <w:tcBorders>
              <w:top w:val="single" w:sz="4" w:space="0" w:color="0F9ED5" w:themeColor="accent4"/>
              <w:left w:val="single" w:sz="4" w:space="0" w:color="auto"/>
              <w:bottom w:val="single" w:sz="4" w:space="0" w:color="auto"/>
              <w:right w:val="single" w:sz="4" w:space="0" w:color="0F9ED5" w:themeColor="accent4"/>
            </w:tcBorders>
            <w:hideMark/>
          </w:tcPr>
          <w:p w14:paraId="59AAE9E7"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pPr>
            <w:r w:rsidRPr="00B42A73">
              <w:t>Next Meeting</w:t>
            </w:r>
          </w:p>
        </w:tc>
      </w:tr>
      <w:tr w:rsidR="008A0434" w:rsidRPr="00B42A73" w14:paraId="66FFFC7E"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uto"/>
              <w:left w:val="single" w:sz="4" w:space="0" w:color="0F9ED5" w:themeColor="accent4"/>
              <w:bottom w:val="single" w:sz="4" w:space="0" w:color="auto"/>
              <w:right w:val="single" w:sz="4" w:space="0" w:color="auto"/>
            </w:tcBorders>
            <w:hideMark/>
          </w:tcPr>
          <w:p w14:paraId="749B40E3" w14:textId="77777777" w:rsidR="008A0434" w:rsidRPr="00B42A73" w:rsidRDefault="008A0434" w:rsidP="00CF403A">
            <w:pPr>
              <w:jc w:val="center"/>
              <w:rPr>
                <w:b w:val="0"/>
                <w:bCs w:val="0"/>
              </w:rPr>
            </w:pPr>
            <w:r w:rsidRPr="00B42A73">
              <w:rPr>
                <w:b w:val="0"/>
                <w:bCs w:val="0"/>
              </w:rPr>
              <w:t>APT</w:t>
            </w:r>
          </w:p>
        </w:tc>
        <w:tc>
          <w:tcPr>
            <w:tcW w:w="6210" w:type="dxa"/>
            <w:tcBorders>
              <w:top w:val="single" w:sz="4" w:space="0" w:color="auto"/>
              <w:left w:val="single" w:sz="4" w:space="0" w:color="auto"/>
              <w:bottom w:val="single" w:sz="4" w:space="0" w:color="auto"/>
              <w:right w:val="single" w:sz="4" w:space="0" w:color="auto"/>
            </w:tcBorders>
            <w:hideMark/>
          </w:tcPr>
          <w:p w14:paraId="03152A4C"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42A73">
              <w:t xml:space="preserve">John M. (iconectiv)/Kayla H. (10x People) </w:t>
            </w:r>
            <w:r>
              <w:t>– Kayla H. (10x People) stated that the is focusing on closing out the GUST items.  The APT is working on a White Paper for review in the fall.  Additional participants are requested to assist in the working of the White Paper.</w:t>
            </w:r>
          </w:p>
        </w:tc>
        <w:tc>
          <w:tcPr>
            <w:tcW w:w="1772" w:type="dxa"/>
            <w:tcBorders>
              <w:top w:val="single" w:sz="4" w:space="0" w:color="auto"/>
              <w:left w:val="single" w:sz="4" w:space="0" w:color="auto"/>
              <w:bottom w:val="single" w:sz="4" w:space="0" w:color="auto"/>
              <w:right w:val="single" w:sz="4" w:space="0" w:color="0F9ED5" w:themeColor="accent4"/>
            </w:tcBorders>
          </w:tcPr>
          <w:p w14:paraId="5E045364"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t>July 13, 2026</w:t>
            </w:r>
          </w:p>
        </w:tc>
      </w:tr>
      <w:tr w:rsidR="008A0434" w:rsidRPr="00B42A73" w14:paraId="31EAE7BC" w14:textId="77777777" w:rsidTr="00CF403A">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uto"/>
              <w:left w:val="single" w:sz="4" w:space="0" w:color="0F9ED5" w:themeColor="accent4"/>
              <w:bottom w:val="single" w:sz="4" w:space="0" w:color="auto"/>
              <w:right w:val="single" w:sz="4" w:space="0" w:color="auto"/>
            </w:tcBorders>
            <w:hideMark/>
          </w:tcPr>
          <w:p w14:paraId="05866477" w14:textId="77777777" w:rsidR="008A0434" w:rsidRPr="00B42A73" w:rsidRDefault="008A0434" w:rsidP="00CF403A">
            <w:pPr>
              <w:jc w:val="center"/>
              <w:rPr>
                <w:b w:val="0"/>
                <w:bCs w:val="0"/>
              </w:rPr>
            </w:pPr>
            <w:r w:rsidRPr="00B42A73">
              <w:rPr>
                <w:b w:val="0"/>
                <w:bCs w:val="0"/>
              </w:rPr>
              <w:t>ATIS OBF</w:t>
            </w:r>
          </w:p>
        </w:tc>
        <w:tc>
          <w:tcPr>
            <w:tcW w:w="6210" w:type="dxa"/>
            <w:tcBorders>
              <w:top w:val="single" w:sz="4" w:space="0" w:color="auto"/>
              <w:left w:val="single" w:sz="4" w:space="0" w:color="auto"/>
              <w:bottom w:val="single" w:sz="4" w:space="0" w:color="auto"/>
              <w:right w:val="single" w:sz="4" w:space="0" w:color="auto"/>
            </w:tcBorders>
            <w:hideMark/>
          </w:tcPr>
          <w:p w14:paraId="0FC8D1EB" w14:textId="1EDF4C38"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pPr>
            <w:r w:rsidRPr="00B42A73">
              <w:t xml:space="preserve">Deb T. (Verizon) </w:t>
            </w:r>
            <w:r>
              <w:t>– WSO met on June 8</w:t>
            </w:r>
            <w:r w:rsidRPr="003537D0">
              <w:rPr>
                <w:vertAlign w:val="superscript"/>
              </w:rPr>
              <w:t>th</w:t>
            </w:r>
            <w:r>
              <w:t xml:space="preserve">.  There were no new issues. </w:t>
            </w:r>
          </w:p>
        </w:tc>
        <w:tc>
          <w:tcPr>
            <w:tcW w:w="1772" w:type="dxa"/>
            <w:tcBorders>
              <w:top w:val="single" w:sz="4" w:space="0" w:color="auto"/>
              <w:left w:val="single" w:sz="4" w:space="0" w:color="auto"/>
              <w:bottom w:val="single" w:sz="4" w:space="0" w:color="auto"/>
              <w:right w:val="single" w:sz="4" w:space="0" w:color="0F9ED5" w:themeColor="accent4"/>
            </w:tcBorders>
            <w:hideMark/>
          </w:tcPr>
          <w:p w14:paraId="2629F00D" w14:textId="77777777" w:rsidR="008A0434" w:rsidRPr="00B42A73" w:rsidRDefault="008A0434" w:rsidP="00CF403A">
            <w:pPr>
              <w:jc w:val="center"/>
              <w:cnfStyle w:val="000000000000" w:firstRow="0" w:lastRow="0" w:firstColumn="0" w:lastColumn="0" w:oddVBand="0" w:evenVBand="0" w:oddHBand="0" w:evenHBand="0" w:firstRowFirstColumn="0" w:firstRowLastColumn="0" w:lastRowFirstColumn="0" w:lastRowLastColumn="0"/>
            </w:pPr>
            <w:r>
              <w:t>Oct. 12, 2026</w:t>
            </w:r>
          </w:p>
        </w:tc>
      </w:tr>
      <w:tr w:rsidR="008A0434" w:rsidRPr="00B42A73" w14:paraId="4034F554"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uto"/>
              <w:left w:val="single" w:sz="4" w:space="0" w:color="0F9ED5" w:themeColor="accent4"/>
              <w:right w:val="single" w:sz="4" w:space="0" w:color="auto"/>
            </w:tcBorders>
            <w:hideMark/>
          </w:tcPr>
          <w:p w14:paraId="1BC8D5F1" w14:textId="77777777" w:rsidR="008A0434" w:rsidRPr="00B42A73" w:rsidRDefault="008A0434" w:rsidP="00CF403A">
            <w:pPr>
              <w:jc w:val="center"/>
              <w:rPr>
                <w:b w:val="0"/>
                <w:bCs w:val="0"/>
              </w:rPr>
            </w:pPr>
            <w:r w:rsidRPr="00B42A73">
              <w:rPr>
                <w:b w:val="0"/>
                <w:bCs w:val="0"/>
              </w:rPr>
              <w:t>ATIS INC</w:t>
            </w:r>
          </w:p>
        </w:tc>
        <w:tc>
          <w:tcPr>
            <w:tcW w:w="6210" w:type="dxa"/>
            <w:tcBorders>
              <w:top w:val="single" w:sz="4" w:space="0" w:color="auto"/>
              <w:left w:val="single" w:sz="4" w:space="0" w:color="auto"/>
              <w:right w:val="single" w:sz="4" w:space="0" w:color="auto"/>
            </w:tcBorders>
            <w:hideMark/>
          </w:tcPr>
          <w:p w14:paraId="02C42C56" w14:textId="77777777" w:rsidR="008A0434" w:rsidRDefault="008A0434" w:rsidP="00CF403A">
            <w:pPr>
              <w:cnfStyle w:val="000000100000" w:firstRow="0" w:lastRow="0" w:firstColumn="0" w:lastColumn="0" w:oddVBand="0" w:evenVBand="0" w:oddHBand="1" w:evenHBand="0" w:firstRowFirstColumn="0" w:firstRowLastColumn="0" w:lastRowFirstColumn="0" w:lastRowLastColumn="0"/>
            </w:pPr>
            <w:r w:rsidRPr="00B42A73">
              <w:t xml:space="preserve">Michael D. (iconectiv) </w:t>
            </w:r>
            <w:r>
              <w:t>gave the attached liaison report on ATIS INC meetings</w:t>
            </w:r>
          </w:p>
          <w:bookmarkStart w:id="1" w:name="_MON_1844486556"/>
          <w:bookmarkEnd w:id="1"/>
          <w:p w14:paraId="3AE5920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Pr>
                <w:rFonts w:asciiTheme="minorHAnsi" w:hAnsiTheme="minorHAnsi" w:cstheme="minorBidi"/>
              </w:rPr>
              <w:object w:dxaOrig="1499" w:dyaOrig="981" w14:anchorId="6EB1A1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49pt" o:ole="">
                  <v:imagedata r:id="rId6" o:title=""/>
                </v:shape>
                <o:OLEObject Type="Embed" ProgID="Word.Document.12" ShapeID="_x0000_i1026" DrawAspect="Icon" ObjectID="_1846050778" r:id="rId7">
                  <o:FieldCodes>\s</o:FieldCodes>
                </o:OLEObject>
              </w:object>
            </w:r>
          </w:p>
        </w:tc>
        <w:tc>
          <w:tcPr>
            <w:tcW w:w="1772" w:type="dxa"/>
            <w:tcBorders>
              <w:top w:val="single" w:sz="4" w:space="0" w:color="auto"/>
              <w:left w:val="single" w:sz="4" w:space="0" w:color="auto"/>
              <w:right w:val="single" w:sz="4" w:space="0" w:color="0F9ED5" w:themeColor="accent4"/>
            </w:tcBorders>
          </w:tcPr>
          <w:p w14:paraId="14208FAF"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t>August 11-13, 2026</w:t>
            </w:r>
          </w:p>
        </w:tc>
      </w:tr>
    </w:tbl>
    <w:p w14:paraId="4AB47FAA" w14:textId="77777777" w:rsidR="008A0434" w:rsidRPr="00B42A73" w:rsidRDefault="008A0434" w:rsidP="008A0434">
      <w:pPr>
        <w:rPr>
          <w:rFonts w:ascii="Calibri" w:hAnsi="Calibri" w:cs="Calibri"/>
          <w:b/>
          <w:bCs/>
        </w:rPr>
      </w:pPr>
    </w:p>
    <w:p w14:paraId="09928908" w14:textId="77777777" w:rsidR="008A0434" w:rsidRPr="00B42A73" w:rsidRDefault="008A0434" w:rsidP="00C4625B">
      <w:pPr>
        <w:numPr>
          <w:ilvl w:val="0"/>
          <w:numId w:val="7"/>
        </w:numPr>
        <w:rPr>
          <w:rFonts w:ascii="Calibri" w:hAnsi="Calibri" w:cs="Calibri"/>
          <w:b/>
          <w:bCs/>
        </w:rPr>
      </w:pPr>
      <w:r w:rsidRPr="00B42A73">
        <w:rPr>
          <w:rFonts w:ascii="Calibri" w:hAnsi="Calibri" w:cs="Calibri"/>
          <w:b/>
          <w:bCs/>
        </w:rPr>
        <w:t>Change Management Activities</w:t>
      </w:r>
    </w:p>
    <w:p w14:paraId="559FBD70" w14:textId="77777777" w:rsidR="008A0434" w:rsidRPr="00B42A73" w:rsidRDefault="008A0434" w:rsidP="00C4625B">
      <w:pPr>
        <w:numPr>
          <w:ilvl w:val="1"/>
          <w:numId w:val="7"/>
        </w:numPr>
        <w:ind w:left="1080"/>
        <w:rPr>
          <w:rFonts w:ascii="Calibri" w:hAnsi="Calibri" w:cs="Calibri"/>
        </w:rPr>
      </w:pPr>
      <w:r w:rsidRPr="00B42A73">
        <w:rPr>
          <w:rFonts w:ascii="Calibri" w:hAnsi="Calibri" w:cs="Calibri"/>
        </w:rPr>
        <w:t>PIM Tracking Matrix</w:t>
      </w:r>
      <w:r w:rsidRPr="0011117C">
        <w:rPr>
          <w:rFonts w:ascii="Calibri" w:hAnsi="Calibri" w:cs="Calibri"/>
        </w:rPr>
        <w:t xml:space="preserve"> </w:t>
      </w:r>
      <w:r w:rsidRPr="00B42A73">
        <w:rPr>
          <w:rFonts w:ascii="Calibri" w:hAnsi="Calibri" w:cs="Calibri"/>
          <w:sz w:val="20"/>
        </w:rPr>
        <w:t>- CMA (Michael D.)</w:t>
      </w:r>
      <w:r w:rsidRPr="00B42A73">
        <w:rPr>
          <w:rFonts w:ascii="Calibri" w:hAnsi="Calibri" w:cs="Calibri"/>
          <w:bCs/>
          <w:sz w:val="20"/>
        </w:rPr>
        <w:t xml:space="preserve"> reviewed the PIMs Tracking Matrix.  There were no objections to the </w:t>
      </w:r>
      <w:r w:rsidRPr="001C0ECE">
        <w:rPr>
          <w:rFonts w:ascii="Calibri" w:hAnsi="Calibri" w:cs="Calibri"/>
          <w:bCs/>
          <w:sz w:val="20"/>
        </w:rPr>
        <w:t>updates.  CMA to accept changes and post clean copy to the website</w:t>
      </w:r>
      <w:r w:rsidRPr="00B42A73">
        <w:rPr>
          <w:rFonts w:ascii="Calibri" w:hAnsi="Calibri" w:cs="Calibri"/>
          <w:sz w:val="20"/>
        </w:rPr>
        <w:t xml:space="preserve"> </w:t>
      </w:r>
    </w:p>
    <w:tbl>
      <w:tblPr>
        <w:tblStyle w:val="ListTable3-Accent4"/>
        <w:tblW w:w="9378" w:type="dxa"/>
        <w:tblInd w:w="607" w:type="dxa"/>
        <w:tblBorders>
          <w:insideH w:val="single" w:sz="4" w:space="0" w:color="auto"/>
          <w:insideV w:val="single" w:sz="4" w:space="0" w:color="auto"/>
        </w:tblBorders>
        <w:tblLook w:val="04A0" w:firstRow="1" w:lastRow="0" w:firstColumn="1" w:lastColumn="0" w:noHBand="0" w:noVBand="1"/>
      </w:tblPr>
      <w:tblGrid>
        <w:gridCol w:w="940"/>
        <w:gridCol w:w="2678"/>
        <w:gridCol w:w="3960"/>
        <w:gridCol w:w="1800"/>
      </w:tblGrid>
      <w:tr w:rsidR="008A0434" w:rsidRPr="00B42A73" w14:paraId="0A212679"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378" w:type="dxa"/>
            <w:gridSpan w:val="4"/>
            <w:tcBorders>
              <w:top w:val="single" w:sz="4" w:space="0" w:color="0F9ED5" w:themeColor="accent4"/>
              <w:left w:val="single" w:sz="4" w:space="0" w:color="0F9ED5" w:themeColor="accent4"/>
              <w:bottom w:val="single" w:sz="4" w:space="0" w:color="auto"/>
            </w:tcBorders>
            <w:hideMark/>
          </w:tcPr>
          <w:p w14:paraId="6C33611A" w14:textId="77777777" w:rsidR="008A0434" w:rsidRPr="00B42A73" w:rsidRDefault="008A0434" w:rsidP="00CF403A">
            <w:pPr>
              <w:jc w:val="center"/>
            </w:pPr>
            <w:r w:rsidRPr="00B42A73">
              <w:t>PIM Review</w:t>
            </w:r>
          </w:p>
        </w:tc>
      </w:tr>
      <w:tr w:rsidR="008A0434" w:rsidRPr="00B42A73" w14:paraId="3FEFF3A7"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40" w:type="dxa"/>
            <w:tcBorders>
              <w:top w:val="single" w:sz="4" w:space="0" w:color="auto"/>
              <w:left w:val="single" w:sz="4" w:space="0" w:color="0F9ED5" w:themeColor="accent4"/>
              <w:bottom w:val="single" w:sz="4" w:space="0" w:color="auto"/>
            </w:tcBorders>
            <w:hideMark/>
          </w:tcPr>
          <w:p w14:paraId="34CDA588" w14:textId="77777777" w:rsidR="008A0434" w:rsidRPr="00B42A73" w:rsidRDefault="008A0434" w:rsidP="00CF403A">
            <w:pPr>
              <w:jc w:val="center"/>
            </w:pPr>
            <w:r w:rsidRPr="00B42A73">
              <w:t>PIM #</w:t>
            </w:r>
          </w:p>
        </w:tc>
        <w:tc>
          <w:tcPr>
            <w:tcW w:w="2678" w:type="dxa"/>
            <w:tcBorders>
              <w:top w:val="single" w:sz="4" w:space="0" w:color="auto"/>
              <w:left w:val="single" w:sz="4" w:space="0" w:color="auto"/>
              <w:bottom w:val="single" w:sz="4" w:space="0" w:color="auto"/>
              <w:right w:val="single" w:sz="4" w:space="0" w:color="auto"/>
            </w:tcBorders>
            <w:hideMark/>
          </w:tcPr>
          <w:p w14:paraId="50542760"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Description</w:t>
            </w:r>
          </w:p>
        </w:tc>
        <w:tc>
          <w:tcPr>
            <w:tcW w:w="3960" w:type="dxa"/>
            <w:tcBorders>
              <w:top w:val="single" w:sz="4" w:space="0" w:color="auto"/>
              <w:left w:val="single" w:sz="4" w:space="0" w:color="auto"/>
              <w:bottom w:val="single" w:sz="4" w:space="0" w:color="auto"/>
              <w:right w:val="single" w:sz="4" w:space="0" w:color="auto"/>
            </w:tcBorders>
            <w:hideMark/>
          </w:tcPr>
          <w:p w14:paraId="477766F7"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Discussion</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4AB5EA72"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pPr>
            <w:r w:rsidRPr="00B42A73">
              <w:t>Status</w:t>
            </w:r>
          </w:p>
        </w:tc>
      </w:tr>
      <w:tr w:rsidR="008A0434" w:rsidRPr="00B42A73" w14:paraId="39E6D114"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bottom w:val="single" w:sz="4" w:space="0" w:color="auto"/>
            </w:tcBorders>
            <w:hideMark/>
          </w:tcPr>
          <w:p w14:paraId="73631825" w14:textId="77777777" w:rsidR="008A0434" w:rsidRPr="00B42A73" w:rsidRDefault="008A0434" w:rsidP="00CF403A">
            <w:pPr>
              <w:jc w:val="center"/>
              <w:rPr>
                <w:b w:val="0"/>
                <w:bCs w:val="0"/>
              </w:rPr>
            </w:pPr>
            <w:r w:rsidRPr="00B42A73">
              <w:rPr>
                <w:b w:val="0"/>
                <w:bCs w:val="0"/>
              </w:rPr>
              <w:t>136</w:t>
            </w:r>
          </w:p>
        </w:tc>
        <w:tc>
          <w:tcPr>
            <w:tcW w:w="2678" w:type="dxa"/>
            <w:tcBorders>
              <w:top w:val="single" w:sz="4" w:space="0" w:color="auto"/>
              <w:left w:val="single" w:sz="4" w:space="0" w:color="auto"/>
              <w:bottom w:val="single" w:sz="4" w:space="0" w:color="auto"/>
              <w:right w:val="single" w:sz="4" w:space="0" w:color="auto"/>
            </w:tcBorders>
            <w:hideMark/>
          </w:tcPr>
          <w:p w14:paraId="3BA2326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42A73">
              <w:t>LSMS Performance – 10x People/iconectiv</w:t>
            </w:r>
          </w:p>
        </w:tc>
        <w:tc>
          <w:tcPr>
            <w:tcW w:w="3960" w:type="dxa"/>
            <w:tcBorders>
              <w:top w:val="single" w:sz="4" w:space="0" w:color="auto"/>
              <w:left w:val="single" w:sz="4" w:space="0" w:color="auto"/>
              <w:bottom w:val="single" w:sz="4" w:space="0" w:color="auto"/>
              <w:right w:val="single" w:sz="4" w:space="0" w:color="auto"/>
            </w:tcBorders>
          </w:tcPr>
          <w:p w14:paraId="5874C06F" w14:textId="77777777" w:rsidR="008A0434" w:rsidRPr="00385EE8" w:rsidRDefault="008A0434" w:rsidP="00C4625B">
            <w:pPr>
              <w:pStyle w:val="ListParagraph"/>
              <w:numPr>
                <w:ilvl w:val="0"/>
                <w:numId w:val="6"/>
              </w:numPr>
              <w:ind w:left="336"/>
              <w:cnfStyle w:val="000000100000" w:firstRow="0" w:lastRow="0" w:firstColumn="0" w:lastColumn="0" w:oddVBand="0" w:evenVBand="0" w:oddHBand="1" w:evenHBand="0" w:firstRowFirstColumn="0" w:firstRowLastColumn="0" w:lastRowFirstColumn="0" w:lastRowLastColumn="0"/>
            </w:pPr>
            <w:r w:rsidRPr="00385EE8">
              <w:t xml:space="preserve">This </w:t>
            </w:r>
            <w:r>
              <w:t xml:space="preserve">continues to be </w:t>
            </w:r>
            <w:r w:rsidRPr="00385EE8">
              <w:t>worked by the APT</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12073772"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rsidRPr="00B42A73">
              <w:t>Accepted</w:t>
            </w:r>
          </w:p>
        </w:tc>
      </w:tr>
      <w:tr w:rsidR="008A0434" w:rsidRPr="00B42A73" w14:paraId="663D84B2" w14:textId="77777777" w:rsidTr="00CF403A">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bottom w:val="single" w:sz="4" w:space="0" w:color="auto"/>
            </w:tcBorders>
            <w:hideMark/>
          </w:tcPr>
          <w:p w14:paraId="66EFBCBD" w14:textId="77777777" w:rsidR="008A0434" w:rsidRPr="00B42A73" w:rsidRDefault="008A0434" w:rsidP="00CF403A">
            <w:pPr>
              <w:jc w:val="center"/>
              <w:rPr>
                <w:b w:val="0"/>
                <w:bCs w:val="0"/>
              </w:rPr>
            </w:pPr>
            <w:r w:rsidRPr="00B42A73">
              <w:rPr>
                <w:b w:val="0"/>
                <w:bCs w:val="0"/>
              </w:rPr>
              <w:t>161</w:t>
            </w:r>
          </w:p>
        </w:tc>
        <w:tc>
          <w:tcPr>
            <w:tcW w:w="2678" w:type="dxa"/>
            <w:tcBorders>
              <w:top w:val="single" w:sz="4" w:space="0" w:color="auto"/>
              <w:left w:val="single" w:sz="4" w:space="0" w:color="auto"/>
              <w:bottom w:val="single" w:sz="4" w:space="0" w:color="auto"/>
              <w:right w:val="single" w:sz="4" w:space="0" w:color="auto"/>
            </w:tcBorders>
            <w:hideMark/>
          </w:tcPr>
          <w:p w14:paraId="16287BA6"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Cs/>
              </w:rPr>
            </w:pPr>
            <w:r w:rsidRPr="00B42A73">
              <w:rPr>
                <w:bCs/>
              </w:rPr>
              <w:t>Porting in Thousands-Blocks of new CO Codes (NXXs) – ATIS INC</w:t>
            </w:r>
          </w:p>
        </w:tc>
        <w:tc>
          <w:tcPr>
            <w:tcW w:w="3960" w:type="dxa"/>
            <w:tcBorders>
              <w:top w:val="single" w:sz="4" w:space="0" w:color="auto"/>
              <w:left w:val="single" w:sz="4" w:space="0" w:color="auto"/>
              <w:bottom w:val="single" w:sz="4" w:space="0" w:color="auto"/>
              <w:right w:val="single" w:sz="4" w:space="0" w:color="auto"/>
            </w:tcBorders>
            <w:hideMark/>
          </w:tcPr>
          <w:p w14:paraId="2A1C52BE" w14:textId="77777777" w:rsidR="008A0434" w:rsidRDefault="008A0434" w:rsidP="00C4625B">
            <w:pPr>
              <w:numPr>
                <w:ilvl w:val="0"/>
                <w:numId w:val="3"/>
              </w:numPr>
              <w:ind w:left="336"/>
              <w:cnfStyle w:val="000000000000" w:firstRow="0" w:lastRow="0" w:firstColumn="0" w:lastColumn="0" w:oddVBand="0" w:evenVBand="0" w:oddHBand="0" w:evenHBand="0" w:firstRowFirstColumn="0" w:firstRowLastColumn="0" w:lastRowFirstColumn="0" w:lastRowLastColumn="0"/>
            </w:pPr>
            <w:r w:rsidRPr="00B42A73">
              <w:t>04012026-01 – SPs to investigate whether their internal systems currently prevent automatic ports if no FOC or the TN is not assigned</w:t>
            </w:r>
          </w:p>
          <w:p w14:paraId="1B9F08C9" w14:textId="77777777" w:rsidR="008A0434" w:rsidRPr="00E32CFE" w:rsidRDefault="008A0434" w:rsidP="00C4625B">
            <w:pPr>
              <w:numPr>
                <w:ilvl w:val="1"/>
                <w:numId w:val="3"/>
              </w:numPr>
              <w:ind w:left="696"/>
              <w:cnfStyle w:val="000000000000" w:firstRow="0" w:lastRow="0" w:firstColumn="0" w:lastColumn="0" w:oddVBand="0" w:evenVBand="0" w:oddHBand="0" w:evenHBand="0" w:firstRowFirstColumn="0" w:firstRowLastColumn="0" w:lastRowFirstColumn="0" w:lastRowLastColumn="0"/>
            </w:pPr>
            <w:r>
              <w:lastRenderedPageBreak/>
              <w:t>There were no additional comments/updates from SPs/vendors</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3F20BE9E" w14:textId="77777777" w:rsidR="008A0434" w:rsidRPr="00B42A73" w:rsidRDefault="008A0434" w:rsidP="00CF403A">
            <w:pPr>
              <w:jc w:val="center"/>
              <w:cnfStyle w:val="000000000000" w:firstRow="0" w:lastRow="0" w:firstColumn="0" w:lastColumn="0" w:oddVBand="0" w:evenVBand="0" w:oddHBand="0" w:evenHBand="0" w:firstRowFirstColumn="0" w:firstRowLastColumn="0" w:lastRowFirstColumn="0" w:lastRowLastColumn="0"/>
            </w:pPr>
            <w:r w:rsidRPr="00B42A73">
              <w:lastRenderedPageBreak/>
              <w:t>Accepted</w:t>
            </w:r>
          </w:p>
        </w:tc>
      </w:tr>
      <w:tr w:rsidR="008A0434" w:rsidRPr="00B42A73" w14:paraId="0D0893EA"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bottom w:val="single" w:sz="4" w:space="0" w:color="auto"/>
            </w:tcBorders>
            <w:hideMark/>
          </w:tcPr>
          <w:p w14:paraId="61187D93" w14:textId="77777777" w:rsidR="008A0434" w:rsidRPr="00B42A73" w:rsidRDefault="008A0434" w:rsidP="00CF403A">
            <w:pPr>
              <w:jc w:val="center"/>
              <w:rPr>
                <w:b w:val="0"/>
                <w:bCs w:val="0"/>
              </w:rPr>
            </w:pPr>
            <w:r w:rsidRPr="00B42A73">
              <w:rPr>
                <w:b w:val="0"/>
                <w:bCs w:val="0"/>
              </w:rPr>
              <w:t>163</w:t>
            </w:r>
          </w:p>
        </w:tc>
        <w:tc>
          <w:tcPr>
            <w:tcW w:w="2678" w:type="dxa"/>
            <w:tcBorders>
              <w:top w:val="single" w:sz="4" w:space="0" w:color="auto"/>
              <w:left w:val="single" w:sz="4" w:space="0" w:color="auto"/>
              <w:bottom w:val="single" w:sz="4" w:space="0" w:color="auto"/>
              <w:right w:val="single" w:sz="4" w:space="0" w:color="auto"/>
            </w:tcBorders>
            <w:hideMark/>
          </w:tcPr>
          <w:p w14:paraId="0396533D"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Cs/>
              </w:rPr>
            </w:pPr>
            <w:r w:rsidRPr="00B42A73">
              <w:rPr>
                <w:bCs/>
              </w:rPr>
              <w:t>SPID Migration Notification Process - Verizon</w:t>
            </w:r>
          </w:p>
        </w:tc>
        <w:tc>
          <w:tcPr>
            <w:tcW w:w="3960" w:type="dxa"/>
            <w:tcBorders>
              <w:top w:val="single" w:sz="4" w:space="0" w:color="auto"/>
              <w:left w:val="single" w:sz="4" w:space="0" w:color="auto"/>
              <w:bottom w:val="single" w:sz="4" w:space="0" w:color="auto"/>
              <w:right w:val="single" w:sz="4" w:space="0" w:color="auto"/>
            </w:tcBorders>
            <w:hideMark/>
          </w:tcPr>
          <w:p w14:paraId="3903EEAD" w14:textId="77777777" w:rsidR="008A0434" w:rsidRPr="00C609AD" w:rsidRDefault="008A0434" w:rsidP="00C4625B">
            <w:pPr>
              <w:numPr>
                <w:ilvl w:val="0"/>
                <w:numId w:val="4"/>
              </w:numPr>
              <w:ind w:left="336"/>
              <w:cnfStyle w:val="000000100000" w:firstRow="0" w:lastRow="0" w:firstColumn="0" w:lastColumn="0" w:oddVBand="0" w:evenVBand="0" w:oddHBand="1" w:evenHBand="0" w:firstRowFirstColumn="0" w:firstRowLastColumn="0" w:lastRowFirstColumn="0" w:lastRowLastColumn="0"/>
            </w:pPr>
            <w:r w:rsidRPr="00E32CFE">
              <w:t xml:space="preserve">06032026-01 – Vendors and SPs to review the proposed change to the SPID Migration Notification Process which is - </w:t>
            </w:r>
            <w:r w:rsidRPr="00E32CFE">
              <w:rPr>
                <w:i/>
                <w:iCs/>
              </w:rPr>
              <w:t>Only include the SMI Contact in the drop-down list for SPID Migration requests.  If no SMI Contact is available, the PRA Contact will be shown.  In addition, the Concurrence email will only be sent to the SMI Contact or if no SMI Contact is available the PRA Contact</w:t>
            </w:r>
          </w:p>
          <w:p w14:paraId="66E8406E" w14:textId="77777777" w:rsidR="008A0434" w:rsidRPr="00E32CFE" w:rsidRDefault="008A0434" w:rsidP="00C4625B">
            <w:pPr>
              <w:numPr>
                <w:ilvl w:val="1"/>
                <w:numId w:val="4"/>
              </w:numPr>
              <w:ind w:left="696"/>
              <w:cnfStyle w:val="000000100000" w:firstRow="0" w:lastRow="0" w:firstColumn="0" w:lastColumn="0" w:oddVBand="0" w:evenVBand="0" w:oddHBand="1" w:evenHBand="0" w:firstRowFirstColumn="0" w:firstRowLastColumn="0" w:lastRowFirstColumn="0" w:lastRowLastColumn="0"/>
            </w:pPr>
            <w:r>
              <w:t>One SP indicated they need to discuss further internally.</w:t>
            </w:r>
          </w:p>
          <w:p w14:paraId="76FCB724" w14:textId="77777777" w:rsidR="008A0434" w:rsidRDefault="008A0434" w:rsidP="00C4625B">
            <w:pPr>
              <w:numPr>
                <w:ilvl w:val="0"/>
                <w:numId w:val="4"/>
              </w:numPr>
              <w:ind w:left="336"/>
              <w:cnfStyle w:val="000000100000" w:firstRow="0" w:lastRow="0" w:firstColumn="0" w:lastColumn="0" w:oddVBand="0" w:evenVBand="0" w:oddHBand="1" w:evenHBand="0" w:firstRowFirstColumn="0" w:firstRowLastColumn="0" w:lastRowFirstColumn="0" w:lastRowLastColumn="0"/>
            </w:pPr>
            <w:r w:rsidRPr="00E32CFE">
              <w:t>06032026-02 – LNPA to create a presentation showing the key artifacts included in each of the SPID Migration emails</w:t>
            </w:r>
          </w:p>
          <w:p w14:paraId="580AD198" w14:textId="77777777" w:rsidR="008A0434" w:rsidRDefault="008A0434" w:rsidP="00C4625B">
            <w:pPr>
              <w:numPr>
                <w:ilvl w:val="1"/>
                <w:numId w:val="4"/>
              </w:numPr>
              <w:ind w:left="696"/>
              <w:cnfStyle w:val="000000100000" w:firstRow="0" w:lastRow="0" w:firstColumn="0" w:lastColumn="0" w:oddVBand="0" w:evenVBand="0" w:oddHBand="1" w:evenHBand="0" w:firstRowFirstColumn="0" w:firstRowLastColumn="0" w:lastRowFirstColumn="0" w:lastRowLastColumn="0"/>
            </w:pPr>
            <w:r>
              <w:t>LNPA (Michael D. and Renee B.) reviewed the attached PowerPoint</w:t>
            </w:r>
          </w:p>
          <w:p w14:paraId="32179541" w14:textId="77777777" w:rsidR="008A0434" w:rsidRDefault="008A0434" w:rsidP="00CF403A">
            <w:pPr>
              <w:ind w:left="336"/>
              <w:cnfStyle w:val="000000100000" w:firstRow="0" w:lastRow="0" w:firstColumn="0" w:lastColumn="0" w:oddVBand="0" w:evenVBand="0" w:oddHBand="1" w:evenHBand="0" w:firstRowFirstColumn="0" w:firstRowLastColumn="0" w:lastRowFirstColumn="0" w:lastRowLastColumn="0"/>
            </w:pPr>
            <w:r>
              <w:rPr>
                <w:rFonts w:asciiTheme="minorHAnsi" w:hAnsiTheme="minorHAnsi" w:cstheme="minorBidi"/>
              </w:rPr>
              <w:object w:dxaOrig="1499" w:dyaOrig="981" w14:anchorId="2F7C7A1E">
                <v:shape id="_x0000_i1027" type="#_x0000_t75" style="width:75pt;height:49pt" o:ole="">
                  <v:imagedata r:id="rId8" o:title=""/>
                </v:shape>
                <o:OLEObject Type="Embed" ProgID="PowerPoint.Show.12" ShapeID="_x0000_i1027" DrawAspect="Icon" ObjectID="_1846050779" r:id="rId9"/>
              </w:object>
            </w:r>
          </w:p>
          <w:p w14:paraId="4DC59AB5" w14:textId="77777777" w:rsidR="008A0434" w:rsidRDefault="008A0434" w:rsidP="00C4625B">
            <w:pPr>
              <w:numPr>
                <w:ilvl w:val="1"/>
                <w:numId w:val="4"/>
              </w:numPr>
              <w:ind w:left="696"/>
              <w:cnfStyle w:val="000000100000" w:firstRow="0" w:lastRow="0" w:firstColumn="0" w:lastColumn="0" w:oddVBand="0" w:evenVBand="0" w:oddHBand="1" w:evenHBand="0" w:firstRowFirstColumn="0" w:firstRowLastColumn="0" w:lastRowFirstColumn="0" w:lastRowLastColumn="0"/>
            </w:pPr>
            <w:r>
              <w:t>This AI is now closed</w:t>
            </w:r>
          </w:p>
          <w:p w14:paraId="30CCDF28" w14:textId="520E392F" w:rsidR="008A0434" w:rsidRPr="00BE0D6D" w:rsidRDefault="008A0434" w:rsidP="00C4625B">
            <w:pPr>
              <w:numPr>
                <w:ilvl w:val="0"/>
                <w:numId w:val="4"/>
              </w:numPr>
              <w:ind w:left="336"/>
              <w:cnfStyle w:val="000000100000" w:firstRow="0" w:lastRow="0" w:firstColumn="0" w:lastColumn="0" w:oddVBand="0" w:evenVBand="0" w:oddHBand="1" w:evenHBand="0" w:firstRowFirstColumn="0" w:firstRowLastColumn="0" w:lastRowFirstColumn="0" w:lastRowLastColumn="0"/>
              <w:rPr>
                <w:highlight w:val="yellow"/>
              </w:rPr>
            </w:pPr>
            <w:r w:rsidRPr="00BE0D6D">
              <w:rPr>
                <w:highlight w:val="yellow"/>
              </w:rPr>
              <w:t>New AI – LNPA to update the</w:t>
            </w:r>
            <w:r w:rsidR="0045529B">
              <w:rPr>
                <w:highlight w:val="yellow"/>
              </w:rPr>
              <w:t xml:space="preserve"> SPID Migration Notification Process </w:t>
            </w:r>
            <w:r w:rsidRPr="00BE0D6D">
              <w:rPr>
                <w:highlight w:val="yellow"/>
              </w:rPr>
              <w:t xml:space="preserve"> PowerPoint with information indic</w:t>
            </w:r>
            <w:r>
              <w:rPr>
                <w:highlight w:val="yellow"/>
              </w:rPr>
              <w:t>a</w:t>
            </w:r>
            <w:r w:rsidRPr="00BE0D6D">
              <w:rPr>
                <w:highlight w:val="yellow"/>
              </w:rPr>
              <w:t>ting when a Software Release is required for each email change</w:t>
            </w:r>
          </w:p>
          <w:p w14:paraId="3E99CD5C" w14:textId="77777777" w:rsidR="008A0434" w:rsidRPr="003369B0" w:rsidRDefault="008A0434" w:rsidP="00C4625B">
            <w:pPr>
              <w:numPr>
                <w:ilvl w:val="0"/>
                <w:numId w:val="4"/>
              </w:numPr>
              <w:ind w:left="336"/>
              <w:cnfStyle w:val="000000100000" w:firstRow="0" w:lastRow="0" w:firstColumn="0" w:lastColumn="0" w:oddVBand="0" w:evenVBand="0" w:oddHBand="1" w:evenHBand="0" w:firstRowFirstColumn="0" w:firstRowLastColumn="0" w:lastRowFirstColumn="0" w:lastRowLastColumn="0"/>
              <w:rPr>
                <w:highlight w:val="yellow"/>
              </w:rPr>
            </w:pPr>
            <w:r w:rsidRPr="00BE0D6D">
              <w:rPr>
                <w:highlight w:val="yellow"/>
              </w:rPr>
              <w:t xml:space="preserve">New AI – SPs and vendors to review the </w:t>
            </w:r>
            <w:r>
              <w:rPr>
                <w:highlight w:val="yellow"/>
              </w:rPr>
              <w:t xml:space="preserve">questions in the </w:t>
            </w:r>
            <w:r w:rsidRPr="00BE0D6D">
              <w:rPr>
                <w:highlight w:val="yellow"/>
              </w:rPr>
              <w:t>PowerPoint, discuss internally and come prepared to provide feedback in the August NPIF meeting</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2D68155E"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t>Accepted</w:t>
            </w:r>
          </w:p>
        </w:tc>
      </w:tr>
    </w:tbl>
    <w:p w14:paraId="1D1F268A" w14:textId="77777777" w:rsidR="008A0434" w:rsidRPr="00B42A73" w:rsidRDefault="008A0434" w:rsidP="008A0434">
      <w:pPr>
        <w:rPr>
          <w:rFonts w:ascii="Calibri" w:hAnsi="Calibri" w:cs="Calibri"/>
        </w:rPr>
      </w:pPr>
    </w:p>
    <w:p w14:paraId="4F164E41" w14:textId="75525E5C" w:rsidR="008A0434" w:rsidRPr="00FB0069" w:rsidRDefault="008A0434" w:rsidP="00C4625B">
      <w:pPr>
        <w:numPr>
          <w:ilvl w:val="1"/>
          <w:numId w:val="7"/>
        </w:numPr>
        <w:ind w:left="990"/>
        <w:rPr>
          <w:rFonts w:ascii="Calibri" w:hAnsi="Calibri" w:cs="Calibri"/>
        </w:rPr>
      </w:pPr>
      <w:r w:rsidRPr="00B42A73">
        <w:rPr>
          <w:rFonts w:ascii="Calibri" w:hAnsi="Calibri" w:cs="Calibri"/>
        </w:rPr>
        <w:t>Change Order Summary – Open COs</w:t>
      </w:r>
      <w:r>
        <w:rPr>
          <w:rFonts w:ascii="Calibri" w:hAnsi="Calibri" w:cs="Calibri"/>
        </w:rPr>
        <w:t xml:space="preserve"> </w:t>
      </w:r>
      <w:r w:rsidRPr="00B42A73">
        <w:rPr>
          <w:rFonts w:ascii="Calibri" w:hAnsi="Calibri" w:cs="Calibri"/>
          <w:sz w:val="20"/>
        </w:rPr>
        <w:t>- CMA (Michael D.)</w:t>
      </w:r>
      <w:r w:rsidRPr="00B42A73">
        <w:rPr>
          <w:rFonts w:ascii="Calibri" w:hAnsi="Calibri" w:cs="Calibri"/>
          <w:bCs/>
          <w:sz w:val="20"/>
        </w:rPr>
        <w:t xml:space="preserve"> reviewed the </w:t>
      </w:r>
      <w:r>
        <w:rPr>
          <w:rFonts w:ascii="Calibri" w:hAnsi="Calibri" w:cs="Calibri"/>
          <w:bCs/>
          <w:sz w:val="20"/>
        </w:rPr>
        <w:t>Change Order Summary – Open COs.</w:t>
      </w:r>
      <w:r w:rsidRPr="00B42A73">
        <w:rPr>
          <w:rFonts w:ascii="Calibri" w:hAnsi="Calibri" w:cs="Calibri"/>
          <w:bCs/>
          <w:sz w:val="20"/>
        </w:rPr>
        <w:t xml:space="preserve">  There were no objections to the updates</w:t>
      </w:r>
      <w:r w:rsidRPr="00FB0069">
        <w:rPr>
          <w:rFonts w:ascii="Calibri" w:hAnsi="Calibri" w:cs="Calibri"/>
          <w:bCs/>
          <w:sz w:val="20"/>
        </w:rPr>
        <w:t>.  CMA to accept changes and post clean copy to the website</w:t>
      </w:r>
    </w:p>
    <w:tbl>
      <w:tblPr>
        <w:tblStyle w:val="ListTable3-Accent4"/>
        <w:tblW w:w="9378" w:type="dxa"/>
        <w:tblInd w:w="607" w:type="dxa"/>
        <w:tblBorders>
          <w:insideH w:val="single" w:sz="4" w:space="0" w:color="auto"/>
          <w:insideV w:val="single" w:sz="4" w:space="0" w:color="auto"/>
        </w:tblBorders>
        <w:tblLook w:val="04A0" w:firstRow="1" w:lastRow="0" w:firstColumn="1" w:lastColumn="0" w:noHBand="0" w:noVBand="1"/>
      </w:tblPr>
      <w:tblGrid>
        <w:gridCol w:w="940"/>
        <w:gridCol w:w="2678"/>
        <w:gridCol w:w="3960"/>
        <w:gridCol w:w="1800"/>
      </w:tblGrid>
      <w:tr w:rsidR="008A0434" w:rsidRPr="00B42A73" w14:paraId="0F4947A5"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378" w:type="dxa"/>
            <w:gridSpan w:val="4"/>
            <w:tcBorders>
              <w:top w:val="single" w:sz="4" w:space="0" w:color="0F9ED5" w:themeColor="accent4"/>
              <w:left w:val="single" w:sz="4" w:space="0" w:color="0F9ED5" w:themeColor="accent4"/>
              <w:bottom w:val="single" w:sz="4" w:space="0" w:color="auto"/>
            </w:tcBorders>
            <w:hideMark/>
          </w:tcPr>
          <w:p w14:paraId="25C4F074" w14:textId="77777777" w:rsidR="008A0434" w:rsidRPr="00B42A73" w:rsidRDefault="008A0434" w:rsidP="00CF403A">
            <w:pPr>
              <w:jc w:val="center"/>
            </w:pPr>
            <w:r w:rsidRPr="00B42A73">
              <w:lastRenderedPageBreak/>
              <w:t>Change Order Review</w:t>
            </w:r>
          </w:p>
        </w:tc>
      </w:tr>
      <w:tr w:rsidR="008A0434" w:rsidRPr="00B42A73" w14:paraId="657E7EC1"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40" w:type="dxa"/>
            <w:tcBorders>
              <w:top w:val="single" w:sz="4" w:space="0" w:color="auto"/>
              <w:left w:val="single" w:sz="4" w:space="0" w:color="0F9ED5" w:themeColor="accent4"/>
              <w:bottom w:val="single" w:sz="4" w:space="0" w:color="auto"/>
            </w:tcBorders>
            <w:hideMark/>
          </w:tcPr>
          <w:p w14:paraId="094E2C95" w14:textId="77777777" w:rsidR="008A0434" w:rsidRPr="00B42A73" w:rsidRDefault="008A0434" w:rsidP="00CF403A">
            <w:pPr>
              <w:jc w:val="center"/>
            </w:pPr>
            <w:r w:rsidRPr="00B42A73">
              <w:t>CO #</w:t>
            </w:r>
          </w:p>
        </w:tc>
        <w:tc>
          <w:tcPr>
            <w:tcW w:w="2678" w:type="dxa"/>
            <w:tcBorders>
              <w:top w:val="single" w:sz="4" w:space="0" w:color="auto"/>
              <w:left w:val="single" w:sz="4" w:space="0" w:color="auto"/>
              <w:bottom w:val="single" w:sz="4" w:space="0" w:color="auto"/>
              <w:right w:val="single" w:sz="4" w:space="0" w:color="auto"/>
            </w:tcBorders>
            <w:hideMark/>
          </w:tcPr>
          <w:p w14:paraId="171106FB"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Description</w:t>
            </w:r>
          </w:p>
        </w:tc>
        <w:tc>
          <w:tcPr>
            <w:tcW w:w="3960" w:type="dxa"/>
            <w:tcBorders>
              <w:top w:val="single" w:sz="4" w:space="0" w:color="auto"/>
              <w:left w:val="single" w:sz="4" w:space="0" w:color="auto"/>
              <w:bottom w:val="single" w:sz="4" w:space="0" w:color="auto"/>
              <w:right w:val="single" w:sz="4" w:space="0" w:color="auto"/>
            </w:tcBorders>
            <w:hideMark/>
          </w:tcPr>
          <w:p w14:paraId="03457D2A"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Discussion</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1BDF6DA8"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pPr>
            <w:r w:rsidRPr="00B42A73">
              <w:t>Status</w:t>
            </w:r>
          </w:p>
        </w:tc>
      </w:tr>
      <w:tr w:rsidR="008A0434" w:rsidRPr="00B42A73" w14:paraId="0BE27C18"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tcBorders>
            <w:hideMark/>
          </w:tcPr>
          <w:p w14:paraId="40D18FD9" w14:textId="77777777" w:rsidR="008A0434" w:rsidRPr="00B42A73" w:rsidRDefault="008A0434" w:rsidP="00CF403A">
            <w:pPr>
              <w:jc w:val="center"/>
              <w:rPr>
                <w:b w:val="0"/>
                <w:bCs w:val="0"/>
              </w:rPr>
            </w:pPr>
            <w:r w:rsidRPr="00B42A73">
              <w:rPr>
                <w:b w:val="0"/>
                <w:bCs w:val="0"/>
              </w:rPr>
              <w:t>567</w:t>
            </w:r>
          </w:p>
        </w:tc>
        <w:tc>
          <w:tcPr>
            <w:tcW w:w="2678" w:type="dxa"/>
            <w:tcBorders>
              <w:top w:val="single" w:sz="4" w:space="0" w:color="auto"/>
              <w:left w:val="single" w:sz="4" w:space="0" w:color="auto"/>
              <w:right w:val="single" w:sz="4" w:space="0" w:color="auto"/>
            </w:tcBorders>
            <w:hideMark/>
          </w:tcPr>
          <w:p w14:paraId="42885A96"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42A73">
              <w:t>New pseudo-LRN NPA-NXX-X SIC-SMURF file - iconectiv</w:t>
            </w:r>
          </w:p>
        </w:tc>
        <w:tc>
          <w:tcPr>
            <w:tcW w:w="3960" w:type="dxa"/>
            <w:tcBorders>
              <w:top w:val="single" w:sz="4" w:space="0" w:color="auto"/>
              <w:left w:val="single" w:sz="4" w:space="0" w:color="auto"/>
              <w:right w:val="single" w:sz="4" w:space="0" w:color="auto"/>
            </w:tcBorders>
          </w:tcPr>
          <w:p w14:paraId="040815C5" w14:textId="77777777" w:rsidR="008A0434" w:rsidRPr="00B42A73" w:rsidRDefault="008A0434" w:rsidP="00C4625B">
            <w:pPr>
              <w:pStyle w:val="ListParagraph"/>
              <w:numPr>
                <w:ilvl w:val="0"/>
                <w:numId w:val="4"/>
              </w:numPr>
              <w:ind w:left="336"/>
              <w:cnfStyle w:val="000000100000" w:firstRow="0" w:lastRow="0" w:firstColumn="0" w:lastColumn="0" w:oddVBand="0" w:evenVBand="0" w:oddHBand="1" w:evenHBand="0" w:firstRowFirstColumn="0" w:firstRowLastColumn="0" w:lastRowFirstColumn="0" w:lastRowLastColumn="0"/>
            </w:pPr>
            <w:r w:rsidRPr="00B42A73">
              <w:t>This CO will be implemented in R5.4 which is targeted for 1Q ‘27</w:t>
            </w:r>
          </w:p>
        </w:tc>
        <w:tc>
          <w:tcPr>
            <w:tcW w:w="1800" w:type="dxa"/>
            <w:tcBorders>
              <w:top w:val="single" w:sz="4" w:space="0" w:color="auto"/>
              <w:left w:val="single" w:sz="4" w:space="0" w:color="auto"/>
              <w:right w:val="single" w:sz="4" w:space="0" w:color="0F9ED5" w:themeColor="accent4"/>
            </w:tcBorders>
            <w:hideMark/>
          </w:tcPr>
          <w:p w14:paraId="4537E1E9"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rPr>
                <w:b/>
                <w:bCs/>
              </w:rPr>
            </w:pPr>
            <w:r w:rsidRPr="00B42A73">
              <w:t>Requested</w:t>
            </w:r>
          </w:p>
        </w:tc>
      </w:tr>
      <w:tr w:rsidR="008A0434" w:rsidRPr="00B42A73" w14:paraId="56AA1389" w14:textId="77777777" w:rsidTr="00CF403A">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bottom w:val="single" w:sz="4" w:space="0" w:color="auto"/>
            </w:tcBorders>
            <w:hideMark/>
          </w:tcPr>
          <w:p w14:paraId="0ABF4D09" w14:textId="77777777" w:rsidR="008A0434" w:rsidRPr="00B42A73" w:rsidRDefault="008A0434" w:rsidP="00CF403A">
            <w:pPr>
              <w:jc w:val="center"/>
              <w:rPr>
                <w:b w:val="0"/>
                <w:bCs w:val="0"/>
              </w:rPr>
            </w:pPr>
            <w:r w:rsidRPr="00B42A73">
              <w:rPr>
                <w:b w:val="0"/>
                <w:bCs w:val="0"/>
              </w:rPr>
              <w:t>570</w:t>
            </w:r>
          </w:p>
        </w:tc>
        <w:tc>
          <w:tcPr>
            <w:tcW w:w="2678" w:type="dxa"/>
            <w:tcBorders>
              <w:top w:val="single" w:sz="4" w:space="0" w:color="auto"/>
              <w:left w:val="single" w:sz="4" w:space="0" w:color="auto"/>
              <w:bottom w:val="single" w:sz="4" w:space="0" w:color="auto"/>
              <w:right w:val="single" w:sz="4" w:space="0" w:color="auto"/>
            </w:tcBorders>
            <w:hideMark/>
          </w:tcPr>
          <w:p w14:paraId="67FAFB1A"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pPr>
            <w:r w:rsidRPr="00B42A73">
              <w:t>SPID Migration SV Counting- iconectiv</w:t>
            </w:r>
          </w:p>
        </w:tc>
        <w:tc>
          <w:tcPr>
            <w:tcW w:w="3960" w:type="dxa"/>
            <w:tcBorders>
              <w:top w:val="single" w:sz="4" w:space="0" w:color="auto"/>
              <w:left w:val="single" w:sz="4" w:space="0" w:color="auto"/>
              <w:bottom w:val="single" w:sz="4" w:space="0" w:color="auto"/>
              <w:right w:val="single" w:sz="4" w:space="0" w:color="auto"/>
            </w:tcBorders>
          </w:tcPr>
          <w:p w14:paraId="2280146D" w14:textId="77777777" w:rsidR="008A0434" w:rsidRPr="00B42A73" w:rsidRDefault="008A0434" w:rsidP="00C4625B">
            <w:pPr>
              <w:pStyle w:val="ListParagraph"/>
              <w:numPr>
                <w:ilvl w:val="0"/>
                <w:numId w:val="4"/>
              </w:numPr>
              <w:ind w:left="336"/>
              <w:cnfStyle w:val="000000000000" w:firstRow="0" w:lastRow="0" w:firstColumn="0" w:lastColumn="0" w:oddVBand="0" w:evenVBand="0" w:oddHBand="0" w:evenHBand="0" w:firstRowFirstColumn="0" w:firstRowLastColumn="0" w:lastRowFirstColumn="0" w:lastRowLastColumn="0"/>
            </w:pPr>
            <w:r w:rsidRPr="00B42A73">
              <w:t>This CO will be implemented in R5.4 which is targeted for 1Q ‘27</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269C565E" w14:textId="77777777" w:rsidR="008A0434" w:rsidRPr="00B42A73" w:rsidRDefault="008A0434" w:rsidP="00CF403A">
            <w:pPr>
              <w:jc w:val="center"/>
              <w:cnfStyle w:val="000000000000" w:firstRow="0" w:lastRow="0" w:firstColumn="0" w:lastColumn="0" w:oddVBand="0" w:evenVBand="0" w:oddHBand="0" w:evenHBand="0" w:firstRowFirstColumn="0" w:firstRowLastColumn="0" w:lastRowFirstColumn="0" w:lastRowLastColumn="0"/>
              <w:rPr>
                <w:b/>
                <w:bCs/>
              </w:rPr>
            </w:pPr>
            <w:r w:rsidRPr="00B42A73">
              <w:t>Requested</w:t>
            </w:r>
          </w:p>
        </w:tc>
      </w:tr>
      <w:tr w:rsidR="008A0434" w:rsidRPr="00B42A73" w14:paraId="3CA21241"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tcBorders>
              <w:left w:val="single" w:sz="4" w:space="0" w:color="0F9ED5" w:themeColor="accent4"/>
            </w:tcBorders>
            <w:hideMark/>
          </w:tcPr>
          <w:p w14:paraId="55BC623C" w14:textId="77777777" w:rsidR="008A0434" w:rsidRPr="00B42A73" w:rsidRDefault="008A0434" w:rsidP="00CF403A">
            <w:pPr>
              <w:jc w:val="center"/>
              <w:rPr>
                <w:b w:val="0"/>
                <w:bCs w:val="0"/>
              </w:rPr>
            </w:pPr>
            <w:r w:rsidRPr="00B42A73">
              <w:rPr>
                <w:b w:val="0"/>
                <w:bCs w:val="0"/>
              </w:rPr>
              <w:t>572</w:t>
            </w:r>
          </w:p>
        </w:tc>
        <w:tc>
          <w:tcPr>
            <w:tcW w:w="2678" w:type="dxa"/>
            <w:tcBorders>
              <w:left w:val="single" w:sz="4" w:space="0" w:color="auto"/>
              <w:right w:val="single" w:sz="4" w:space="0" w:color="auto"/>
            </w:tcBorders>
            <w:hideMark/>
          </w:tcPr>
          <w:p w14:paraId="37116E1D"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42A73">
              <w:t>Pooled SV Modifications – 10x People/iconectiv</w:t>
            </w:r>
          </w:p>
        </w:tc>
        <w:tc>
          <w:tcPr>
            <w:tcW w:w="3960" w:type="dxa"/>
            <w:tcBorders>
              <w:left w:val="single" w:sz="4" w:space="0" w:color="auto"/>
              <w:right w:val="single" w:sz="4" w:space="0" w:color="auto"/>
            </w:tcBorders>
          </w:tcPr>
          <w:p w14:paraId="32BA31F7" w14:textId="77777777" w:rsidR="008A0434" w:rsidRPr="0067125C" w:rsidRDefault="008A0434" w:rsidP="00C4625B">
            <w:pPr>
              <w:pStyle w:val="ListParagraph"/>
              <w:numPr>
                <w:ilvl w:val="0"/>
                <w:numId w:val="4"/>
              </w:numPr>
              <w:ind w:left="336"/>
              <w:cnfStyle w:val="000000100000" w:firstRow="0" w:lastRow="0" w:firstColumn="0" w:lastColumn="0" w:oddVBand="0" w:evenVBand="0" w:oddHBand="1" w:evenHBand="0" w:firstRowFirstColumn="0" w:firstRowLastColumn="0" w:lastRowFirstColumn="0" w:lastRowLastColumn="0"/>
            </w:pPr>
            <w:r w:rsidRPr="0067125C">
              <w:t xml:space="preserve">This CO </w:t>
            </w:r>
            <w:r>
              <w:t>is targeted for implementation in a future release after R5.4</w:t>
            </w:r>
          </w:p>
        </w:tc>
        <w:tc>
          <w:tcPr>
            <w:tcW w:w="1800" w:type="dxa"/>
            <w:tcBorders>
              <w:left w:val="single" w:sz="4" w:space="0" w:color="0F9ED5" w:themeColor="accent4"/>
              <w:right w:val="single" w:sz="4" w:space="0" w:color="0F9ED5" w:themeColor="accent4"/>
            </w:tcBorders>
            <w:hideMark/>
          </w:tcPr>
          <w:p w14:paraId="2C1BABFF"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rsidRPr="00B42A73">
              <w:t>Requested</w:t>
            </w:r>
          </w:p>
        </w:tc>
      </w:tr>
      <w:tr w:rsidR="008A0434" w:rsidRPr="00B42A73" w14:paraId="5530F7A6" w14:textId="77777777" w:rsidTr="00CF403A">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bottom w:val="single" w:sz="4" w:space="0" w:color="0F9ED5" w:themeColor="accent4"/>
            </w:tcBorders>
            <w:hideMark/>
          </w:tcPr>
          <w:p w14:paraId="30A31F6E" w14:textId="77777777" w:rsidR="008A0434" w:rsidRPr="00B42A73" w:rsidRDefault="008A0434" w:rsidP="00CF403A">
            <w:pPr>
              <w:jc w:val="center"/>
              <w:rPr>
                <w:b w:val="0"/>
                <w:bCs w:val="0"/>
              </w:rPr>
            </w:pPr>
            <w:r w:rsidRPr="00B42A73">
              <w:rPr>
                <w:b w:val="0"/>
                <w:bCs w:val="0"/>
              </w:rPr>
              <w:t>573</w:t>
            </w:r>
          </w:p>
        </w:tc>
        <w:tc>
          <w:tcPr>
            <w:tcW w:w="2678" w:type="dxa"/>
            <w:tcBorders>
              <w:top w:val="single" w:sz="4" w:space="0" w:color="auto"/>
              <w:left w:val="single" w:sz="4" w:space="0" w:color="auto"/>
              <w:bottom w:val="single" w:sz="4" w:space="0" w:color="0F9ED5" w:themeColor="accent4"/>
              <w:right w:val="single" w:sz="4" w:space="0" w:color="auto"/>
            </w:tcBorders>
            <w:hideMark/>
          </w:tcPr>
          <w:p w14:paraId="7CF9944D"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pPr>
            <w:r w:rsidRPr="00B42A73">
              <w:rPr>
                <w:bCs/>
              </w:rPr>
              <w:t>Unauthorized LRN Creation in Non-Owned CO codes - iconectiv</w:t>
            </w:r>
          </w:p>
        </w:tc>
        <w:tc>
          <w:tcPr>
            <w:tcW w:w="3960" w:type="dxa"/>
            <w:tcBorders>
              <w:top w:val="single" w:sz="4" w:space="0" w:color="auto"/>
              <w:left w:val="single" w:sz="4" w:space="0" w:color="auto"/>
              <w:bottom w:val="single" w:sz="4" w:space="0" w:color="0F9ED5" w:themeColor="accent4"/>
              <w:right w:val="single" w:sz="4" w:space="0" w:color="auto"/>
            </w:tcBorders>
          </w:tcPr>
          <w:p w14:paraId="0DBB49E8" w14:textId="77777777" w:rsidR="008A0434" w:rsidRDefault="008A0434" w:rsidP="00C4625B">
            <w:pPr>
              <w:pStyle w:val="ListParagraph"/>
              <w:numPr>
                <w:ilvl w:val="0"/>
                <w:numId w:val="4"/>
              </w:numPr>
              <w:ind w:left="336"/>
              <w:cnfStyle w:val="000000000000" w:firstRow="0" w:lastRow="0" w:firstColumn="0" w:lastColumn="0" w:oddVBand="0" w:evenVBand="0" w:oddHBand="0" w:evenHBand="0" w:firstRowFirstColumn="0" w:firstRowLastColumn="0" w:lastRowFirstColumn="0" w:lastRowLastColumn="0"/>
            </w:pPr>
            <w:r w:rsidRPr="00F62C3D">
              <w:t>06032026-03 – SPs and vendors to review the proposed changes to CO 573</w:t>
            </w:r>
          </w:p>
          <w:p w14:paraId="650F0D8A" w14:textId="77777777" w:rsidR="008A0434" w:rsidRDefault="008A0434" w:rsidP="00C4625B">
            <w:pPr>
              <w:pStyle w:val="ListParagraph"/>
              <w:numPr>
                <w:ilvl w:val="1"/>
                <w:numId w:val="4"/>
              </w:numPr>
              <w:ind w:left="786"/>
              <w:cnfStyle w:val="000000000000" w:firstRow="0" w:lastRow="0" w:firstColumn="0" w:lastColumn="0" w:oddVBand="0" w:evenVBand="0" w:oddHBand="0" w:evenHBand="0" w:firstRowFirstColumn="0" w:firstRowLastColumn="0" w:lastRowFirstColumn="0" w:lastRowLastColumn="0"/>
            </w:pPr>
            <w:r>
              <w:t>There are questions regarding SPID Migrations based on the new Data Model this CO introduces</w:t>
            </w:r>
          </w:p>
          <w:p w14:paraId="0D87532F" w14:textId="77777777" w:rsidR="008A0434" w:rsidRDefault="008A0434" w:rsidP="00C4625B">
            <w:pPr>
              <w:pStyle w:val="ListParagraph"/>
              <w:numPr>
                <w:ilvl w:val="1"/>
                <w:numId w:val="4"/>
              </w:numPr>
              <w:ind w:left="786"/>
              <w:cnfStyle w:val="000000000000" w:firstRow="0" w:lastRow="0" w:firstColumn="0" w:lastColumn="0" w:oddVBand="0" w:evenVBand="0" w:oddHBand="0" w:evenHBand="0" w:firstRowFirstColumn="0" w:firstRowLastColumn="0" w:lastRowFirstColumn="0" w:lastRowLastColumn="0"/>
            </w:pPr>
            <w:r>
              <w:t>Once this is implemented, how is current information dealt with?</w:t>
            </w:r>
          </w:p>
          <w:p w14:paraId="1B8EE2B5" w14:textId="77777777" w:rsidR="008A0434" w:rsidRDefault="008A0434" w:rsidP="00C4625B">
            <w:pPr>
              <w:pStyle w:val="ListParagraph"/>
              <w:numPr>
                <w:ilvl w:val="1"/>
                <w:numId w:val="4"/>
              </w:numPr>
              <w:ind w:left="786"/>
              <w:cnfStyle w:val="000000000000" w:firstRow="0" w:lastRow="0" w:firstColumn="0" w:lastColumn="0" w:oddVBand="0" w:evenVBand="0" w:oddHBand="0" w:evenHBand="0" w:firstRowFirstColumn="0" w:firstRowLastColumn="0" w:lastRowFirstColumn="0" w:lastRowLastColumn="0"/>
            </w:pPr>
            <w:r>
              <w:t>Further discussion at NPIF is required</w:t>
            </w:r>
          </w:p>
          <w:p w14:paraId="539BE8CF" w14:textId="77777777" w:rsidR="008A0434" w:rsidRPr="006816C7" w:rsidRDefault="008A0434" w:rsidP="00C4625B">
            <w:pPr>
              <w:pStyle w:val="ListParagraph"/>
              <w:numPr>
                <w:ilvl w:val="1"/>
                <w:numId w:val="4"/>
              </w:numPr>
              <w:ind w:left="786"/>
              <w:cnfStyle w:val="000000000000" w:firstRow="0" w:lastRow="0" w:firstColumn="0" w:lastColumn="0" w:oddVBand="0" w:evenVBand="0" w:oddHBand="0" w:evenHBand="0" w:firstRowFirstColumn="0" w:firstRowLastColumn="0" w:lastRowFirstColumn="0" w:lastRowLastColumn="0"/>
              <w:rPr>
                <w:highlight w:val="yellow"/>
              </w:rPr>
            </w:pPr>
            <w:r w:rsidRPr="006816C7">
              <w:rPr>
                <w:highlight w:val="yellow"/>
              </w:rPr>
              <w:t>New AI – LNPA to create a slide outlin</w:t>
            </w:r>
            <w:r>
              <w:rPr>
                <w:highlight w:val="yellow"/>
              </w:rPr>
              <w:t>ing</w:t>
            </w:r>
            <w:r w:rsidRPr="006816C7">
              <w:rPr>
                <w:highlight w:val="yellow"/>
              </w:rPr>
              <w:t xml:space="preserve"> the SPID Migration issue related to CO 573</w:t>
            </w:r>
          </w:p>
        </w:tc>
        <w:tc>
          <w:tcPr>
            <w:tcW w:w="1800" w:type="dxa"/>
            <w:tcBorders>
              <w:top w:val="single" w:sz="4" w:space="0" w:color="auto"/>
              <w:left w:val="single" w:sz="4" w:space="0" w:color="auto"/>
              <w:bottom w:val="single" w:sz="4" w:space="0" w:color="0F9ED5" w:themeColor="accent4"/>
              <w:right w:val="single" w:sz="4" w:space="0" w:color="0F9ED5" w:themeColor="accent4"/>
            </w:tcBorders>
            <w:hideMark/>
          </w:tcPr>
          <w:p w14:paraId="1F3F29BD" w14:textId="77777777" w:rsidR="008A0434" w:rsidRPr="00B42A73" w:rsidRDefault="008A0434" w:rsidP="00CF403A">
            <w:pPr>
              <w:jc w:val="center"/>
              <w:cnfStyle w:val="000000000000" w:firstRow="0" w:lastRow="0" w:firstColumn="0" w:lastColumn="0" w:oddVBand="0" w:evenVBand="0" w:oddHBand="0" w:evenHBand="0" w:firstRowFirstColumn="0" w:firstRowLastColumn="0" w:lastRowFirstColumn="0" w:lastRowLastColumn="0"/>
            </w:pPr>
            <w:r w:rsidRPr="00B42A73">
              <w:t>Accepted</w:t>
            </w:r>
          </w:p>
        </w:tc>
      </w:tr>
    </w:tbl>
    <w:p w14:paraId="529979CA" w14:textId="77777777" w:rsidR="008A0434" w:rsidRPr="00B42A73" w:rsidRDefault="008A0434" w:rsidP="008A0434">
      <w:pPr>
        <w:rPr>
          <w:rFonts w:ascii="Calibri" w:hAnsi="Calibri" w:cs="Calibri"/>
        </w:rPr>
      </w:pPr>
    </w:p>
    <w:tbl>
      <w:tblPr>
        <w:tblStyle w:val="ListTable3-Accent4"/>
        <w:tblW w:w="9378" w:type="dxa"/>
        <w:tblInd w:w="607" w:type="dxa"/>
        <w:tblBorders>
          <w:insideH w:val="single" w:sz="4" w:space="0" w:color="auto"/>
          <w:insideV w:val="single" w:sz="4" w:space="0" w:color="auto"/>
        </w:tblBorders>
        <w:tblLook w:val="04A0" w:firstRow="1" w:lastRow="0" w:firstColumn="1" w:lastColumn="0" w:noHBand="0" w:noVBand="1"/>
      </w:tblPr>
      <w:tblGrid>
        <w:gridCol w:w="940"/>
        <w:gridCol w:w="2678"/>
        <w:gridCol w:w="3960"/>
        <w:gridCol w:w="1800"/>
      </w:tblGrid>
      <w:tr w:rsidR="008A0434" w:rsidRPr="00B42A73" w14:paraId="50767D25"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378" w:type="dxa"/>
            <w:gridSpan w:val="4"/>
            <w:tcBorders>
              <w:top w:val="single" w:sz="4" w:space="0" w:color="0F9ED5" w:themeColor="accent4"/>
              <w:left w:val="single" w:sz="4" w:space="0" w:color="0F9ED5" w:themeColor="accent4"/>
              <w:bottom w:val="single" w:sz="4" w:space="0" w:color="auto"/>
            </w:tcBorders>
            <w:hideMark/>
          </w:tcPr>
          <w:p w14:paraId="64E21618" w14:textId="77777777" w:rsidR="008A0434" w:rsidRPr="00B42A73" w:rsidRDefault="008A0434" w:rsidP="00CF403A">
            <w:pPr>
              <w:jc w:val="center"/>
            </w:pPr>
            <w:r w:rsidRPr="00B42A73">
              <w:t>Best Practice Review</w:t>
            </w:r>
          </w:p>
        </w:tc>
      </w:tr>
      <w:tr w:rsidR="008A0434" w:rsidRPr="00B42A73" w14:paraId="173F7F91"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40" w:type="dxa"/>
            <w:tcBorders>
              <w:top w:val="single" w:sz="4" w:space="0" w:color="auto"/>
              <w:left w:val="single" w:sz="4" w:space="0" w:color="0F9ED5" w:themeColor="accent4"/>
              <w:bottom w:val="single" w:sz="4" w:space="0" w:color="auto"/>
            </w:tcBorders>
            <w:hideMark/>
          </w:tcPr>
          <w:p w14:paraId="6CABD9E4" w14:textId="77777777" w:rsidR="008A0434" w:rsidRPr="00B42A73" w:rsidRDefault="008A0434" w:rsidP="00CF403A">
            <w:pPr>
              <w:jc w:val="center"/>
            </w:pPr>
            <w:r w:rsidRPr="00B42A73">
              <w:t>BP #</w:t>
            </w:r>
          </w:p>
        </w:tc>
        <w:tc>
          <w:tcPr>
            <w:tcW w:w="2678" w:type="dxa"/>
            <w:tcBorders>
              <w:top w:val="single" w:sz="4" w:space="0" w:color="auto"/>
              <w:left w:val="single" w:sz="4" w:space="0" w:color="auto"/>
              <w:bottom w:val="single" w:sz="4" w:space="0" w:color="auto"/>
              <w:right w:val="single" w:sz="4" w:space="0" w:color="auto"/>
            </w:tcBorders>
            <w:hideMark/>
          </w:tcPr>
          <w:p w14:paraId="17D2FDC9"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Description</w:t>
            </w:r>
          </w:p>
        </w:tc>
        <w:tc>
          <w:tcPr>
            <w:tcW w:w="3960" w:type="dxa"/>
            <w:tcBorders>
              <w:top w:val="single" w:sz="4" w:space="0" w:color="auto"/>
              <w:left w:val="single" w:sz="4" w:space="0" w:color="auto"/>
              <w:bottom w:val="single" w:sz="4" w:space="0" w:color="auto"/>
              <w:right w:val="single" w:sz="4" w:space="0" w:color="auto"/>
            </w:tcBorders>
            <w:hideMark/>
          </w:tcPr>
          <w:p w14:paraId="145EC889" w14:textId="77777777" w:rsidR="008A0434" w:rsidRPr="00F62C3D" w:rsidRDefault="008A0434" w:rsidP="00CF403A">
            <w:pPr>
              <w:cnfStyle w:val="100000000000" w:firstRow="1" w:lastRow="0" w:firstColumn="0" w:lastColumn="0" w:oddVBand="0" w:evenVBand="0" w:oddHBand="0" w:evenHBand="0" w:firstRowFirstColumn="0" w:firstRowLastColumn="0" w:lastRowFirstColumn="0" w:lastRowLastColumn="0"/>
            </w:pPr>
            <w:r w:rsidRPr="00F62C3D">
              <w:t>Discussion</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133FF24F"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pPr>
            <w:r w:rsidRPr="00B42A73">
              <w:t>Status</w:t>
            </w:r>
          </w:p>
        </w:tc>
      </w:tr>
      <w:tr w:rsidR="008A0434" w:rsidRPr="00B42A73" w14:paraId="232D30AB"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tcBorders>
              <w:top w:val="single" w:sz="4" w:space="0" w:color="auto"/>
              <w:left w:val="single" w:sz="4" w:space="0" w:color="0F9ED5" w:themeColor="accent4"/>
            </w:tcBorders>
          </w:tcPr>
          <w:p w14:paraId="7A0DA05C" w14:textId="77777777" w:rsidR="008A0434" w:rsidRPr="00B42A73" w:rsidRDefault="008A0434" w:rsidP="00CF403A">
            <w:pPr>
              <w:jc w:val="center"/>
              <w:rPr>
                <w:b w:val="0"/>
                <w:bCs w:val="0"/>
              </w:rPr>
            </w:pPr>
            <w:r w:rsidRPr="00B42A73">
              <w:rPr>
                <w:b w:val="0"/>
                <w:bCs w:val="0"/>
              </w:rPr>
              <w:t>073</w:t>
            </w:r>
          </w:p>
        </w:tc>
        <w:tc>
          <w:tcPr>
            <w:tcW w:w="2678" w:type="dxa"/>
            <w:tcBorders>
              <w:top w:val="single" w:sz="4" w:space="0" w:color="auto"/>
              <w:left w:val="single" w:sz="4" w:space="0" w:color="auto"/>
              <w:right w:val="single" w:sz="4" w:space="0" w:color="auto"/>
            </w:tcBorders>
          </w:tcPr>
          <w:p w14:paraId="77CDDC9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42A73">
              <w:t>Unauthorized Port Flow</w:t>
            </w:r>
          </w:p>
        </w:tc>
        <w:tc>
          <w:tcPr>
            <w:tcW w:w="3960" w:type="dxa"/>
            <w:tcBorders>
              <w:top w:val="single" w:sz="4" w:space="0" w:color="auto"/>
              <w:left w:val="single" w:sz="4" w:space="0" w:color="auto"/>
              <w:right w:val="single" w:sz="4" w:space="0" w:color="auto"/>
            </w:tcBorders>
          </w:tcPr>
          <w:p w14:paraId="2F944760" w14:textId="77777777" w:rsidR="008A0434" w:rsidRDefault="008A0434" w:rsidP="00C4625B">
            <w:pPr>
              <w:pStyle w:val="ListParagraph"/>
              <w:numPr>
                <w:ilvl w:val="0"/>
                <w:numId w:val="5"/>
              </w:numPr>
              <w:ind w:left="336"/>
              <w:cnfStyle w:val="000000100000" w:firstRow="0" w:lastRow="0" w:firstColumn="0" w:lastColumn="0" w:oddVBand="0" w:evenVBand="0" w:oddHBand="1" w:evenHBand="0" w:firstRowFirstColumn="0" w:firstRowLastColumn="0" w:lastRowFirstColumn="0" w:lastRowLastColumn="0"/>
            </w:pPr>
            <w:r w:rsidRPr="00F62C3D">
              <w:t>06032026-04 – Deb Tucker to work with LJ Freeman (Bandwidth) on the timing of discussion of BP 073 in the July NPIF meeting</w:t>
            </w:r>
          </w:p>
          <w:p w14:paraId="66830278" w14:textId="77777777" w:rsidR="008A0434" w:rsidRDefault="008A0434" w:rsidP="00C4625B">
            <w:pPr>
              <w:pStyle w:val="ListParagraph"/>
              <w:numPr>
                <w:ilvl w:val="1"/>
                <w:numId w:val="5"/>
              </w:numPr>
              <w:ind w:left="786"/>
              <w:cnfStyle w:val="000000100000" w:firstRow="0" w:lastRow="0" w:firstColumn="0" w:lastColumn="0" w:oddVBand="0" w:evenVBand="0" w:oddHBand="1" w:evenHBand="0" w:firstRowFirstColumn="0" w:firstRowLastColumn="0" w:lastRowFirstColumn="0" w:lastRowLastColumn="0"/>
            </w:pPr>
            <w:r>
              <w:t>Deb spoke with LJ who joined this meeting</w:t>
            </w:r>
          </w:p>
          <w:p w14:paraId="4B029234" w14:textId="77777777" w:rsidR="008A0434" w:rsidRDefault="008A0434" w:rsidP="00C4625B">
            <w:pPr>
              <w:pStyle w:val="ListParagraph"/>
              <w:numPr>
                <w:ilvl w:val="0"/>
                <w:numId w:val="5"/>
              </w:numPr>
              <w:ind w:left="336"/>
              <w:cnfStyle w:val="000000100000" w:firstRow="0" w:lastRow="0" w:firstColumn="0" w:lastColumn="0" w:oddVBand="0" w:evenVBand="0" w:oddHBand="1" w:evenHBand="0" w:firstRowFirstColumn="0" w:firstRowLastColumn="0" w:lastRowFirstColumn="0" w:lastRowLastColumn="0"/>
            </w:pPr>
            <w:r>
              <w:t xml:space="preserve">Shawnya (AT&amp;T) asked how we address the language in the BP </w:t>
            </w:r>
          </w:p>
          <w:p w14:paraId="3F6D7043" w14:textId="77777777" w:rsidR="007045E7" w:rsidRDefault="008A0434" w:rsidP="007045E7">
            <w:pPr>
              <w:pStyle w:val="ListParagraph"/>
              <w:numPr>
                <w:ilvl w:val="0"/>
                <w:numId w:val="5"/>
              </w:numPr>
              <w:ind w:left="336"/>
              <w:cnfStyle w:val="000000100000" w:firstRow="0" w:lastRow="0" w:firstColumn="0" w:lastColumn="0" w:oddVBand="0" w:evenVBand="0" w:oddHBand="1" w:evenHBand="0" w:firstRowFirstColumn="0" w:firstRowLastColumn="0" w:lastRowFirstColumn="0" w:lastRowLastColumn="0"/>
            </w:pPr>
            <w:r>
              <w:t>LJ F. (Bandwidth) – There was a lot of conversation on this BP and the fact that this is a Best Practice not a “rule”</w:t>
            </w:r>
          </w:p>
          <w:p w14:paraId="3CAFC236" w14:textId="68C72CD4" w:rsidR="008A0434" w:rsidRDefault="007045E7" w:rsidP="007045E7">
            <w:pPr>
              <w:pStyle w:val="ListParagraph"/>
              <w:numPr>
                <w:ilvl w:val="0"/>
                <w:numId w:val="5"/>
              </w:numPr>
              <w:ind w:left="336"/>
              <w:cnfStyle w:val="000000100000" w:firstRow="0" w:lastRow="0" w:firstColumn="0" w:lastColumn="0" w:oddVBand="0" w:evenVBand="0" w:oddHBand="1" w:evenHBand="0" w:firstRowFirstColumn="0" w:firstRowLastColumn="0" w:lastRowFirstColumn="0" w:lastRowLastColumn="0"/>
            </w:pPr>
            <w:r>
              <w:t>FTC Complaint report should be added to BP 073</w:t>
            </w:r>
          </w:p>
          <w:p w14:paraId="6C1C5B02" w14:textId="16DC4647" w:rsidR="007045E7" w:rsidRPr="007045E7" w:rsidRDefault="007045E7" w:rsidP="007045E7">
            <w:pPr>
              <w:pStyle w:val="ListParagraph"/>
              <w:numPr>
                <w:ilvl w:val="0"/>
                <w:numId w:val="5"/>
              </w:numPr>
              <w:ind w:left="336"/>
              <w:cnfStyle w:val="000000100000" w:firstRow="0" w:lastRow="0" w:firstColumn="0" w:lastColumn="0" w:oddVBand="0" w:evenVBand="0" w:oddHBand="1" w:evenHBand="0" w:firstRowFirstColumn="0" w:firstRowLastColumn="0" w:lastRowFirstColumn="0" w:lastRowLastColumn="0"/>
            </w:pPr>
            <w:r>
              <w:t>LJ Freeman (Bandwidth) – The issue of tenure – Winning Carrier is asking Losing Carrier to provide proof of tenure.  Proof of tenure needs to come from the Winning Carrier not the Losing Carrier</w:t>
            </w:r>
          </w:p>
          <w:p w14:paraId="3DBA6BFB" w14:textId="2AD00E90" w:rsidR="008A0434" w:rsidRPr="003348EC" w:rsidRDefault="008A0434" w:rsidP="00C4625B">
            <w:pPr>
              <w:pStyle w:val="ListParagraph"/>
              <w:numPr>
                <w:ilvl w:val="0"/>
                <w:numId w:val="5"/>
              </w:numPr>
              <w:ind w:left="336"/>
              <w:cnfStyle w:val="000000100000" w:firstRow="0" w:lastRow="0" w:firstColumn="0" w:lastColumn="0" w:oddVBand="0" w:evenVBand="0" w:oddHBand="1" w:evenHBand="0" w:firstRowFirstColumn="0" w:firstRowLastColumn="0" w:lastRowFirstColumn="0" w:lastRowLastColumn="0"/>
              <w:rPr>
                <w:highlight w:val="yellow"/>
              </w:rPr>
            </w:pPr>
            <w:r w:rsidRPr="003348EC">
              <w:rPr>
                <w:highlight w:val="yellow"/>
              </w:rPr>
              <w:lastRenderedPageBreak/>
              <w:t xml:space="preserve">New AI – LJ Freeman (Bandwidth) </w:t>
            </w:r>
            <w:r>
              <w:rPr>
                <w:highlight w:val="yellow"/>
              </w:rPr>
              <w:t xml:space="preserve">and Shawyna H. (AT&amp;T) </w:t>
            </w:r>
            <w:r w:rsidRPr="003348EC">
              <w:rPr>
                <w:highlight w:val="yellow"/>
              </w:rPr>
              <w:t xml:space="preserve">to draft updates to </w:t>
            </w:r>
            <w:r>
              <w:rPr>
                <w:highlight w:val="yellow"/>
              </w:rPr>
              <w:t xml:space="preserve">BP 073 addressing the topic of police report, reseller responsibilities, FTC Complaint form and Proof of </w:t>
            </w:r>
            <w:r w:rsidR="004F734F">
              <w:rPr>
                <w:highlight w:val="yellow"/>
              </w:rPr>
              <w:t>T</w:t>
            </w:r>
            <w:r>
              <w:rPr>
                <w:highlight w:val="yellow"/>
              </w:rPr>
              <w:t>enure issue</w:t>
            </w:r>
          </w:p>
          <w:p w14:paraId="5349EE4E" w14:textId="7740B5B7" w:rsidR="008A0434" w:rsidRPr="007045E7" w:rsidRDefault="008A0434" w:rsidP="007045E7">
            <w:pPr>
              <w:pStyle w:val="ListParagraph"/>
              <w:numPr>
                <w:ilvl w:val="0"/>
                <w:numId w:val="5"/>
              </w:numPr>
              <w:ind w:left="336"/>
              <w:cnfStyle w:val="000000100000" w:firstRow="0" w:lastRow="0" w:firstColumn="0" w:lastColumn="0" w:oddVBand="0" w:evenVBand="0" w:oddHBand="1" w:evenHBand="0" w:firstRowFirstColumn="0" w:firstRowLastColumn="0" w:lastRowFirstColumn="0" w:lastRowLastColumn="0"/>
            </w:pPr>
            <w:r>
              <w:t>DS Littlefield (Comcast) – They have also experienced issues with other SPs that require a police report before releasing the TN</w:t>
            </w:r>
          </w:p>
        </w:tc>
        <w:tc>
          <w:tcPr>
            <w:tcW w:w="1800" w:type="dxa"/>
            <w:tcBorders>
              <w:top w:val="single" w:sz="4" w:space="0" w:color="auto"/>
              <w:left w:val="single" w:sz="4" w:space="0" w:color="auto"/>
              <w:right w:val="single" w:sz="4" w:space="0" w:color="0F9ED5" w:themeColor="accent4"/>
            </w:tcBorders>
          </w:tcPr>
          <w:p w14:paraId="5647FFCD"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rsidRPr="00B42A73">
              <w:lastRenderedPageBreak/>
              <w:t>Open</w:t>
            </w:r>
          </w:p>
        </w:tc>
      </w:tr>
    </w:tbl>
    <w:p w14:paraId="17B0D7C1" w14:textId="77777777" w:rsidR="008A0434" w:rsidRPr="00B42A73" w:rsidRDefault="008A0434" w:rsidP="008A0434">
      <w:pPr>
        <w:rPr>
          <w:rFonts w:ascii="Calibri" w:hAnsi="Calibri" w:cs="Calibri"/>
        </w:rPr>
      </w:pPr>
    </w:p>
    <w:tbl>
      <w:tblPr>
        <w:tblStyle w:val="ListTable3-Accent4"/>
        <w:tblW w:w="9378" w:type="dxa"/>
        <w:tblInd w:w="607" w:type="dxa"/>
        <w:tblBorders>
          <w:insideH w:val="single" w:sz="4" w:space="0" w:color="auto"/>
          <w:insideV w:val="single" w:sz="4" w:space="0" w:color="auto"/>
        </w:tblBorders>
        <w:tblLook w:val="04A0" w:firstRow="1" w:lastRow="0" w:firstColumn="1" w:lastColumn="0" w:noHBand="0" w:noVBand="1"/>
      </w:tblPr>
      <w:tblGrid>
        <w:gridCol w:w="1548"/>
        <w:gridCol w:w="2070"/>
        <w:gridCol w:w="3960"/>
        <w:gridCol w:w="1800"/>
      </w:tblGrid>
      <w:tr w:rsidR="008A0434" w:rsidRPr="00B42A73" w14:paraId="3C2A5997"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378" w:type="dxa"/>
            <w:gridSpan w:val="4"/>
            <w:tcBorders>
              <w:top w:val="single" w:sz="4" w:space="0" w:color="0F9ED5" w:themeColor="accent4"/>
              <w:left w:val="single" w:sz="4" w:space="0" w:color="0F9ED5" w:themeColor="accent4"/>
              <w:bottom w:val="single" w:sz="4" w:space="0" w:color="auto"/>
            </w:tcBorders>
            <w:hideMark/>
          </w:tcPr>
          <w:p w14:paraId="7651D376" w14:textId="77777777" w:rsidR="008A0434" w:rsidRPr="00B42A73" w:rsidRDefault="008A0434" w:rsidP="00CF403A">
            <w:pPr>
              <w:jc w:val="center"/>
            </w:pPr>
            <w:r w:rsidRPr="00B42A73">
              <w:t>Action Item Review</w:t>
            </w:r>
          </w:p>
        </w:tc>
      </w:tr>
      <w:tr w:rsidR="008A0434" w:rsidRPr="00B42A73" w14:paraId="1206D303"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48" w:type="dxa"/>
            <w:tcBorders>
              <w:top w:val="single" w:sz="4" w:space="0" w:color="auto"/>
              <w:left w:val="single" w:sz="4" w:space="0" w:color="0F9ED5" w:themeColor="accent4"/>
              <w:bottom w:val="single" w:sz="4" w:space="0" w:color="auto"/>
            </w:tcBorders>
            <w:hideMark/>
          </w:tcPr>
          <w:p w14:paraId="3FBBDC48" w14:textId="77777777" w:rsidR="008A0434" w:rsidRPr="00B42A73" w:rsidRDefault="008A0434" w:rsidP="00CF403A">
            <w:pPr>
              <w:jc w:val="center"/>
            </w:pPr>
            <w:r w:rsidRPr="00B42A73">
              <w:t>AI #</w:t>
            </w:r>
          </w:p>
        </w:tc>
        <w:tc>
          <w:tcPr>
            <w:tcW w:w="2070" w:type="dxa"/>
            <w:tcBorders>
              <w:top w:val="single" w:sz="4" w:space="0" w:color="auto"/>
              <w:left w:val="single" w:sz="4" w:space="0" w:color="auto"/>
              <w:bottom w:val="single" w:sz="4" w:space="0" w:color="auto"/>
              <w:right w:val="single" w:sz="4" w:space="0" w:color="auto"/>
            </w:tcBorders>
            <w:hideMark/>
          </w:tcPr>
          <w:p w14:paraId="24FE9B9C"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Description</w:t>
            </w:r>
          </w:p>
        </w:tc>
        <w:tc>
          <w:tcPr>
            <w:tcW w:w="3960" w:type="dxa"/>
            <w:tcBorders>
              <w:top w:val="single" w:sz="4" w:space="0" w:color="auto"/>
              <w:left w:val="single" w:sz="4" w:space="0" w:color="auto"/>
              <w:bottom w:val="single" w:sz="4" w:space="0" w:color="auto"/>
              <w:right w:val="single" w:sz="4" w:space="0" w:color="auto"/>
            </w:tcBorders>
            <w:hideMark/>
          </w:tcPr>
          <w:p w14:paraId="56A48743"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Discussion</w:t>
            </w:r>
          </w:p>
        </w:tc>
        <w:tc>
          <w:tcPr>
            <w:tcW w:w="1800" w:type="dxa"/>
            <w:tcBorders>
              <w:top w:val="single" w:sz="4" w:space="0" w:color="auto"/>
              <w:left w:val="single" w:sz="4" w:space="0" w:color="auto"/>
              <w:bottom w:val="single" w:sz="4" w:space="0" w:color="auto"/>
              <w:right w:val="single" w:sz="4" w:space="0" w:color="0F9ED5" w:themeColor="accent4"/>
            </w:tcBorders>
            <w:hideMark/>
          </w:tcPr>
          <w:p w14:paraId="00E5FC25"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pPr>
            <w:r w:rsidRPr="00B42A73">
              <w:t>Status</w:t>
            </w:r>
          </w:p>
        </w:tc>
      </w:tr>
      <w:tr w:rsidR="008A0434" w:rsidRPr="00B42A73" w14:paraId="66CACC96"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left w:val="single" w:sz="4" w:space="0" w:color="0F9ED5" w:themeColor="accent4"/>
            </w:tcBorders>
            <w:hideMark/>
          </w:tcPr>
          <w:p w14:paraId="2AD9DD14" w14:textId="77777777" w:rsidR="008A0434" w:rsidRPr="00B42A73" w:rsidRDefault="008A0434" w:rsidP="00CF403A">
            <w:pPr>
              <w:rPr>
                <w:b w:val="0"/>
                <w:bCs w:val="0"/>
              </w:rPr>
            </w:pPr>
            <w:r w:rsidRPr="00B42A73">
              <w:rPr>
                <w:b w:val="0"/>
                <w:bCs w:val="0"/>
              </w:rPr>
              <w:t>04012026-01</w:t>
            </w:r>
          </w:p>
        </w:tc>
        <w:tc>
          <w:tcPr>
            <w:tcW w:w="2070" w:type="dxa"/>
            <w:tcBorders>
              <w:left w:val="single" w:sz="4" w:space="0" w:color="auto"/>
              <w:right w:val="single" w:sz="4" w:space="0" w:color="auto"/>
            </w:tcBorders>
            <w:hideMark/>
          </w:tcPr>
          <w:p w14:paraId="0303161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42A73">
              <w:t>SPs to investigate whether their internal systems currently prevent automatic ports if no FOC or the TN is not assigned</w:t>
            </w:r>
          </w:p>
        </w:tc>
        <w:tc>
          <w:tcPr>
            <w:tcW w:w="3960" w:type="dxa"/>
            <w:tcBorders>
              <w:left w:val="single" w:sz="4" w:space="0" w:color="auto"/>
              <w:right w:val="single" w:sz="4" w:space="0" w:color="auto"/>
            </w:tcBorders>
            <w:hideMark/>
          </w:tcPr>
          <w:p w14:paraId="2872DC3D" w14:textId="77777777" w:rsidR="008A0434" w:rsidRPr="00BE0D6D" w:rsidRDefault="008A0434" w:rsidP="00C4625B">
            <w:pPr>
              <w:pStyle w:val="ListParagraph"/>
              <w:numPr>
                <w:ilvl w:val="0"/>
                <w:numId w:val="5"/>
              </w:numPr>
              <w:ind w:left="426"/>
              <w:cnfStyle w:val="000000100000" w:firstRow="0" w:lastRow="0" w:firstColumn="0" w:lastColumn="0" w:oddVBand="0" w:evenVBand="0" w:oddHBand="1" w:evenHBand="0" w:firstRowFirstColumn="0" w:firstRowLastColumn="0" w:lastRowFirstColumn="0" w:lastRowLastColumn="0"/>
            </w:pPr>
            <w:r>
              <w:t>This AI remains open</w:t>
            </w:r>
          </w:p>
        </w:tc>
        <w:tc>
          <w:tcPr>
            <w:tcW w:w="1800" w:type="dxa"/>
            <w:tcBorders>
              <w:left w:val="single" w:sz="4" w:space="0" w:color="0F9ED5" w:themeColor="accent4"/>
              <w:right w:val="single" w:sz="4" w:space="0" w:color="0F9ED5" w:themeColor="accent4"/>
            </w:tcBorders>
            <w:hideMark/>
          </w:tcPr>
          <w:p w14:paraId="5977DF9F"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rsidRPr="00B42A73">
              <w:t>Open</w:t>
            </w:r>
          </w:p>
        </w:tc>
      </w:tr>
      <w:tr w:rsidR="008A0434" w:rsidRPr="00B42A73" w14:paraId="27E194D1" w14:textId="77777777" w:rsidTr="00CF403A">
        <w:tc>
          <w:tcPr>
            <w:cnfStyle w:val="001000000000" w:firstRow="0" w:lastRow="0" w:firstColumn="1" w:lastColumn="0" w:oddVBand="0" w:evenVBand="0" w:oddHBand="0" w:evenHBand="0" w:firstRowFirstColumn="0" w:firstRowLastColumn="0" w:lastRowFirstColumn="0" w:lastRowLastColumn="0"/>
            <w:tcW w:w="1548" w:type="dxa"/>
            <w:tcBorders>
              <w:left w:val="single" w:sz="4" w:space="0" w:color="0F9ED5" w:themeColor="accent4"/>
            </w:tcBorders>
          </w:tcPr>
          <w:p w14:paraId="0D17755B" w14:textId="77777777" w:rsidR="008A0434" w:rsidRPr="00B34173" w:rsidRDefault="008A0434" w:rsidP="00CF403A">
            <w:pPr>
              <w:rPr>
                <w:b w:val="0"/>
                <w:bCs w:val="0"/>
              </w:rPr>
            </w:pPr>
            <w:r w:rsidRPr="00B34173">
              <w:rPr>
                <w:b w:val="0"/>
                <w:bCs w:val="0"/>
              </w:rPr>
              <w:t>06032026-01</w:t>
            </w:r>
          </w:p>
        </w:tc>
        <w:tc>
          <w:tcPr>
            <w:tcW w:w="2070" w:type="dxa"/>
            <w:tcBorders>
              <w:left w:val="single" w:sz="4" w:space="0" w:color="auto"/>
              <w:right w:val="single" w:sz="4" w:space="0" w:color="auto"/>
            </w:tcBorders>
          </w:tcPr>
          <w:p w14:paraId="57FDD5E3"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pPr>
            <w:r w:rsidRPr="00B34173">
              <w:t>Vendors and SPs to review the proposed change to the SPID Migration Notification Process which is - Only include the SMI Contact in the drop-down list for SPID Migration requests.  If no SMI Contact is available, the PRA Contact will be shown.  In addition, the Concurrence email will only be sent to the SMI Contact or if no SMI Contact is available the PRA Contact</w:t>
            </w:r>
          </w:p>
        </w:tc>
        <w:tc>
          <w:tcPr>
            <w:tcW w:w="3960" w:type="dxa"/>
            <w:tcBorders>
              <w:left w:val="single" w:sz="4" w:space="0" w:color="auto"/>
              <w:right w:val="single" w:sz="4" w:space="0" w:color="auto"/>
            </w:tcBorders>
          </w:tcPr>
          <w:p w14:paraId="40033749" w14:textId="77777777" w:rsidR="008A0434" w:rsidRPr="00FA1D89" w:rsidRDefault="008A0434" w:rsidP="00C4625B">
            <w:pPr>
              <w:pStyle w:val="ListParagraph"/>
              <w:numPr>
                <w:ilvl w:val="0"/>
                <w:numId w:val="5"/>
              </w:numPr>
              <w:ind w:left="426"/>
              <w:cnfStyle w:val="000000000000" w:firstRow="0" w:lastRow="0" w:firstColumn="0" w:lastColumn="0" w:oddVBand="0" w:evenVBand="0" w:oddHBand="0" w:evenHBand="0" w:firstRowFirstColumn="0" w:firstRowLastColumn="0" w:lastRowFirstColumn="0" w:lastRowLastColumn="0"/>
            </w:pPr>
            <w:r>
              <w:t>This AI remains open</w:t>
            </w:r>
          </w:p>
        </w:tc>
        <w:tc>
          <w:tcPr>
            <w:tcW w:w="1800" w:type="dxa"/>
            <w:tcBorders>
              <w:left w:val="single" w:sz="4" w:space="0" w:color="0F9ED5" w:themeColor="accent4"/>
              <w:right w:val="single" w:sz="4" w:space="0" w:color="0F9ED5" w:themeColor="accent4"/>
            </w:tcBorders>
          </w:tcPr>
          <w:p w14:paraId="566CD2D8" w14:textId="77777777" w:rsidR="008A0434" w:rsidRPr="00B42A73" w:rsidRDefault="008A0434" w:rsidP="00CF403A">
            <w:pPr>
              <w:jc w:val="center"/>
              <w:cnfStyle w:val="000000000000" w:firstRow="0" w:lastRow="0" w:firstColumn="0" w:lastColumn="0" w:oddVBand="0" w:evenVBand="0" w:oddHBand="0" w:evenHBand="0" w:firstRowFirstColumn="0" w:firstRowLastColumn="0" w:lastRowFirstColumn="0" w:lastRowLastColumn="0"/>
            </w:pPr>
            <w:r>
              <w:t>Open</w:t>
            </w:r>
          </w:p>
        </w:tc>
      </w:tr>
      <w:tr w:rsidR="008A0434" w:rsidRPr="00B42A73" w14:paraId="28E9182C"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left w:val="single" w:sz="4" w:space="0" w:color="0F9ED5" w:themeColor="accent4"/>
            </w:tcBorders>
          </w:tcPr>
          <w:p w14:paraId="1416E26E" w14:textId="77777777" w:rsidR="008A0434" w:rsidRPr="00B34173" w:rsidRDefault="008A0434" w:rsidP="00CF403A">
            <w:pPr>
              <w:rPr>
                <w:b w:val="0"/>
                <w:bCs w:val="0"/>
              </w:rPr>
            </w:pPr>
            <w:r w:rsidRPr="00B34173">
              <w:rPr>
                <w:b w:val="0"/>
                <w:bCs w:val="0"/>
              </w:rPr>
              <w:t>06032026-02</w:t>
            </w:r>
          </w:p>
        </w:tc>
        <w:tc>
          <w:tcPr>
            <w:tcW w:w="2070" w:type="dxa"/>
            <w:tcBorders>
              <w:left w:val="single" w:sz="4" w:space="0" w:color="auto"/>
              <w:right w:val="single" w:sz="4" w:space="0" w:color="auto"/>
            </w:tcBorders>
          </w:tcPr>
          <w:p w14:paraId="4CF95AE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34173">
              <w:t xml:space="preserve">LNPA to create a presentation showing the key artifacts included in </w:t>
            </w:r>
            <w:r w:rsidRPr="00B34173">
              <w:lastRenderedPageBreak/>
              <w:t>each of the SPID Migration emails</w:t>
            </w:r>
          </w:p>
        </w:tc>
        <w:tc>
          <w:tcPr>
            <w:tcW w:w="3960" w:type="dxa"/>
            <w:tcBorders>
              <w:left w:val="single" w:sz="4" w:space="0" w:color="auto"/>
              <w:right w:val="single" w:sz="4" w:space="0" w:color="auto"/>
            </w:tcBorders>
          </w:tcPr>
          <w:p w14:paraId="1520E13B" w14:textId="77777777" w:rsidR="008A0434" w:rsidRDefault="008A0434" w:rsidP="00C4625B">
            <w:pPr>
              <w:pStyle w:val="ListParagraph"/>
              <w:numPr>
                <w:ilvl w:val="0"/>
                <w:numId w:val="5"/>
              </w:numPr>
              <w:ind w:left="426"/>
              <w:cnfStyle w:val="000000100000" w:firstRow="0" w:lastRow="0" w:firstColumn="0" w:lastColumn="0" w:oddVBand="0" w:evenVBand="0" w:oddHBand="1" w:evenHBand="0" w:firstRowFirstColumn="0" w:firstRowLastColumn="0" w:lastRowFirstColumn="0" w:lastRowLastColumn="0"/>
            </w:pPr>
            <w:r w:rsidRPr="00BE0D6D">
              <w:lastRenderedPageBreak/>
              <w:t>LNPA (Michael D.</w:t>
            </w:r>
            <w:r>
              <w:t xml:space="preserve"> and Renee B.</w:t>
            </w:r>
            <w:r w:rsidRPr="00BE0D6D">
              <w:t xml:space="preserve">) reviewed </w:t>
            </w:r>
            <w:r>
              <w:t>a PowerPoint presentation outlining the key artifacts in each email of the SPID Migration process</w:t>
            </w:r>
          </w:p>
          <w:p w14:paraId="296D4656" w14:textId="77777777" w:rsidR="008A0434" w:rsidRPr="00BE0D6D" w:rsidRDefault="008A0434" w:rsidP="00C4625B">
            <w:pPr>
              <w:pStyle w:val="ListParagraph"/>
              <w:numPr>
                <w:ilvl w:val="0"/>
                <w:numId w:val="5"/>
              </w:numPr>
              <w:ind w:left="426"/>
              <w:cnfStyle w:val="000000100000" w:firstRow="0" w:lastRow="0" w:firstColumn="0" w:lastColumn="0" w:oddVBand="0" w:evenVBand="0" w:oddHBand="1" w:evenHBand="0" w:firstRowFirstColumn="0" w:firstRowLastColumn="0" w:lastRowFirstColumn="0" w:lastRowLastColumn="0"/>
            </w:pPr>
            <w:r>
              <w:lastRenderedPageBreak/>
              <w:t>Refer to meeting notes for PIM 163 for additional detail</w:t>
            </w:r>
          </w:p>
          <w:p w14:paraId="60302A08" w14:textId="77777777" w:rsidR="008A0434" w:rsidRPr="00BE0D6D" w:rsidRDefault="008A0434" w:rsidP="00C4625B">
            <w:pPr>
              <w:pStyle w:val="ListParagraph"/>
              <w:numPr>
                <w:ilvl w:val="0"/>
                <w:numId w:val="5"/>
              </w:numPr>
              <w:ind w:left="426"/>
              <w:cnfStyle w:val="000000100000" w:firstRow="0" w:lastRow="0" w:firstColumn="0" w:lastColumn="0" w:oddVBand="0" w:evenVBand="0" w:oddHBand="1" w:evenHBand="0" w:firstRowFirstColumn="0" w:firstRowLastColumn="0" w:lastRowFirstColumn="0" w:lastRowLastColumn="0"/>
            </w:pPr>
            <w:r w:rsidRPr="00BE0D6D">
              <w:t>This AI is now closed</w:t>
            </w:r>
          </w:p>
          <w:p w14:paraId="32C9581D" w14:textId="77777777" w:rsidR="008A0434" w:rsidRPr="00B42A73" w:rsidRDefault="008A0434" w:rsidP="00CF403A">
            <w:pPr>
              <w:ind w:left="-24"/>
              <w:cnfStyle w:val="000000100000" w:firstRow="0" w:lastRow="0" w:firstColumn="0" w:lastColumn="0" w:oddVBand="0" w:evenVBand="0" w:oddHBand="1" w:evenHBand="0" w:firstRowFirstColumn="0" w:firstRowLastColumn="0" w:lastRowFirstColumn="0" w:lastRowLastColumn="0"/>
            </w:pPr>
          </w:p>
        </w:tc>
        <w:tc>
          <w:tcPr>
            <w:tcW w:w="1800" w:type="dxa"/>
            <w:tcBorders>
              <w:left w:val="single" w:sz="4" w:space="0" w:color="0F9ED5" w:themeColor="accent4"/>
              <w:right w:val="single" w:sz="4" w:space="0" w:color="0F9ED5" w:themeColor="accent4"/>
            </w:tcBorders>
          </w:tcPr>
          <w:p w14:paraId="714616E4"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lastRenderedPageBreak/>
              <w:t>Closed</w:t>
            </w:r>
          </w:p>
        </w:tc>
      </w:tr>
      <w:tr w:rsidR="008A0434" w:rsidRPr="00B42A73" w14:paraId="4E2C9225" w14:textId="77777777" w:rsidTr="00CF403A">
        <w:tc>
          <w:tcPr>
            <w:cnfStyle w:val="001000000000" w:firstRow="0" w:lastRow="0" w:firstColumn="1" w:lastColumn="0" w:oddVBand="0" w:evenVBand="0" w:oddHBand="0" w:evenHBand="0" w:firstRowFirstColumn="0" w:firstRowLastColumn="0" w:lastRowFirstColumn="0" w:lastRowLastColumn="0"/>
            <w:tcW w:w="1548" w:type="dxa"/>
            <w:tcBorders>
              <w:left w:val="single" w:sz="4" w:space="0" w:color="0F9ED5" w:themeColor="accent4"/>
            </w:tcBorders>
          </w:tcPr>
          <w:p w14:paraId="115126D4" w14:textId="77777777" w:rsidR="008A0434" w:rsidRPr="00B34173" w:rsidRDefault="008A0434" w:rsidP="00CF403A">
            <w:pPr>
              <w:rPr>
                <w:b w:val="0"/>
                <w:bCs w:val="0"/>
              </w:rPr>
            </w:pPr>
            <w:r w:rsidRPr="00B34173">
              <w:rPr>
                <w:b w:val="0"/>
                <w:bCs w:val="0"/>
              </w:rPr>
              <w:t>06032026-03</w:t>
            </w:r>
          </w:p>
        </w:tc>
        <w:tc>
          <w:tcPr>
            <w:tcW w:w="2070" w:type="dxa"/>
            <w:tcBorders>
              <w:left w:val="single" w:sz="4" w:space="0" w:color="auto"/>
              <w:right w:val="single" w:sz="4" w:space="0" w:color="auto"/>
            </w:tcBorders>
          </w:tcPr>
          <w:p w14:paraId="714B5A7F"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pPr>
            <w:r w:rsidRPr="00B34173">
              <w:t>SPs and vendors to review the proposed changes to CO 573</w:t>
            </w:r>
          </w:p>
        </w:tc>
        <w:tc>
          <w:tcPr>
            <w:tcW w:w="3960" w:type="dxa"/>
            <w:tcBorders>
              <w:left w:val="single" w:sz="4" w:space="0" w:color="auto"/>
              <w:right w:val="single" w:sz="4" w:space="0" w:color="auto"/>
            </w:tcBorders>
          </w:tcPr>
          <w:p w14:paraId="72DB9EEA" w14:textId="77777777" w:rsidR="008A0434" w:rsidRPr="002C24B3" w:rsidRDefault="008A0434" w:rsidP="00C4625B">
            <w:pPr>
              <w:pStyle w:val="ListParagraph"/>
              <w:numPr>
                <w:ilvl w:val="0"/>
                <w:numId w:val="9"/>
              </w:numPr>
              <w:ind w:left="426"/>
              <w:cnfStyle w:val="000000000000" w:firstRow="0" w:lastRow="0" w:firstColumn="0" w:lastColumn="0" w:oddVBand="0" w:evenVBand="0" w:oddHBand="0" w:evenHBand="0" w:firstRowFirstColumn="0" w:firstRowLastColumn="0" w:lastRowFirstColumn="0" w:lastRowLastColumn="0"/>
            </w:pPr>
            <w:r>
              <w:t>This AI remains open</w:t>
            </w:r>
          </w:p>
        </w:tc>
        <w:tc>
          <w:tcPr>
            <w:tcW w:w="1800" w:type="dxa"/>
            <w:tcBorders>
              <w:left w:val="single" w:sz="4" w:space="0" w:color="0F9ED5" w:themeColor="accent4"/>
              <w:right w:val="single" w:sz="4" w:space="0" w:color="0F9ED5" w:themeColor="accent4"/>
            </w:tcBorders>
          </w:tcPr>
          <w:p w14:paraId="6E6C5CAF" w14:textId="77777777" w:rsidR="008A0434" w:rsidRPr="00B42A73" w:rsidRDefault="008A0434" w:rsidP="00CF403A">
            <w:pPr>
              <w:jc w:val="center"/>
              <w:cnfStyle w:val="000000000000" w:firstRow="0" w:lastRow="0" w:firstColumn="0" w:lastColumn="0" w:oddVBand="0" w:evenVBand="0" w:oddHBand="0" w:evenHBand="0" w:firstRowFirstColumn="0" w:firstRowLastColumn="0" w:lastRowFirstColumn="0" w:lastRowLastColumn="0"/>
            </w:pPr>
            <w:r>
              <w:t>Open</w:t>
            </w:r>
          </w:p>
        </w:tc>
      </w:tr>
      <w:tr w:rsidR="008A0434" w:rsidRPr="00B42A73" w14:paraId="1A6D831F"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left w:val="single" w:sz="4" w:space="0" w:color="0F9ED5" w:themeColor="accent4"/>
            </w:tcBorders>
          </w:tcPr>
          <w:p w14:paraId="1EEF76ED" w14:textId="77777777" w:rsidR="008A0434" w:rsidRPr="00B34173" w:rsidRDefault="008A0434" w:rsidP="00CF403A">
            <w:pPr>
              <w:rPr>
                <w:b w:val="0"/>
                <w:bCs w:val="0"/>
              </w:rPr>
            </w:pPr>
            <w:r w:rsidRPr="00B34173">
              <w:rPr>
                <w:b w:val="0"/>
                <w:bCs w:val="0"/>
              </w:rPr>
              <w:t>06032026-04</w:t>
            </w:r>
          </w:p>
        </w:tc>
        <w:tc>
          <w:tcPr>
            <w:tcW w:w="2070" w:type="dxa"/>
            <w:tcBorders>
              <w:left w:val="single" w:sz="4" w:space="0" w:color="auto"/>
              <w:right w:val="single" w:sz="4" w:space="0" w:color="auto"/>
            </w:tcBorders>
          </w:tcPr>
          <w:p w14:paraId="63B221A3"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pPr>
            <w:r w:rsidRPr="00B34173">
              <w:t>Deb Tucker to work with LJ Freeman (Bandwidth) on the timing of discussion of BP 073 in the July NPIF meeting</w:t>
            </w:r>
          </w:p>
        </w:tc>
        <w:tc>
          <w:tcPr>
            <w:tcW w:w="3960" w:type="dxa"/>
            <w:tcBorders>
              <w:left w:val="single" w:sz="4" w:space="0" w:color="auto"/>
              <w:right w:val="single" w:sz="4" w:space="0" w:color="auto"/>
            </w:tcBorders>
          </w:tcPr>
          <w:p w14:paraId="43C14541" w14:textId="77777777" w:rsidR="008A0434" w:rsidRDefault="008A0434" w:rsidP="00C4625B">
            <w:pPr>
              <w:pStyle w:val="ListParagraph"/>
              <w:numPr>
                <w:ilvl w:val="0"/>
                <w:numId w:val="8"/>
              </w:numPr>
              <w:ind w:left="426"/>
              <w:cnfStyle w:val="000000100000" w:firstRow="0" w:lastRow="0" w:firstColumn="0" w:lastColumn="0" w:oddVBand="0" w:evenVBand="0" w:oddHBand="1" w:evenHBand="0" w:firstRowFirstColumn="0" w:firstRowLastColumn="0" w:lastRowFirstColumn="0" w:lastRowLastColumn="0"/>
            </w:pPr>
            <w:r>
              <w:t>Deb spoke w LJ Freeman (Bandwidth) who joined this meeting</w:t>
            </w:r>
          </w:p>
          <w:p w14:paraId="688A9CB0" w14:textId="77777777" w:rsidR="008A0434" w:rsidRPr="00BE0D6D" w:rsidRDefault="008A0434" w:rsidP="00C4625B">
            <w:pPr>
              <w:pStyle w:val="ListParagraph"/>
              <w:numPr>
                <w:ilvl w:val="0"/>
                <w:numId w:val="8"/>
              </w:numPr>
              <w:ind w:left="426"/>
              <w:cnfStyle w:val="000000100000" w:firstRow="0" w:lastRow="0" w:firstColumn="0" w:lastColumn="0" w:oddVBand="0" w:evenVBand="0" w:oddHBand="1" w:evenHBand="0" w:firstRowFirstColumn="0" w:firstRowLastColumn="0" w:lastRowFirstColumn="0" w:lastRowLastColumn="0"/>
            </w:pPr>
            <w:r>
              <w:t>This AI is now closed</w:t>
            </w:r>
          </w:p>
        </w:tc>
        <w:tc>
          <w:tcPr>
            <w:tcW w:w="1800" w:type="dxa"/>
            <w:tcBorders>
              <w:left w:val="single" w:sz="4" w:space="0" w:color="0F9ED5" w:themeColor="accent4"/>
              <w:right w:val="single" w:sz="4" w:space="0" w:color="0F9ED5" w:themeColor="accent4"/>
            </w:tcBorders>
          </w:tcPr>
          <w:p w14:paraId="28A9F01E" w14:textId="77777777" w:rsidR="008A0434" w:rsidRPr="00B42A73" w:rsidRDefault="008A0434" w:rsidP="00CF403A">
            <w:pPr>
              <w:jc w:val="center"/>
              <w:cnfStyle w:val="000000100000" w:firstRow="0" w:lastRow="0" w:firstColumn="0" w:lastColumn="0" w:oddVBand="0" w:evenVBand="0" w:oddHBand="1" w:evenHBand="0" w:firstRowFirstColumn="0" w:firstRowLastColumn="0" w:lastRowFirstColumn="0" w:lastRowLastColumn="0"/>
            </w:pPr>
            <w:r>
              <w:t>Closed</w:t>
            </w:r>
          </w:p>
        </w:tc>
      </w:tr>
    </w:tbl>
    <w:p w14:paraId="764BF607" w14:textId="77777777" w:rsidR="008A0434" w:rsidRPr="00B42A73" w:rsidRDefault="008A0434" w:rsidP="008A0434">
      <w:pPr>
        <w:rPr>
          <w:rFonts w:ascii="Calibri" w:hAnsi="Calibri" w:cs="Calibri"/>
          <w:b/>
          <w:bCs/>
        </w:rPr>
      </w:pPr>
    </w:p>
    <w:p w14:paraId="5B2A6C78" w14:textId="77777777" w:rsidR="008A0434" w:rsidRPr="00B42A73" w:rsidRDefault="008A0434" w:rsidP="00C4625B">
      <w:pPr>
        <w:numPr>
          <w:ilvl w:val="0"/>
          <w:numId w:val="7"/>
        </w:numPr>
        <w:rPr>
          <w:rFonts w:ascii="Calibri" w:hAnsi="Calibri" w:cs="Calibri"/>
          <w:b/>
          <w:bCs/>
        </w:rPr>
      </w:pPr>
      <w:r w:rsidRPr="00B42A73">
        <w:rPr>
          <w:rFonts w:ascii="Calibri" w:hAnsi="Calibri" w:cs="Calibri"/>
          <w:b/>
          <w:bCs/>
        </w:rPr>
        <w:t>Unfinished/New Business</w:t>
      </w:r>
    </w:p>
    <w:p w14:paraId="0590103D" w14:textId="77777777" w:rsidR="008A0434" w:rsidRDefault="008A0434" w:rsidP="00C4625B">
      <w:pPr>
        <w:pStyle w:val="ListParagraph"/>
        <w:numPr>
          <w:ilvl w:val="0"/>
          <w:numId w:val="6"/>
        </w:numPr>
        <w:rPr>
          <w:rFonts w:ascii="Calibri" w:hAnsi="Calibri" w:cs="Calibri"/>
        </w:rPr>
      </w:pPr>
      <w:r>
        <w:rPr>
          <w:rFonts w:ascii="Calibri" w:hAnsi="Calibri" w:cs="Calibri"/>
        </w:rPr>
        <w:t>Total &amp; Redundant Records – There was insufficient time to review this data so it will be added to the agenda for the August meeting</w:t>
      </w:r>
    </w:p>
    <w:p w14:paraId="02CBA312" w14:textId="77777777" w:rsidR="008A0434" w:rsidRPr="00B42A73" w:rsidRDefault="008A0434" w:rsidP="00C4625B">
      <w:pPr>
        <w:pStyle w:val="ListParagraph"/>
        <w:numPr>
          <w:ilvl w:val="0"/>
          <w:numId w:val="6"/>
        </w:numPr>
        <w:rPr>
          <w:rFonts w:ascii="Calibri" w:hAnsi="Calibri" w:cs="Calibri"/>
        </w:rPr>
      </w:pPr>
      <w:r>
        <w:rPr>
          <w:rFonts w:ascii="Calibri" w:hAnsi="Calibri" w:cs="Calibri"/>
        </w:rPr>
        <w:t>NPIF Contact List – CMA asked SPs to review the Contact List and provide updates to the CMA mailbox</w:t>
      </w:r>
    </w:p>
    <w:p w14:paraId="593B91C6" w14:textId="77777777" w:rsidR="008A0434" w:rsidRPr="00B42A73" w:rsidRDefault="008A0434" w:rsidP="008A0434">
      <w:pPr>
        <w:ind w:left="360"/>
        <w:rPr>
          <w:rFonts w:ascii="Calibri" w:hAnsi="Calibri" w:cs="Calibri"/>
        </w:rPr>
      </w:pPr>
    </w:p>
    <w:p w14:paraId="5D544786" w14:textId="77777777" w:rsidR="008A0434" w:rsidRPr="00B42A73" w:rsidRDefault="008A0434" w:rsidP="00C4625B">
      <w:pPr>
        <w:numPr>
          <w:ilvl w:val="0"/>
          <w:numId w:val="7"/>
        </w:numPr>
        <w:rPr>
          <w:rFonts w:ascii="Calibri" w:hAnsi="Calibri" w:cs="Calibri"/>
          <w:b/>
          <w:bCs/>
        </w:rPr>
      </w:pPr>
      <w:r w:rsidRPr="00B42A73">
        <w:rPr>
          <w:rFonts w:ascii="Calibri" w:hAnsi="Calibri" w:cs="Calibri"/>
          <w:b/>
          <w:bCs/>
        </w:rPr>
        <w:t>Meeting Schedule</w:t>
      </w:r>
    </w:p>
    <w:tbl>
      <w:tblPr>
        <w:tblStyle w:val="ListTable3-Accent4"/>
        <w:tblW w:w="9378" w:type="dxa"/>
        <w:tblInd w:w="607" w:type="dxa"/>
        <w:tblBorders>
          <w:insideH w:val="single" w:sz="4" w:space="0" w:color="auto"/>
          <w:insideV w:val="single" w:sz="4" w:space="0" w:color="auto"/>
        </w:tblBorders>
        <w:tblLook w:val="04A0" w:firstRow="1" w:lastRow="0" w:firstColumn="1" w:lastColumn="0" w:noHBand="0" w:noVBand="1"/>
      </w:tblPr>
      <w:tblGrid>
        <w:gridCol w:w="2448"/>
        <w:gridCol w:w="3240"/>
        <w:gridCol w:w="3690"/>
      </w:tblGrid>
      <w:tr w:rsidR="008A0434" w:rsidRPr="00B42A73" w14:paraId="062C3BFF" w14:textId="77777777" w:rsidTr="00CF403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48" w:type="dxa"/>
            <w:tcBorders>
              <w:top w:val="single" w:sz="4" w:space="0" w:color="0F9ED5" w:themeColor="accent4"/>
              <w:left w:val="single" w:sz="4" w:space="0" w:color="0F9ED5" w:themeColor="accent4"/>
            </w:tcBorders>
            <w:hideMark/>
          </w:tcPr>
          <w:p w14:paraId="0548D46C" w14:textId="77777777" w:rsidR="008A0434" w:rsidRPr="00B42A73" w:rsidRDefault="008A0434" w:rsidP="00CF403A">
            <w:r w:rsidRPr="00B42A73">
              <w:t>Date</w:t>
            </w:r>
          </w:p>
        </w:tc>
        <w:tc>
          <w:tcPr>
            <w:tcW w:w="3240" w:type="dxa"/>
            <w:tcBorders>
              <w:top w:val="single" w:sz="4" w:space="0" w:color="0F9ED5" w:themeColor="accent4"/>
              <w:left w:val="single" w:sz="4" w:space="0" w:color="auto"/>
              <w:bottom w:val="single" w:sz="4" w:space="0" w:color="auto"/>
              <w:right w:val="single" w:sz="4" w:space="0" w:color="auto"/>
            </w:tcBorders>
            <w:hideMark/>
          </w:tcPr>
          <w:p w14:paraId="5609E68F"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Time</w:t>
            </w:r>
          </w:p>
        </w:tc>
        <w:tc>
          <w:tcPr>
            <w:tcW w:w="3690" w:type="dxa"/>
            <w:tcBorders>
              <w:top w:val="single" w:sz="4" w:space="0" w:color="0F9ED5" w:themeColor="accent4"/>
              <w:left w:val="single" w:sz="4" w:space="0" w:color="auto"/>
              <w:bottom w:val="single" w:sz="4" w:space="0" w:color="auto"/>
              <w:right w:val="single" w:sz="4" w:space="0" w:color="0F9ED5" w:themeColor="accent4"/>
            </w:tcBorders>
            <w:hideMark/>
          </w:tcPr>
          <w:p w14:paraId="54DEE60C" w14:textId="77777777" w:rsidR="008A0434" w:rsidRPr="00B42A73" w:rsidRDefault="008A0434" w:rsidP="00CF403A">
            <w:pPr>
              <w:cnfStyle w:val="100000000000" w:firstRow="1" w:lastRow="0" w:firstColumn="0" w:lastColumn="0" w:oddVBand="0" w:evenVBand="0" w:oddHBand="0" w:evenHBand="0" w:firstRowFirstColumn="0" w:firstRowLastColumn="0" w:lastRowFirstColumn="0" w:lastRowLastColumn="0"/>
            </w:pPr>
            <w:r w:rsidRPr="00B42A73">
              <w:t>Location</w:t>
            </w:r>
          </w:p>
        </w:tc>
      </w:tr>
      <w:tr w:rsidR="008A0434" w:rsidRPr="00B42A73" w14:paraId="0CA2EFB7"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Borders>
              <w:left w:val="single" w:sz="4" w:space="0" w:color="0F9ED5" w:themeColor="accent4"/>
            </w:tcBorders>
          </w:tcPr>
          <w:p w14:paraId="6A064CBF" w14:textId="77777777" w:rsidR="008A0434" w:rsidRPr="00B42A73" w:rsidRDefault="008A0434" w:rsidP="00CF403A">
            <w:pPr>
              <w:rPr>
                <w:b w:val="0"/>
                <w:bCs w:val="0"/>
              </w:rPr>
            </w:pPr>
            <w:r w:rsidRPr="00B42A73">
              <w:rPr>
                <w:b w:val="0"/>
                <w:bCs w:val="0"/>
              </w:rPr>
              <w:t>August 5, 2026</w:t>
            </w:r>
          </w:p>
        </w:tc>
        <w:tc>
          <w:tcPr>
            <w:tcW w:w="3240" w:type="dxa"/>
            <w:tcBorders>
              <w:left w:val="single" w:sz="4" w:space="0" w:color="auto"/>
              <w:right w:val="single" w:sz="4" w:space="0" w:color="auto"/>
            </w:tcBorders>
          </w:tcPr>
          <w:p w14:paraId="0EBB348D"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Cs/>
              </w:rPr>
            </w:pPr>
            <w:r w:rsidRPr="00B42A73">
              <w:rPr>
                <w:bCs/>
              </w:rPr>
              <w:t>11-1 ET</w:t>
            </w:r>
          </w:p>
        </w:tc>
        <w:tc>
          <w:tcPr>
            <w:tcW w:w="3690" w:type="dxa"/>
            <w:tcBorders>
              <w:left w:val="single" w:sz="4" w:space="0" w:color="0F9ED5" w:themeColor="accent4"/>
              <w:right w:val="single" w:sz="4" w:space="0" w:color="0F9ED5" w:themeColor="accent4"/>
            </w:tcBorders>
          </w:tcPr>
          <w:p w14:paraId="3EDBADAF"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Cs/>
              </w:rPr>
            </w:pPr>
            <w:r w:rsidRPr="00B42A73">
              <w:rPr>
                <w:bCs/>
              </w:rPr>
              <w:t>Virtual</w:t>
            </w:r>
          </w:p>
        </w:tc>
      </w:tr>
      <w:tr w:rsidR="008A0434" w:rsidRPr="00B42A73" w14:paraId="545AFB79" w14:textId="77777777" w:rsidTr="00CF403A">
        <w:tc>
          <w:tcPr>
            <w:cnfStyle w:val="001000000000" w:firstRow="0" w:lastRow="0" w:firstColumn="1" w:lastColumn="0" w:oddVBand="0" w:evenVBand="0" w:oddHBand="0" w:evenHBand="0" w:firstRowFirstColumn="0" w:firstRowLastColumn="0" w:lastRowFirstColumn="0" w:lastRowLastColumn="0"/>
            <w:tcW w:w="2448" w:type="dxa"/>
            <w:tcBorders>
              <w:left w:val="single" w:sz="4" w:space="0" w:color="0F9ED5" w:themeColor="accent4"/>
            </w:tcBorders>
          </w:tcPr>
          <w:p w14:paraId="61D2EA7D" w14:textId="77777777" w:rsidR="008A0434" w:rsidRPr="00B42A73" w:rsidRDefault="008A0434" w:rsidP="00CF403A">
            <w:pPr>
              <w:rPr>
                <w:b w:val="0"/>
                <w:bCs w:val="0"/>
              </w:rPr>
            </w:pPr>
            <w:r w:rsidRPr="00B42A73">
              <w:rPr>
                <w:b w:val="0"/>
                <w:bCs w:val="0"/>
              </w:rPr>
              <w:t>September 2, 2026</w:t>
            </w:r>
          </w:p>
        </w:tc>
        <w:tc>
          <w:tcPr>
            <w:tcW w:w="3240" w:type="dxa"/>
            <w:tcBorders>
              <w:left w:val="single" w:sz="4" w:space="0" w:color="auto"/>
              <w:right w:val="single" w:sz="4" w:space="0" w:color="auto"/>
            </w:tcBorders>
          </w:tcPr>
          <w:p w14:paraId="737AA149"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Cs/>
              </w:rPr>
            </w:pPr>
            <w:r w:rsidRPr="00B42A73">
              <w:rPr>
                <w:bCs/>
              </w:rPr>
              <w:t>11-1 ET</w:t>
            </w:r>
          </w:p>
        </w:tc>
        <w:tc>
          <w:tcPr>
            <w:tcW w:w="3690" w:type="dxa"/>
            <w:tcBorders>
              <w:left w:val="single" w:sz="4" w:space="0" w:color="0F9ED5" w:themeColor="accent4"/>
              <w:right w:val="single" w:sz="4" w:space="0" w:color="0F9ED5" w:themeColor="accent4"/>
            </w:tcBorders>
          </w:tcPr>
          <w:p w14:paraId="428A7298"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Cs/>
              </w:rPr>
            </w:pPr>
            <w:r w:rsidRPr="00B42A73">
              <w:rPr>
                <w:bCs/>
              </w:rPr>
              <w:t>Virtual</w:t>
            </w:r>
          </w:p>
        </w:tc>
      </w:tr>
      <w:tr w:rsidR="008A0434" w:rsidRPr="00B42A73" w14:paraId="0ECC6232"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Borders>
              <w:left w:val="single" w:sz="4" w:space="0" w:color="0F9ED5" w:themeColor="accent4"/>
            </w:tcBorders>
          </w:tcPr>
          <w:p w14:paraId="416E2B05" w14:textId="77777777" w:rsidR="008A0434" w:rsidRPr="00B42A73" w:rsidRDefault="008A0434" w:rsidP="00CF403A">
            <w:pPr>
              <w:rPr>
                <w:b w:val="0"/>
                <w:bCs w:val="0"/>
              </w:rPr>
            </w:pPr>
            <w:r w:rsidRPr="00B42A73">
              <w:rPr>
                <w:b w:val="0"/>
                <w:bCs w:val="0"/>
              </w:rPr>
              <w:t>October 7, 2026</w:t>
            </w:r>
          </w:p>
        </w:tc>
        <w:tc>
          <w:tcPr>
            <w:tcW w:w="3240" w:type="dxa"/>
            <w:tcBorders>
              <w:left w:val="single" w:sz="4" w:space="0" w:color="auto"/>
              <w:right w:val="single" w:sz="4" w:space="0" w:color="auto"/>
            </w:tcBorders>
          </w:tcPr>
          <w:p w14:paraId="3A75456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Cs/>
              </w:rPr>
            </w:pPr>
            <w:r w:rsidRPr="00B42A73">
              <w:rPr>
                <w:bCs/>
              </w:rPr>
              <w:t>11-1 ET</w:t>
            </w:r>
          </w:p>
        </w:tc>
        <w:tc>
          <w:tcPr>
            <w:tcW w:w="3690" w:type="dxa"/>
            <w:tcBorders>
              <w:left w:val="single" w:sz="4" w:space="0" w:color="0F9ED5" w:themeColor="accent4"/>
              <w:right w:val="single" w:sz="4" w:space="0" w:color="0F9ED5" w:themeColor="accent4"/>
            </w:tcBorders>
          </w:tcPr>
          <w:p w14:paraId="3FF400B8"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Cs/>
              </w:rPr>
            </w:pPr>
            <w:r w:rsidRPr="00B42A73">
              <w:rPr>
                <w:bCs/>
              </w:rPr>
              <w:t>Virtual</w:t>
            </w:r>
          </w:p>
        </w:tc>
      </w:tr>
    </w:tbl>
    <w:p w14:paraId="51DFD95A" w14:textId="77777777" w:rsidR="008A0434" w:rsidRPr="00D47794" w:rsidRDefault="008A0434" w:rsidP="008A0434">
      <w:pPr>
        <w:spacing w:after="160" w:line="278" w:lineRule="auto"/>
        <w:ind w:left="360"/>
        <w:rPr>
          <w:rFonts w:ascii="Calibri" w:hAnsi="Calibri" w:cs="Calibri"/>
          <w:b/>
          <w:bCs/>
        </w:rPr>
      </w:pPr>
    </w:p>
    <w:p w14:paraId="13A22C96" w14:textId="77777777" w:rsidR="008A0434" w:rsidRPr="00B42A73" w:rsidRDefault="008A0434" w:rsidP="00C4625B">
      <w:pPr>
        <w:pStyle w:val="ListParagraph"/>
        <w:numPr>
          <w:ilvl w:val="0"/>
          <w:numId w:val="7"/>
        </w:numPr>
        <w:spacing w:after="160" w:line="278" w:lineRule="auto"/>
        <w:rPr>
          <w:rFonts w:ascii="Calibri" w:hAnsi="Calibri" w:cs="Calibri"/>
          <w:b/>
          <w:bCs/>
        </w:rPr>
      </w:pPr>
      <w:r w:rsidRPr="00B42A73">
        <w:rPr>
          <w:rFonts w:ascii="Calibri" w:hAnsi="Calibri" w:cs="Calibri"/>
          <w:b/>
          <w:bCs/>
        </w:rPr>
        <w:t>Attendance – 4</w:t>
      </w:r>
      <w:r>
        <w:rPr>
          <w:rFonts w:ascii="Calibri" w:hAnsi="Calibri" w:cs="Calibri"/>
          <w:b/>
          <w:bCs/>
        </w:rPr>
        <w:t>0</w:t>
      </w:r>
      <w:r w:rsidRPr="00B42A73">
        <w:rPr>
          <w:rFonts w:ascii="Calibri" w:hAnsi="Calibri" w:cs="Calibri"/>
          <w:b/>
          <w:bCs/>
        </w:rPr>
        <w:t xml:space="preserve"> Participants</w:t>
      </w:r>
    </w:p>
    <w:tbl>
      <w:tblPr>
        <w:tblStyle w:val="ListTable3-Accent4"/>
        <w:tblW w:w="9378" w:type="dxa"/>
        <w:tblInd w:w="607" w:type="dxa"/>
        <w:tblBorders>
          <w:insideH w:val="single" w:sz="4" w:space="0" w:color="auto"/>
          <w:insideV w:val="single" w:sz="4" w:space="0" w:color="auto"/>
        </w:tblBorders>
        <w:tblLook w:val="04A0" w:firstRow="1" w:lastRow="0" w:firstColumn="1" w:lastColumn="0" w:noHBand="0" w:noVBand="1"/>
      </w:tblPr>
      <w:tblGrid>
        <w:gridCol w:w="1137"/>
        <w:gridCol w:w="4602"/>
        <w:gridCol w:w="3639"/>
      </w:tblGrid>
      <w:tr w:rsidR="008A0434" w:rsidRPr="00B42A73" w14:paraId="51A9BFB6" w14:textId="77777777" w:rsidTr="00CF40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37" w:type="dxa"/>
          </w:tcPr>
          <w:p w14:paraId="4F9536A1" w14:textId="77777777" w:rsidR="008A0434" w:rsidRPr="00B42A73" w:rsidRDefault="008A0434" w:rsidP="00CF403A">
            <w:pPr>
              <w:jc w:val="center"/>
              <w:rPr>
                <w:color w:val="auto"/>
              </w:rPr>
            </w:pPr>
            <w:r w:rsidRPr="00B42A73">
              <w:rPr>
                <w:color w:val="auto"/>
              </w:rPr>
              <w:t>Attended</w:t>
            </w:r>
          </w:p>
        </w:tc>
        <w:tc>
          <w:tcPr>
            <w:tcW w:w="4602" w:type="dxa"/>
          </w:tcPr>
          <w:p w14:paraId="2A5DAAE9"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rPr>
                <w:color w:val="auto"/>
              </w:rPr>
            </w:pPr>
            <w:r w:rsidRPr="00B42A73">
              <w:rPr>
                <w:color w:val="auto"/>
              </w:rPr>
              <w:t>Name</w:t>
            </w:r>
          </w:p>
        </w:tc>
        <w:tc>
          <w:tcPr>
            <w:tcW w:w="3639" w:type="dxa"/>
          </w:tcPr>
          <w:p w14:paraId="6672801D" w14:textId="77777777" w:rsidR="008A0434" w:rsidRPr="00B42A73" w:rsidRDefault="008A0434" w:rsidP="00CF403A">
            <w:pPr>
              <w:jc w:val="center"/>
              <w:cnfStyle w:val="100000000000" w:firstRow="1" w:lastRow="0" w:firstColumn="0" w:lastColumn="0" w:oddVBand="0" w:evenVBand="0" w:oddHBand="0" w:evenHBand="0" w:firstRowFirstColumn="0" w:firstRowLastColumn="0" w:lastRowFirstColumn="0" w:lastRowLastColumn="0"/>
              <w:rPr>
                <w:color w:val="auto"/>
              </w:rPr>
            </w:pPr>
            <w:r w:rsidRPr="00B42A73">
              <w:rPr>
                <w:color w:val="auto"/>
              </w:rPr>
              <w:t>Company</w:t>
            </w:r>
          </w:p>
        </w:tc>
      </w:tr>
      <w:tr w:rsidR="008A0434" w:rsidRPr="00B42A73" w14:paraId="2A7C2EA0"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782C8786"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5F581AC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sz w:val="20"/>
                <w:szCs w:val="20"/>
              </w:rPr>
            </w:pPr>
            <w:r w:rsidRPr="00B42A73">
              <w:rPr>
                <w:sz w:val="20"/>
                <w:szCs w:val="20"/>
              </w:rPr>
              <w:t>Kayla Hahn</w:t>
            </w:r>
          </w:p>
        </w:tc>
        <w:tc>
          <w:tcPr>
            <w:tcW w:w="3639" w:type="dxa"/>
          </w:tcPr>
          <w:p w14:paraId="52087BA4"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10x People</w:t>
            </w:r>
          </w:p>
        </w:tc>
      </w:tr>
      <w:tr w:rsidR="008A0434" w:rsidRPr="00B42A73" w14:paraId="54A2FDB8"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915871D" w14:textId="77777777" w:rsidR="008A0434" w:rsidRPr="00B42A73" w:rsidRDefault="008A0434" w:rsidP="00CF403A">
            <w:pPr>
              <w:jc w:val="center"/>
              <w:rPr>
                <w:b w:val="0"/>
                <w:bCs w:val="0"/>
                <w:sz w:val="20"/>
                <w:szCs w:val="20"/>
              </w:rPr>
            </w:pPr>
          </w:p>
        </w:tc>
        <w:tc>
          <w:tcPr>
            <w:tcW w:w="4602" w:type="dxa"/>
          </w:tcPr>
          <w:p w14:paraId="49ED5F5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sz w:val="20"/>
                <w:szCs w:val="20"/>
              </w:rPr>
            </w:pPr>
            <w:r w:rsidRPr="00B42A73">
              <w:rPr>
                <w:sz w:val="20"/>
                <w:szCs w:val="20"/>
              </w:rPr>
              <w:t>Lisa Marie Maxson</w:t>
            </w:r>
          </w:p>
        </w:tc>
        <w:tc>
          <w:tcPr>
            <w:tcW w:w="3639" w:type="dxa"/>
          </w:tcPr>
          <w:p w14:paraId="326E82F7"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sz w:val="20"/>
                <w:szCs w:val="20"/>
              </w:rPr>
            </w:pPr>
            <w:r w:rsidRPr="00B42A73">
              <w:rPr>
                <w:sz w:val="20"/>
                <w:szCs w:val="20"/>
              </w:rPr>
              <w:t>10x People</w:t>
            </w:r>
          </w:p>
        </w:tc>
      </w:tr>
      <w:tr w:rsidR="008A0434" w:rsidRPr="00B42A73" w14:paraId="54740C97"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0BEC5A55" w14:textId="77777777" w:rsidR="008A0434" w:rsidRPr="00B42A73" w:rsidRDefault="008A0434" w:rsidP="00CF403A">
            <w:pPr>
              <w:jc w:val="center"/>
              <w:rPr>
                <w:b w:val="0"/>
                <w:bCs w:val="0"/>
                <w:sz w:val="20"/>
                <w:szCs w:val="20"/>
              </w:rPr>
            </w:pPr>
          </w:p>
        </w:tc>
        <w:tc>
          <w:tcPr>
            <w:tcW w:w="4602" w:type="dxa"/>
          </w:tcPr>
          <w:p w14:paraId="0552243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John Nakamura</w:t>
            </w:r>
          </w:p>
        </w:tc>
        <w:tc>
          <w:tcPr>
            <w:tcW w:w="3639" w:type="dxa"/>
          </w:tcPr>
          <w:p w14:paraId="3B44AB7F"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10x People</w:t>
            </w:r>
          </w:p>
        </w:tc>
      </w:tr>
      <w:tr w:rsidR="008A0434" w:rsidRPr="00B42A73" w14:paraId="4F102DFF"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0313D473"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2ACA0038"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Tonja Pierce</w:t>
            </w:r>
          </w:p>
        </w:tc>
        <w:tc>
          <w:tcPr>
            <w:tcW w:w="3639" w:type="dxa"/>
          </w:tcPr>
          <w:p w14:paraId="22771FEB"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Allstream</w:t>
            </w:r>
          </w:p>
        </w:tc>
      </w:tr>
      <w:tr w:rsidR="008A0434" w:rsidRPr="00B42A73" w14:paraId="3BDDBA99"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AC16F3F" w14:textId="77777777" w:rsidR="008A0434" w:rsidRPr="00B42A73" w:rsidRDefault="008A0434" w:rsidP="00CF403A">
            <w:pPr>
              <w:jc w:val="center"/>
              <w:rPr>
                <w:b w:val="0"/>
                <w:bCs w:val="0"/>
                <w:sz w:val="20"/>
                <w:szCs w:val="20"/>
              </w:rPr>
            </w:pPr>
          </w:p>
        </w:tc>
        <w:tc>
          <w:tcPr>
            <w:tcW w:w="4602" w:type="dxa"/>
          </w:tcPr>
          <w:p w14:paraId="29D5950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Carrie Schock</w:t>
            </w:r>
          </w:p>
        </w:tc>
        <w:tc>
          <w:tcPr>
            <w:tcW w:w="3639" w:type="dxa"/>
          </w:tcPr>
          <w:p w14:paraId="01C3494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Allstream</w:t>
            </w:r>
          </w:p>
        </w:tc>
      </w:tr>
      <w:tr w:rsidR="008A0434" w:rsidRPr="00B42A73" w14:paraId="748279EC"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44C48B7" w14:textId="77777777" w:rsidR="008A0434" w:rsidRPr="00B42A73" w:rsidRDefault="008A0434" w:rsidP="00CF403A">
            <w:pPr>
              <w:jc w:val="center"/>
              <w:rPr>
                <w:b w:val="0"/>
                <w:bCs w:val="0"/>
                <w:sz w:val="20"/>
                <w:szCs w:val="20"/>
              </w:rPr>
            </w:pPr>
          </w:p>
        </w:tc>
        <w:tc>
          <w:tcPr>
            <w:tcW w:w="4602" w:type="dxa"/>
          </w:tcPr>
          <w:p w14:paraId="3D8E69C0"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Dell Purdy</w:t>
            </w:r>
          </w:p>
        </w:tc>
        <w:tc>
          <w:tcPr>
            <w:tcW w:w="3639" w:type="dxa"/>
          </w:tcPr>
          <w:p w14:paraId="1B7BB95A"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Amatechtel</w:t>
            </w:r>
          </w:p>
        </w:tc>
      </w:tr>
      <w:tr w:rsidR="008A0434" w:rsidRPr="00B42A73" w14:paraId="2B4D0EB9"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4C8C56D5"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3EEC0C36"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Arnold Monell</w:t>
            </w:r>
          </w:p>
        </w:tc>
        <w:tc>
          <w:tcPr>
            <w:tcW w:w="3639" w:type="dxa"/>
          </w:tcPr>
          <w:p w14:paraId="009D3D8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Alta Fiber</w:t>
            </w:r>
          </w:p>
        </w:tc>
      </w:tr>
      <w:tr w:rsidR="008A0434" w:rsidRPr="00B42A73" w14:paraId="3088D967"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63AA407" w14:textId="77777777" w:rsidR="008A0434" w:rsidRPr="00B42A73" w:rsidRDefault="008A0434" w:rsidP="00CF403A">
            <w:pPr>
              <w:jc w:val="center"/>
              <w:rPr>
                <w:b w:val="0"/>
                <w:bCs w:val="0"/>
                <w:sz w:val="20"/>
                <w:szCs w:val="20"/>
              </w:rPr>
            </w:pPr>
          </w:p>
        </w:tc>
        <w:tc>
          <w:tcPr>
            <w:tcW w:w="4602" w:type="dxa"/>
          </w:tcPr>
          <w:p w14:paraId="52B37732"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Carmelita Arboleda</w:t>
            </w:r>
          </w:p>
        </w:tc>
        <w:tc>
          <w:tcPr>
            <w:tcW w:w="3639" w:type="dxa"/>
          </w:tcPr>
          <w:p w14:paraId="49F0A8CF"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 xml:space="preserve">AT&amp;T </w:t>
            </w:r>
          </w:p>
        </w:tc>
      </w:tr>
      <w:tr w:rsidR="008A0434" w:rsidRPr="00B42A73" w14:paraId="74F4D6B4"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0D0913D8" w14:textId="77777777" w:rsidR="008A0434" w:rsidRPr="00B42A73" w:rsidRDefault="008A0434" w:rsidP="00CF403A">
            <w:pPr>
              <w:jc w:val="center"/>
              <w:rPr>
                <w:b w:val="0"/>
                <w:bCs w:val="0"/>
                <w:sz w:val="20"/>
                <w:szCs w:val="20"/>
              </w:rPr>
            </w:pPr>
          </w:p>
        </w:tc>
        <w:tc>
          <w:tcPr>
            <w:tcW w:w="4602" w:type="dxa"/>
          </w:tcPr>
          <w:p w14:paraId="304B0DA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Scott Ball</w:t>
            </w:r>
          </w:p>
        </w:tc>
        <w:tc>
          <w:tcPr>
            <w:tcW w:w="3639" w:type="dxa"/>
          </w:tcPr>
          <w:p w14:paraId="4A5689E4"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AT&amp;T</w:t>
            </w:r>
          </w:p>
        </w:tc>
      </w:tr>
      <w:tr w:rsidR="008A0434" w:rsidRPr="00B42A73" w14:paraId="2D860261"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6FDDA04A" w14:textId="77777777" w:rsidR="008A0434" w:rsidRPr="00B42A73" w:rsidRDefault="008A0434" w:rsidP="00CF403A">
            <w:pPr>
              <w:jc w:val="center"/>
              <w:rPr>
                <w:b w:val="0"/>
                <w:bCs w:val="0"/>
                <w:sz w:val="20"/>
                <w:szCs w:val="20"/>
              </w:rPr>
            </w:pPr>
          </w:p>
        </w:tc>
        <w:tc>
          <w:tcPr>
            <w:tcW w:w="4602" w:type="dxa"/>
          </w:tcPr>
          <w:p w14:paraId="245B1C1D"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Raymond Bell</w:t>
            </w:r>
          </w:p>
        </w:tc>
        <w:tc>
          <w:tcPr>
            <w:tcW w:w="3639" w:type="dxa"/>
          </w:tcPr>
          <w:p w14:paraId="5652474C"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AT&amp;T</w:t>
            </w:r>
          </w:p>
        </w:tc>
      </w:tr>
      <w:tr w:rsidR="008A0434" w:rsidRPr="00B42A73" w14:paraId="2F2354B2"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09161FEE" w14:textId="77777777" w:rsidR="008A0434" w:rsidRPr="00B42A73" w:rsidRDefault="008A0434" w:rsidP="00CF403A">
            <w:pPr>
              <w:jc w:val="center"/>
              <w:rPr>
                <w:b w:val="0"/>
                <w:bCs w:val="0"/>
                <w:sz w:val="20"/>
                <w:szCs w:val="20"/>
              </w:rPr>
            </w:pPr>
          </w:p>
        </w:tc>
        <w:tc>
          <w:tcPr>
            <w:tcW w:w="4602" w:type="dxa"/>
          </w:tcPr>
          <w:p w14:paraId="30D39506"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Shannon Blakely</w:t>
            </w:r>
          </w:p>
        </w:tc>
        <w:tc>
          <w:tcPr>
            <w:tcW w:w="3639" w:type="dxa"/>
          </w:tcPr>
          <w:p w14:paraId="4008DD6C"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AT&amp;T</w:t>
            </w:r>
          </w:p>
        </w:tc>
      </w:tr>
      <w:tr w:rsidR="008A0434" w:rsidRPr="00B42A73" w14:paraId="4E0D6720"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975100B" w14:textId="77777777" w:rsidR="008A0434" w:rsidRPr="00B42A73" w:rsidRDefault="008A0434" w:rsidP="00CF403A">
            <w:pPr>
              <w:jc w:val="center"/>
              <w:rPr>
                <w:b w:val="0"/>
                <w:bCs w:val="0"/>
                <w:sz w:val="20"/>
                <w:szCs w:val="20"/>
              </w:rPr>
            </w:pPr>
          </w:p>
        </w:tc>
        <w:tc>
          <w:tcPr>
            <w:tcW w:w="4602" w:type="dxa"/>
          </w:tcPr>
          <w:p w14:paraId="1AF57EF8"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Christopher Ciskowski</w:t>
            </w:r>
          </w:p>
        </w:tc>
        <w:tc>
          <w:tcPr>
            <w:tcW w:w="3639" w:type="dxa"/>
          </w:tcPr>
          <w:p w14:paraId="5714A51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AT&amp;T</w:t>
            </w:r>
          </w:p>
        </w:tc>
      </w:tr>
      <w:tr w:rsidR="008A0434" w:rsidRPr="00B42A73" w14:paraId="0ACFD54D"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733A0A51"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14AAC183"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Devin Crozier</w:t>
            </w:r>
          </w:p>
        </w:tc>
        <w:tc>
          <w:tcPr>
            <w:tcW w:w="3639" w:type="dxa"/>
          </w:tcPr>
          <w:p w14:paraId="75CE6A4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 xml:space="preserve">AT&amp;T </w:t>
            </w:r>
          </w:p>
        </w:tc>
      </w:tr>
      <w:tr w:rsidR="008A0434" w:rsidRPr="00B42A73" w14:paraId="7EDB7CE0"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6236A4BE" w14:textId="77777777" w:rsidR="008A0434" w:rsidRPr="00B42A73" w:rsidRDefault="008A0434" w:rsidP="00CF403A">
            <w:pPr>
              <w:jc w:val="center"/>
              <w:rPr>
                <w:b w:val="0"/>
                <w:bCs w:val="0"/>
                <w:sz w:val="20"/>
                <w:szCs w:val="20"/>
              </w:rPr>
            </w:pPr>
          </w:p>
        </w:tc>
        <w:tc>
          <w:tcPr>
            <w:tcW w:w="4602" w:type="dxa"/>
          </w:tcPr>
          <w:p w14:paraId="655AE895"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Brandon East</w:t>
            </w:r>
          </w:p>
        </w:tc>
        <w:tc>
          <w:tcPr>
            <w:tcW w:w="3639" w:type="dxa"/>
          </w:tcPr>
          <w:p w14:paraId="6B999AFB"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AT&amp;T</w:t>
            </w:r>
          </w:p>
        </w:tc>
      </w:tr>
      <w:tr w:rsidR="008A0434" w:rsidRPr="00B42A73" w14:paraId="773BD145"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45529A95" w14:textId="77777777" w:rsidR="008A0434" w:rsidRPr="00B42A73" w:rsidRDefault="008A0434" w:rsidP="00CF403A">
            <w:pPr>
              <w:jc w:val="center"/>
              <w:rPr>
                <w:b w:val="0"/>
                <w:bCs w:val="0"/>
                <w:sz w:val="20"/>
                <w:szCs w:val="20"/>
              </w:rPr>
            </w:pPr>
          </w:p>
        </w:tc>
        <w:tc>
          <w:tcPr>
            <w:tcW w:w="4602" w:type="dxa"/>
          </w:tcPr>
          <w:p w14:paraId="0D010DB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Scott Hillman</w:t>
            </w:r>
          </w:p>
        </w:tc>
        <w:tc>
          <w:tcPr>
            <w:tcW w:w="3639" w:type="dxa"/>
          </w:tcPr>
          <w:p w14:paraId="7C76DE51"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AT&amp;T</w:t>
            </w:r>
          </w:p>
        </w:tc>
      </w:tr>
      <w:tr w:rsidR="008A0434" w:rsidRPr="00B42A73" w14:paraId="388C3BDF"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CD82A0B" w14:textId="77777777" w:rsidR="008A0434" w:rsidRPr="00B42A73" w:rsidRDefault="008A0434" w:rsidP="00CF403A">
            <w:pPr>
              <w:jc w:val="center"/>
              <w:rPr>
                <w:b w:val="0"/>
                <w:bCs w:val="0"/>
                <w:sz w:val="20"/>
                <w:szCs w:val="20"/>
              </w:rPr>
            </w:pPr>
          </w:p>
        </w:tc>
        <w:tc>
          <w:tcPr>
            <w:tcW w:w="4602" w:type="dxa"/>
          </w:tcPr>
          <w:p w14:paraId="1BD1CA14"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Shawyna Haynes</w:t>
            </w:r>
          </w:p>
        </w:tc>
        <w:tc>
          <w:tcPr>
            <w:tcW w:w="3639" w:type="dxa"/>
          </w:tcPr>
          <w:p w14:paraId="5A423230"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AT&amp;T</w:t>
            </w:r>
          </w:p>
        </w:tc>
      </w:tr>
      <w:tr w:rsidR="008A0434" w:rsidRPr="00B42A73" w14:paraId="6FE84701"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76E1AB15" w14:textId="77777777" w:rsidR="008A0434" w:rsidRPr="00B42A73" w:rsidRDefault="008A0434" w:rsidP="00CF403A">
            <w:pPr>
              <w:jc w:val="center"/>
              <w:rPr>
                <w:b w:val="0"/>
                <w:bCs w:val="0"/>
                <w:sz w:val="20"/>
                <w:szCs w:val="20"/>
              </w:rPr>
            </w:pPr>
          </w:p>
        </w:tc>
        <w:tc>
          <w:tcPr>
            <w:tcW w:w="4602" w:type="dxa"/>
          </w:tcPr>
          <w:p w14:paraId="4A6D32FF"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Jeffrey Lasuer</w:t>
            </w:r>
          </w:p>
        </w:tc>
        <w:tc>
          <w:tcPr>
            <w:tcW w:w="3639" w:type="dxa"/>
          </w:tcPr>
          <w:p w14:paraId="5A4A4FE7"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AT&amp;T</w:t>
            </w:r>
          </w:p>
        </w:tc>
      </w:tr>
      <w:tr w:rsidR="008A0434" w:rsidRPr="00B42A73" w14:paraId="0076D916"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3CF8D565" w14:textId="77777777" w:rsidR="008A0434" w:rsidRPr="00B42A73" w:rsidRDefault="008A0434" w:rsidP="00CF403A">
            <w:pPr>
              <w:jc w:val="center"/>
              <w:rPr>
                <w:b w:val="0"/>
                <w:bCs w:val="0"/>
                <w:sz w:val="20"/>
                <w:szCs w:val="20"/>
              </w:rPr>
            </w:pPr>
            <w:r>
              <w:rPr>
                <w:b w:val="0"/>
                <w:bCs w:val="0"/>
                <w:sz w:val="20"/>
                <w:szCs w:val="20"/>
              </w:rPr>
              <w:lastRenderedPageBreak/>
              <w:t>Y</w:t>
            </w:r>
          </w:p>
        </w:tc>
        <w:tc>
          <w:tcPr>
            <w:tcW w:w="4602" w:type="dxa"/>
          </w:tcPr>
          <w:p w14:paraId="311F4A0D"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Ashley Vance-King</w:t>
            </w:r>
          </w:p>
        </w:tc>
        <w:tc>
          <w:tcPr>
            <w:tcW w:w="3639" w:type="dxa"/>
          </w:tcPr>
          <w:p w14:paraId="18689DB5"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AT&amp;T</w:t>
            </w:r>
          </w:p>
        </w:tc>
      </w:tr>
      <w:tr w:rsidR="008A0434" w:rsidRPr="00B42A73" w14:paraId="6C2E4E94"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6A72DA89" w14:textId="77777777" w:rsidR="008A0434" w:rsidRPr="00B42A73" w:rsidRDefault="008A0434" w:rsidP="00CF403A">
            <w:pPr>
              <w:jc w:val="center"/>
              <w:rPr>
                <w:b w:val="0"/>
                <w:bCs w:val="0"/>
                <w:sz w:val="20"/>
                <w:szCs w:val="20"/>
              </w:rPr>
            </w:pPr>
          </w:p>
        </w:tc>
        <w:tc>
          <w:tcPr>
            <w:tcW w:w="4602" w:type="dxa"/>
          </w:tcPr>
          <w:p w14:paraId="5336A6CA"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Ian Moody</w:t>
            </w:r>
          </w:p>
        </w:tc>
        <w:tc>
          <w:tcPr>
            <w:tcW w:w="3639" w:type="dxa"/>
          </w:tcPr>
          <w:p w14:paraId="72A983B3"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AT&amp;T</w:t>
            </w:r>
          </w:p>
        </w:tc>
      </w:tr>
      <w:tr w:rsidR="008A0434" w:rsidRPr="00B42A73" w14:paraId="72DF6100"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7897AFA" w14:textId="77777777" w:rsidR="008A0434" w:rsidRPr="00B42A73" w:rsidRDefault="008A0434" w:rsidP="00CF403A">
            <w:pPr>
              <w:jc w:val="center"/>
              <w:rPr>
                <w:b w:val="0"/>
                <w:bCs w:val="0"/>
                <w:sz w:val="20"/>
                <w:szCs w:val="20"/>
              </w:rPr>
            </w:pPr>
          </w:p>
        </w:tc>
        <w:tc>
          <w:tcPr>
            <w:tcW w:w="4602" w:type="dxa"/>
          </w:tcPr>
          <w:p w14:paraId="003FA25D"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Sonia Morantes</w:t>
            </w:r>
          </w:p>
        </w:tc>
        <w:tc>
          <w:tcPr>
            <w:tcW w:w="3639" w:type="dxa"/>
          </w:tcPr>
          <w:p w14:paraId="24447F96"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AT&amp;T</w:t>
            </w:r>
          </w:p>
        </w:tc>
      </w:tr>
      <w:tr w:rsidR="008A0434" w:rsidRPr="00B42A73" w14:paraId="20EC40F0"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7E993E79" w14:textId="77777777" w:rsidR="008A0434" w:rsidRPr="00B42A73" w:rsidRDefault="008A0434" w:rsidP="00CF403A">
            <w:pPr>
              <w:jc w:val="center"/>
              <w:rPr>
                <w:b w:val="0"/>
                <w:bCs w:val="0"/>
                <w:sz w:val="20"/>
                <w:szCs w:val="20"/>
              </w:rPr>
            </w:pPr>
          </w:p>
        </w:tc>
        <w:tc>
          <w:tcPr>
            <w:tcW w:w="4602" w:type="dxa"/>
          </w:tcPr>
          <w:p w14:paraId="57FEA35D"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Ross Olsen</w:t>
            </w:r>
          </w:p>
        </w:tc>
        <w:tc>
          <w:tcPr>
            <w:tcW w:w="3639" w:type="dxa"/>
          </w:tcPr>
          <w:p w14:paraId="5ECE06E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AT&amp;T</w:t>
            </w:r>
          </w:p>
        </w:tc>
      </w:tr>
      <w:tr w:rsidR="008A0434" w:rsidRPr="00B42A73" w14:paraId="38D5FD45"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2283E951" w14:textId="77777777" w:rsidR="008A0434" w:rsidRPr="00B42A73" w:rsidRDefault="008A0434" w:rsidP="00CF403A">
            <w:pPr>
              <w:jc w:val="center"/>
              <w:rPr>
                <w:b w:val="0"/>
                <w:bCs w:val="0"/>
                <w:sz w:val="20"/>
                <w:szCs w:val="20"/>
              </w:rPr>
            </w:pPr>
          </w:p>
        </w:tc>
        <w:tc>
          <w:tcPr>
            <w:tcW w:w="4602" w:type="dxa"/>
          </w:tcPr>
          <w:p w14:paraId="399A8FC2"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Vijay Patel</w:t>
            </w:r>
          </w:p>
        </w:tc>
        <w:tc>
          <w:tcPr>
            <w:tcW w:w="3639" w:type="dxa"/>
          </w:tcPr>
          <w:p w14:paraId="7989DC5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AT&amp;T</w:t>
            </w:r>
          </w:p>
        </w:tc>
      </w:tr>
      <w:tr w:rsidR="008A0434" w:rsidRPr="00B42A73" w14:paraId="32AB5B24"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04622500" w14:textId="77777777" w:rsidR="008A0434" w:rsidRPr="00B42A73" w:rsidRDefault="008A0434" w:rsidP="00CF403A">
            <w:pPr>
              <w:jc w:val="center"/>
              <w:rPr>
                <w:b w:val="0"/>
                <w:bCs w:val="0"/>
                <w:sz w:val="20"/>
                <w:szCs w:val="20"/>
              </w:rPr>
            </w:pPr>
          </w:p>
        </w:tc>
        <w:tc>
          <w:tcPr>
            <w:tcW w:w="4602" w:type="dxa"/>
          </w:tcPr>
          <w:p w14:paraId="443217D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Adrian Rudd</w:t>
            </w:r>
          </w:p>
        </w:tc>
        <w:tc>
          <w:tcPr>
            <w:tcW w:w="3639" w:type="dxa"/>
          </w:tcPr>
          <w:p w14:paraId="50C863D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AT&amp;T</w:t>
            </w:r>
          </w:p>
        </w:tc>
      </w:tr>
      <w:tr w:rsidR="008A0434" w:rsidRPr="00B42A73" w14:paraId="7D109DCB"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2D44FB6" w14:textId="77777777" w:rsidR="008A0434" w:rsidRPr="00B42A73" w:rsidRDefault="008A0434" w:rsidP="00CF403A">
            <w:pPr>
              <w:jc w:val="center"/>
              <w:rPr>
                <w:b w:val="0"/>
                <w:bCs w:val="0"/>
                <w:sz w:val="20"/>
                <w:szCs w:val="20"/>
              </w:rPr>
            </w:pPr>
          </w:p>
        </w:tc>
        <w:tc>
          <w:tcPr>
            <w:tcW w:w="4602" w:type="dxa"/>
          </w:tcPr>
          <w:p w14:paraId="5602FEF0"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Robert Sheridan</w:t>
            </w:r>
          </w:p>
        </w:tc>
        <w:tc>
          <w:tcPr>
            <w:tcW w:w="3639" w:type="dxa"/>
          </w:tcPr>
          <w:p w14:paraId="4BFB26E9"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AT&amp;T</w:t>
            </w:r>
          </w:p>
        </w:tc>
      </w:tr>
      <w:tr w:rsidR="008A0434" w:rsidRPr="00B42A73" w14:paraId="6A714809"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01827D32" w14:textId="77777777" w:rsidR="008A0434" w:rsidRPr="00B42A73" w:rsidRDefault="008A0434" w:rsidP="00CF403A">
            <w:pPr>
              <w:jc w:val="center"/>
              <w:rPr>
                <w:b w:val="0"/>
                <w:bCs w:val="0"/>
                <w:sz w:val="20"/>
                <w:szCs w:val="20"/>
              </w:rPr>
            </w:pPr>
          </w:p>
        </w:tc>
        <w:tc>
          <w:tcPr>
            <w:tcW w:w="4602" w:type="dxa"/>
          </w:tcPr>
          <w:p w14:paraId="060991CD"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Larry Turner</w:t>
            </w:r>
          </w:p>
        </w:tc>
        <w:tc>
          <w:tcPr>
            <w:tcW w:w="3639" w:type="dxa"/>
          </w:tcPr>
          <w:p w14:paraId="382B2683"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AT&amp;T</w:t>
            </w:r>
          </w:p>
        </w:tc>
      </w:tr>
      <w:tr w:rsidR="008A0434" w:rsidRPr="00B42A73" w14:paraId="2E1ABEEE"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16E5770F" w14:textId="77777777" w:rsidR="008A0434" w:rsidRPr="00B42A73" w:rsidRDefault="008A0434" w:rsidP="00CF403A">
            <w:pPr>
              <w:jc w:val="center"/>
              <w:rPr>
                <w:b w:val="0"/>
                <w:bCs w:val="0"/>
                <w:sz w:val="20"/>
                <w:szCs w:val="20"/>
              </w:rPr>
            </w:pPr>
          </w:p>
        </w:tc>
        <w:tc>
          <w:tcPr>
            <w:tcW w:w="4602" w:type="dxa"/>
          </w:tcPr>
          <w:p w14:paraId="7C15429A"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Adil Vasania</w:t>
            </w:r>
          </w:p>
        </w:tc>
        <w:tc>
          <w:tcPr>
            <w:tcW w:w="3639" w:type="dxa"/>
          </w:tcPr>
          <w:p w14:paraId="56A90B13"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AT&amp;T</w:t>
            </w:r>
          </w:p>
        </w:tc>
      </w:tr>
      <w:tr w:rsidR="008A0434" w:rsidRPr="00B42A73" w14:paraId="76F6EDC1"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531B80EF" w14:textId="77777777" w:rsidR="008A0434" w:rsidRPr="00B42A73" w:rsidRDefault="008A0434" w:rsidP="00CF403A">
            <w:pPr>
              <w:jc w:val="center"/>
              <w:rPr>
                <w:b w:val="0"/>
                <w:bCs w:val="0"/>
                <w:sz w:val="20"/>
                <w:szCs w:val="20"/>
              </w:rPr>
            </w:pPr>
          </w:p>
        </w:tc>
        <w:tc>
          <w:tcPr>
            <w:tcW w:w="4602" w:type="dxa"/>
          </w:tcPr>
          <w:p w14:paraId="612E2DCF"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Xiaofeng Wang</w:t>
            </w:r>
          </w:p>
        </w:tc>
        <w:tc>
          <w:tcPr>
            <w:tcW w:w="3639" w:type="dxa"/>
          </w:tcPr>
          <w:p w14:paraId="43A0480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AT&amp;T</w:t>
            </w:r>
          </w:p>
        </w:tc>
      </w:tr>
      <w:tr w:rsidR="008A0434" w:rsidRPr="00B42A73" w14:paraId="5C488CFC"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A0C096F" w14:textId="77777777" w:rsidR="008A0434" w:rsidRPr="00B42A73" w:rsidRDefault="008A0434" w:rsidP="00CF403A">
            <w:pPr>
              <w:jc w:val="center"/>
              <w:rPr>
                <w:b w:val="0"/>
                <w:bCs w:val="0"/>
                <w:sz w:val="20"/>
                <w:szCs w:val="20"/>
              </w:rPr>
            </w:pPr>
          </w:p>
        </w:tc>
        <w:tc>
          <w:tcPr>
            <w:tcW w:w="4602" w:type="dxa"/>
          </w:tcPr>
          <w:p w14:paraId="3AD2DF23"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Kristen Wolf-Cook</w:t>
            </w:r>
          </w:p>
        </w:tc>
        <w:tc>
          <w:tcPr>
            <w:tcW w:w="3639" w:type="dxa"/>
          </w:tcPr>
          <w:p w14:paraId="46C70646"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AT&amp;T</w:t>
            </w:r>
          </w:p>
        </w:tc>
      </w:tr>
      <w:tr w:rsidR="008A0434" w:rsidRPr="00B42A73" w14:paraId="12FE861D"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66558C6A"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7AF8BBC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LJ Freeman</w:t>
            </w:r>
          </w:p>
        </w:tc>
        <w:tc>
          <w:tcPr>
            <w:tcW w:w="3639" w:type="dxa"/>
          </w:tcPr>
          <w:p w14:paraId="334902D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sz w:val="20"/>
                <w:szCs w:val="20"/>
              </w:rPr>
            </w:pPr>
            <w:r w:rsidRPr="00B42A73">
              <w:rPr>
                <w:sz w:val="20"/>
                <w:szCs w:val="20"/>
              </w:rPr>
              <w:t>Bandwidth</w:t>
            </w:r>
          </w:p>
        </w:tc>
      </w:tr>
      <w:tr w:rsidR="008A0434" w:rsidRPr="00B42A73" w14:paraId="2C17195E"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96BCD1E" w14:textId="77777777" w:rsidR="008A0434" w:rsidRPr="00B42A73" w:rsidRDefault="008A0434" w:rsidP="00CF403A">
            <w:pPr>
              <w:jc w:val="center"/>
              <w:rPr>
                <w:b w:val="0"/>
                <w:bCs w:val="0"/>
                <w:sz w:val="20"/>
                <w:szCs w:val="20"/>
              </w:rPr>
            </w:pPr>
          </w:p>
        </w:tc>
        <w:tc>
          <w:tcPr>
            <w:tcW w:w="4602" w:type="dxa"/>
          </w:tcPr>
          <w:p w14:paraId="47A8D5C9"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Hannah Macchioni</w:t>
            </w:r>
          </w:p>
        </w:tc>
        <w:tc>
          <w:tcPr>
            <w:tcW w:w="3639" w:type="dxa"/>
          </w:tcPr>
          <w:p w14:paraId="331E4A59"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Bandwidth</w:t>
            </w:r>
          </w:p>
        </w:tc>
      </w:tr>
      <w:tr w:rsidR="008A0434" w:rsidRPr="00B42A73" w14:paraId="5F4A9C0B"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0D34E73F" w14:textId="77777777" w:rsidR="008A0434" w:rsidRPr="00B42A73" w:rsidRDefault="008A0434" w:rsidP="00CF403A">
            <w:pPr>
              <w:jc w:val="center"/>
              <w:rPr>
                <w:b w:val="0"/>
                <w:bCs w:val="0"/>
                <w:sz w:val="20"/>
                <w:szCs w:val="20"/>
              </w:rPr>
            </w:pPr>
          </w:p>
        </w:tc>
        <w:tc>
          <w:tcPr>
            <w:tcW w:w="4602" w:type="dxa"/>
          </w:tcPr>
          <w:p w14:paraId="419802ED"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Ian Fernandez</w:t>
            </w:r>
          </w:p>
        </w:tc>
        <w:tc>
          <w:tcPr>
            <w:tcW w:w="3639" w:type="dxa"/>
          </w:tcPr>
          <w:p w14:paraId="7FB509EC"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Brightspeed</w:t>
            </w:r>
          </w:p>
        </w:tc>
      </w:tr>
      <w:tr w:rsidR="008A0434" w:rsidRPr="00B42A73" w14:paraId="6B50CEE3"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C512ED5" w14:textId="77777777" w:rsidR="008A0434" w:rsidRPr="00B42A73" w:rsidRDefault="008A0434" w:rsidP="00CF403A">
            <w:pPr>
              <w:jc w:val="center"/>
              <w:rPr>
                <w:b w:val="0"/>
                <w:bCs w:val="0"/>
                <w:sz w:val="20"/>
                <w:szCs w:val="20"/>
              </w:rPr>
            </w:pPr>
          </w:p>
        </w:tc>
        <w:tc>
          <w:tcPr>
            <w:tcW w:w="4602" w:type="dxa"/>
          </w:tcPr>
          <w:p w14:paraId="617E7D3D"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Holly Smith</w:t>
            </w:r>
          </w:p>
        </w:tc>
        <w:tc>
          <w:tcPr>
            <w:tcW w:w="3639" w:type="dxa"/>
          </w:tcPr>
          <w:p w14:paraId="4C978186"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Caltel</w:t>
            </w:r>
          </w:p>
        </w:tc>
      </w:tr>
      <w:tr w:rsidR="008A0434" w:rsidRPr="00B42A73" w14:paraId="02D93EC8"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161DD92C" w14:textId="77777777" w:rsidR="008A0434" w:rsidRPr="00B42A73" w:rsidRDefault="008A0434" w:rsidP="00CF403A">
            <w:pPr>
              <w:jc w:val="center"/>
              <w:rPr>
                <w:b w:val="0"/>
                <w:bCs w:val="0"/>
                <w:sz w:val="20"/>
                <w:szCs w:val="20"/>
              </w:rPr>
            </w:pPr>
          </w:p>
        </w:tc>
        <w:tc>
          <w:tcPr>
            <w:tcW w:w="4602" w:type="dxa"/>
          </w:tcPr>
          <w:p w14:paraId="1221267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Sheila Seidl</w:t>
            </w:r>
          </w:p>
        </w:tc>
        <w:tc>
          <w:tcPr>
            <w:tcW w:w="3639" w:type="dxa"/>
          </w:tcPr>
          <w:p w14:paraId="1CCD1632"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Cellcom</w:t>
            </w:r>
          </w:p>
        </w:tc>
      </w:tr>
      <w:tr w:rsidR="008A0434" w:rsidRPr="00B42A73" w14:paraId="3AAB986C"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634A1E20" w14:textId="77777777" w:rsidR="008A0434" w:rsidRPr="00B42A73" w:rsidRDefault="008A0434" w:rsidP="00CF403A">
            <w:pPr>
              <w:jc w:val="center"/>
              <w:rPr>
                <w:b w:val="0"/>
                <w:bCs w:val="0"/>
                <w:sz w:val="20"/>
                <w:szCs w:val="20"/>
              </w:rPr>
            </w:pPr>
          </w:p>
        </w:tc>
        <w:tc>
          <w:tcPr>
            <w:tcW w:w="4602" w:type="dxa"/>
          </w:tcPr>
          <w:p w14:paraId="2D72968F"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Sathish Kumar</w:t>
            </w:r>
          </w:p>
        </w:tc>
        <w:tc>
          <w:tcPr>
            <w:tcW w:w="3639" w:type="dxa"/>
          </w:tcPr>
          <w:p w14:paraId="2006A9C4"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Charter</w:t>
            </w:r>
          </w:p>
        </w:tc>
      </w:tr>
      <w:tr w:rsidR="008A0434" w:rsidRPr="00B42A73" w14:paraId="70C7AA13"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6403475E"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6CD5BCB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Matt Nolan</w:t>
            </w:r>
          </w:p>
        </w:tc>
        <w:tc>
          <w:tcPr>
            <w:tcW w:w="3639" w:type="dxa"/>
          </w:tcPr>
          <w:p w14:paraId="5EB56A9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Charter</w:t>
            </w:r>
          </w:p>
        </w:tc>
      </w:tr>
      <w:tr w:rsidR="008A0434" w:rsidRPr="00B42A73" w14:paraId="4B8EF5E0"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36D49F14" w14:textId="77777777" w:rsidR="008A0434" w:rsidRPr="00B42A73" w:rsidRDefault="008A0434" w:rsidP="00CF403A">
            <w:pPr>
              <w:jc w:val="center"/>
              <w:rPr>
                <w:b w:val="0"/>
                <w:bCs w:val="0"/>
                <w:sz w:val="20"/>
                <w:szCs w:val="20"/>
              </w:rPr>
            </w:pPr>
          </w:p>
        </w:tc>
        <w:tc>
          <w:tcPr>
            <w:tcW w:w="4602" w:type="dxa"/>
          </w:tcPr>
          <w:p w14:paraId="15E785A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Kathy Troughton</w:t>
            </w:r>
          </w:p>
        </w:tc>
        <w:tc>
          <w:tcPr>
            <w:tcW w:w="3639" w:type="dxa"/>
          </w:tcPr>
          <w:p w14:paraId="6DFE3047"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Charter</w:t>
            </w:r>
          </w:p>
        </w:tc>
      </w:tr>
      <w:tr w:rsidR="008A0434" w:rsidRPr="00B42A73" w14:paraId="634958BF"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467B635F" w14:textId="77777777" w:rsidR="008A0434" w:rsidRPr="00B42A73" w:rsidRDefault="008A0434" w:rsidP="00CF403A">
            <w:pPr>
              <w:jc w:val="center"/>
              <w:rPr>
                <w:b w:val="0"/>
                <w:bCs w:val="0"/>
                <w:sz w:val="20"/>
                <w:szCs w:val="20"/>
              </w:rPr>
            </w:pPr>
          </w:p>
        </w:tc>
        <w:tc>
          <w:tcPr>
            <w:tcW w:w="4602" w:type="dxa"/>
          </w:tcPr>
          <w:p w14:paraId="06A01AE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Tami Zwicky</w:t>
            </w:r>
          </w:p>
        </w:tc>
        <w:tc>
          <w:tcPr>
            <w:tcW w:w="3639" w:type="dxa"/>
          </w:tcPr>
          <w:p w14:paraId="47354FF6"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Cellcom</w:t>
            </w:r>
          </w:p>
        </w:tc>
      </w:tr>
      <w:tr w:rsidR="008A0434" w:rsidRPr="00B42A73" w14:paraId="09BB51FF"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0FDE8310" w14:textId="77777777" w:rsidR="008A0434" w:rsidRPr="00B42A73" w:rsidRDefault="008A0434" w:rsidP="00CF403A">
            <w:pPr>
              <w:jc w:val="center"/>
              <w:rPr>
                <w:b w:val="0"/>
                <w:bCs w:val="0"/>
                <w:sz w:val="20"/>
                <w:szCs w:val="20"/>
              </w:rPr>
            </w:pPr>
          </w:p>
        </w:tc>
        <w:tc>
          <w:tcPr>
            <w:tcW w:w="4602" w:type="dxa"/>
          </w:tcPr>
          <w:p w14:paraId="6656B0F6"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Luis A Campos Centeno</w:t>
            </w:r>
          </w:p>
        </w:tc>
        <w:tc>
          <w:tcPr>
            <w:tcW w:w="3639" w:type="dxa"/>
          </w:tcPr>
          <w:p w14:paraId="26CFB765"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Claro</w:t>
            </w:r>
          </w:p>
        </w:tc>
      </w:tr>
      <w:tr w:rsidR="008A0434" w:rsidRPr="00B42A73" w14:paraId="7BB320DC"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72454EDE" w14:textId="77777777" w:rsidR="008A0434" w:rsidRPr="00B42A73" w:rsidRDefault="008A0434" w:rsidP="00CF403A">
            <w:pPr>
              <w:jc w:val="center"/>
              <w:rPr>
                <w:b w:val="0"/>
                <w:bCs w:val="0"/>
                <w:sz w:val="20"/>
                <w:szCs w:val="20"/>
              </w:rPr>
            </w:pPr>
          </w:p>
        </w:tc>
        <w:tc>
          <w:tcPr>
            <w:tcW w:w="4602" w:type="dxa"/>
          </w:tcPr>
          <w:p w14:paraId="67EF936E"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Windy E Perez Encarnacion</w:t>
            </w:r>
          </w:p>
        </w:tc>
        <w:tc>
          <w:tcPr>
            <w:tcW w:w="3639" w:type="dxa"/>
          </w:tcPr>
          <w:p w14:paraId="6CF7DBA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Claro</w:t>
            </w:r>
          </w:p>
        </w:tc>
      </w:tr>
      <w:tr w:rsidR="008A0434" w:rsidRPr="00B42A73" w14:paraId="0725028B"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22008DF0" w14:textId="77777777" w:rsidR="008A0434" w:rsidRPr="00B42A73" w:rsidRDefault="008A0434" w:rsidP="00CF403A">
            <w:pPr>
              <w:jc w:val="center"/>
              <w:rPr>
                <w:b w:val="0"/>
                <w:bCs w:val="0"/>
                <w:sz w:val="20"/>
                <w:szCs w:val="20"/>
              </w:rPr>
            </w:pPr>
          </w:p>
        </w:tc>
        <w:tc>
          <w:tcPr>
            <w:tcW w:w="4602" w:type="dxa"/>
          </w:tcPr>
          <w:p w14:paraId="0A51E6F7"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sz w:val="20"/>
                <w:szCs w:val="20"/>
              </w:rPr>
            </w:pPr>
            <w:r w:rsidRPr="00B42A73">
              <w:rPr>
                <w:sz w:val="20"/>
                <w:szCs w:val="20"/>
              </w:rPr>
              <w:t>Javier Soto Reveron</w:t>
            </w:r>
          </w:p>
        </w:tc>
        <w:tc>
          <w:tcPr>
            <w:tcW w:w="3639" w:type="dxa"/>
          </w:tcPr>
          <w:p w14:paraId="03163CB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sz w:val="20"/>
                <w:szCs w:val="20"/>
              </w:rPr>
            </w:pPr>
            <w:r w:rsidRPr="00B42A73">
              <w:rPr>
                <w:sz w:val="20"/>
                <w:szCs w:val="20"/>
              </w:rPr>
              <w:t>Claro</w:t>
            </w:r>
          </w:p>
        </w:tc>
      </w:tr>
      <w:tr w:rsidR="008A0434" w:rsidRPr="00B42A73" w14:paraId="4E57F5C9"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1DF46D8" w14:textId="77777777" w:rsidR="008A0434" w:rsidRPr="00B42A73" w:rsidRDefault="008A0434" w:rsidP="00CF403A">
            <w:pPr>
              <w:jc w:val="center"/>
              <w:rPr>
                <w:b w:val="0"/>
                <w:bCs w:val="0"/>
                <w:sz w:val="20"/>
                <w:szCs w:val="20"/>
              </w:rPr>
            </w:pPr>
          </w:p>
        </w:tc>
        <w:tc>
          <w:tcPr>
            <w:tcW w:w="4602" w:type="dxa"/>
          </w:tcPr>
          <w:p w14:paraId="5DADADB7"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Catlyn Antonelli</w:t>
            </w:r>
          </w:p>
        </w:tc>
        <w:tc>
          <w:tcPr>
            <w:tcW w:w="3639" w:type="dxa"/>
          </w:tcPr>
          <w:p w14:paraId="6AEE2D97"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Comcast</w:t>
            </w:r>
          </w:p>
        </w:tc>
      </w:tr>
      <w:tr w:rsidR="008A0434" w:rsidRPr="00B42A73" w14:paraId="39EC2A51"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1F7D0AA5" w14:textId="77777777" w:rsidR="008A0434" w:rsidRPr="00B42A73" w:rsidRDefault="008A0434" w:rsidP="00CF403A">
            <w:pPr>
              <w:jc w:val="center"/>
              <w:rPr>
                <w:b w:val="0"/>
                <w:bCs w:val="0"/>
                <w:sz w:val="20"/>
                <w:szCs w:val="20"/>
              </w:rPr>
            </w:pPr>
          </w:p>
        </w:tc>
        <w:tc>
          <w:tcPr>
            <w:tcW w:w="4602" w:type="dxa"/>
          </w:tcPr>
          <w:p w14:paraId="1B0E21A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Judi Bostic</w:t>
            </w:r>
          </w:p>
        </w:tc>
        <w:tc>
          <w:tcPr>
            <w:tcW w:w="3639" w:type="dxa"/>
          </w:tcPr>
          <w:p w14:paraId="082CCE1F"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Comcast</w:t>
            </w:r>
          </w:p>
        </w:tc>
      </w:tr>
      <w:tr w:rsidR="008A0434" w:rsidRPr="00B42A73" w14:paraId="5802DF3A"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42041F7"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548F60B8"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Rosetta Knudsen</w:t>
            </w:r>
          </w:p>
        </w:tc>
        <w:tc>
          <w:tcPr>
            <w:tcW w:w="3639" w:type="dxa"/>
          </w:tcPr>
          <w:p w14:paraId="1B7E515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Comcast</w:t>
            </w:r>
          </w:p>
        </w:tc>
      </w:tr>
      <w:tr w:rsidR="008A0434" w:rsidRPr="00B42A73" w14:paraId="284FB6AE"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013A9A80"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4045DF97"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DS Littlefield</w:t>
            </w:r>
          </w:p>
        </w:tc>
        <w:tc>
          <w:tcPr>
            <w:tcW w:w="3639" w:type="dxa"/>
          </w:tcPr>
          <w:p w14:paraId="539F7B72"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Comcast</w:t>
            </w:r>
          </w:p>
        </w:tc>
      </w:tr>
      <w:tr w:rsidR="008A0434" w:rsidRPr="00B42A73" w14:paraId="0372EB10"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15200B21" w14:textId="77777777" w:rsidR="008A0434" w:rsidRPr="00B42A73" w:rsidRDefault="008A0434" w:rsidP="00CF403A">
            <w:pPr>
              <w:jc w:val="center"/>
              <w:rPr>
                <w:b w:val="0"/>
                <w:bCs w:val="0"/>
                <w:sz w:val="20"/>
                <w:szCs w:val="20"/>
              </w:rPr>
            </w:pPr>
          </w:p>
        </w:tc>
        <w:tc>
          <w:tcPr>
            <w:tcW w:w="4602" w:type="dxa"/>
          </w:tcPr>
          <w:p w14:paraId="0957A34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Bryan Medina</w:t>
            </w:r>
          </w:p>
        </w:tc>
        <w:tc>
          <w:tcPr>
            <w:tcW w:w="3639" w:type="dxa"/>
          </w:tcPr>
          <w:p w14:paraId="021F3CFA"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Comcast</w:t>
            </w:r>
          </w:p>
        </w:tc>
      </w:tr>
      <w:tr w:rsidR="008A0434" w:rsidRPr="00B42A73" w14:paraId="1030E0A5"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6AB066AE" w14:textId="77777777" w:rsidR="008A0434" w:rsidRPr="00B42A73" w:rsidRDefault="008A0434" w:rsidP="00CF403A">
            <w:pPr>
              <w:jc w:val="center"/>
              <w:rPr>
                <w:b w:val="0"/>
                <w:bCs w:val="0"/>
                <w:sz w:val="20"/>
                <w:szCs w:val="20"/>
              </w:rPr>
            </w:pPr>
          </w:p>
        </w:tc>
        <w:tc>
          <w:tcPr>
            <w:tcW w:w="4602" w:type="dxa"/>
          </w:tcPr>
          <w:p w14:paraId="0C6015F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David Shuman</w:t>
            </w:r>
          </w:p>
        </w:tc>
        <w:tc>
          <w:tcPr>
            <w:tcW w:w="3639" w:type="dxa"/>
          </w:tcPr>
          <w:p w14:paraId="5D3688F4"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Comcast</w:t>
            </w:r>
          </w:p>
        </w:tc>
      </w:tr>
      <w:tr w:rsidR="008A0434" w:rsidRPr="00B42A73" w14:paraId="767EA2EE"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E26D1EA"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724FCBC8"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Andrea Smith</w:t>
            </w:r>
          </w:p>
        </w:tc>
        <w:tc>
          <w:tcPr>
            <w:tcW w:w="3639" w:type="dxa"/>
          </w:tcPr>
          <w:p w14:paraId="7A49A652"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Comcast</w:t>
            </w:r>
          </w:p>
        </w:tc>
      </w:tr>
      <w:tr w:rsidR="008A0434" w:rsidRPr="00B42A73" w14:paraId="54E604E7"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33D6A23"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161DAD4A"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Paul Belote</w:t>
            </w:r>
          </w:p>
        </w:tc>
        <w:tc>
          <w:tcPr>
            <w:tcW w:w="3639" w:type="dxa"/>
          </w:tcPr>
          <w:p w14:paraId="0B8DAB0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Dish Wireless</w:t>
            </w:r>
          </w:p>
        </w:tc>
      </w:tr>
      <w:tr w:rsidR="008A0434" w:rsidRPr="00B42A73" w14:paraId="50BA69B5"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1756ECF5"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7CCD4113"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Dan Bowlin</w:t>
            </w:r>
          </w:p>
        </w:tc>
        <w:tc>
          <w:tcPr>
            <w:tcW w:w="3639" w:type="dxa"/>
          </w:tcPr>
          <w:p w14:paraId="69468071"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Dish Wireless</w:t>
            </w:r>
          </w:p>
        </w:tc>
      </w:tr>
      <w:tr w:rsidR="008A0434" w:rsidRPr="00B42A73" w14:paraId="416E0875"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1A762BDC" w14:textId="77777777" w:rsidR="008A0434" w:rsidRPr="00B42A73" w:rsidRDefault="008A0434" w:rsidP="00CF403A">
            <w:pPr>
              <w:jc w:val="center"/>
              <w:rPr>
                <w:b w:val="0"/>
                <w:bCs w:val="0"/>
                <w:sz w:val="20"/>
                <w:szCs w:val="20"/>
              </w:rPr>
            </w:pPr>
          </w:p>
        </w:tc>
        <w:tc>
          <w:tcPr>
            <w:tcW w:w="4602" w:type="dxa"/>
          </w:tcPr>
          <w:p w14:paraId="427D4800"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Jarred Engelholm</w:t>
            </w:r>
          </w:p>
        </w:tc>
        <w:tc>
          <w:tcPr>
            <w:tcW w:w="3639" w:type="dxa"/>
          </w:tcPr>
          <w:p w14:paraId="5B4000DD"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Dish Wireless</w:t>
            </w:r>
          </w:p>
        </w:tc>
      </w:tr>
      <w:tr w:rsidR="008A0434" w:rsidRPr="00B42A73" w14:paraId="02E82745"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547591B"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0D322A2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Sravani Gopisetti</w:t>
            </w:r>
          </w:p>
        </w:tc>
        <w:tc>
          <w:tcPr>
            <w:tcW w:w="3639" w:type="dxa"/>
          </w:tcPr>
          <w:p w14:paraId="5888606D"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Dish Wireless</w:t>
            </w:r>
          </w:p>
        </w:tc>
      </w:tr>
      <w:tr w:rsidR="008A0434" w:rsidRPr="00B42A73" w14:paraId="433CF8C6"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1F37243C"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2175E50C"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Kathy Rogers</w:t>
            </w:r>
          </w:p>
        </w:tc>
        <w:tc>
          <w:tcPr>
            <w:tcW w:w="3639" w:type="dxa"/>
          </w:tcPr>
          <w:p w14:paraId="42E0C045"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Dish Wireless</w:t>
            </w:r>
          </w:p>
        </w:tc>
      </w:tr>
      <w:tr w:rsidR="008A0434" w:rsidRPr="00B42A73" w14:paraId="12FAA9DA"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15209860"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1E82698D"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Melinda Yost</w:t>
            </w:r>
          </w:p>
        </w:tc>
        <w:tc>
          <w:tcPr>
            <w:tcW w:w="3639" w:type="dxa"/>
          </w:tcPr>
          <w:p w14:paraId="0C18156D"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Dish Wireless</w:t>
            </w:r>
          </w:p>
        </w:tc>
      </w:tr>
      <w:tr w:rsidR="008A0434" w:rsidRPr="00B42A73" w14:paraId="79644719"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3552CCF7" w14:textId="77777777" w:rsidR="008A0434" w:rsidRPr="00B42A73" w:rsidRDefault="008A0434" w:rsidP="00CF403A">
            <w:pPr>
              <w:jc w:val="center"/>
              <w:rPr>
                <w:b w:val="0"/>
                <w:bCs w:val="0"/>
                <w:sz w:val="20"/>
                <w:szCs w:val="20"/>
              </w:rPr>
            </w:pPr>
          </w:p>
        </w:tc>
        <w:tc>
          <w:tcPr>
            <w:tcW w:w="4602" w:type="dxa"/>
          </w:tcPr>
          <w:p w14:paraId="448DDF1F"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Elshaday Yacob</w:t>
            </w:r>
          </w:p>
        </w:tc>
        <w:tc>
          <w:tcPr>
            <w:tcW w:w="3639" w:type="dxa"/>
          </w:tcPr>
          <w:p w14:paraId="11B5755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Dish Wireless</w:t>
            </w:r>
          </w:p>
        </w:tc>
      </w:tr>
      <w:tr w:rsidR="008A0434" w:rsidRPr="00B42A73" w14:paraId="6FFA7ADE"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170893E1" w14:textId="77777777" w:rsidR="008A0434" w:rsidRPr="00B42A73" w:rsidRDefault="008A0434" w:rsidP="00CF403A">
            <w:pPr>
              <w:jc w:val="center"/>
              <w:rPr>
                <w:b w:val="0"/>
                <w:bCs w:val="0"/>
                <w:sz w:val="20"/>
                <w:szCs w:val="20"/>
              </w:rPr>
            </w:pPr>
          </w:p>
        </w:tc>
        <w:tc>
          <w:tcPr>
            <w:tcW w:w="4602" w:type="dxa"/>
          </w:tcPr>
          <w:p w14:paraId="3F1DD3B7"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Paul Butler</w:t>
            </w:r>
          </w:p>
        </w:tc>
        <w:tc>
          <w:tcPr>
            <w:tcW w:w="3639" w:type="dxa"/>
          </w:tcPr>
          <w:p w14:paraId="764FD71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Empire One Telecom</w:t>
            </w:r>
          </w:p>
        </w:tc>
      </w:tr>
      <w:tr w:rsidR="008A0434" w:rsidRPr="00B42A73" w14:paraId="2A50DCAC"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74892CD" w14:textId="77777777" w:rsidR="008A0434" w:rsidRPr="00B42A73" w:rsidRDefault="008A0434" w:rsidP="00CF403A">
            <w:pPr>
              <w:jc w:val="center"/>
              <w:rPr>
                <w:b w:val="0"/>
                <w:bCs w:val="0"/>
                <w:sz w:val="20"/>
                <w:szCs w:val="20"/>
              </w:rPr>
            </w:pPr>
          </w:p>
        </w:tc>
        <w:tc>
          <w:tcPr>
            <w:tcW w:w="4602" w:type="dxa"/>
          </w:tcPr>
          <w:p w14:paraId="3634C1ED"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Amanda Elrod</w:t>
            </w:r>
          </w:p>
        </w:tc>
        <w:tc>
          <w:tcPr>
            <w:tcW w:w="3639" w:type="dxa"/>
          </w:tcPr>
          <w:p w14:paraId="210079E4"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ETC</w:t>
            </w:r>
          </w:p>
        </w:tc>
      </w:tr>
      <w:tr w:rsidR="008A0434" w:rsidRPr="00B42A73" w14:paraId="4EA41C3E"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7B2E78D7" w14:textId="77777777" w:rsidR="008A0434" w:rsidRPr="00B42A73" w:rsidRDefault="008A0434" w:rsidP="00CF403A">
            <w:pPr>
              <w:jc w:val="center"/>
              <w:rPr>
                <w:b w:val="0"/>
                <w:bCs w:val="0"/>
                <w:sz w:val="20"/>
                <w:szCs w:val="20"/>
              </w:rPr>
            </w:pPr>
          </w:p>
        </w:tc>
        <w:tc>
          <w:tcPr>
            <w:tcW w:w="4602" w:type="dxa"/>
          </w:tcPr>
          <w:p w14:paraId="40DEBF73"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Leslie Miklos</w:t>
            </w:r>
          </w:p>
        </w:tc>
        <w:tc>
          <w:tcPr>
            <w:tcW w:w="3639" w:type="dxa"/>
          </w:tcPr>
          <w:p w14:paraId="3C63759F"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Fidium</w:t>
            </w:r>
          </w:p>
        </w:tc>
      </w:tr>
      <w:tr w:rsidR="008A0434" w:rsidRPr="00B42A73" w14:paraId="1B703306"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08DC5B4E" w14:textId="77777777" w:rsidR="008A0434" w:rsidRPr="00B42A73" w:rsidRDefault="008A0434" w:rsidP="00CF403A">
            <w:pPr>
              <w:jc w:val="center"/>
              <w:rPr>
                <w:b w:val="0"/>
                <w:bCs w:val="0"/>
                <w:sz w:val="20"/>
                <w:szCs w:val="20"/>
              </w:rPr>
            </w:pPr>
          </w:p>
        </w:tc>
        <w:tc>
          <w:tcPr>
            <w:tcW w:w="4602" w:type="dxa"/>
          </w:tcPr>
          <w:p w14:paraId="08A77E94"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Erla Erlingsdottir</w:t>
            </w:r>
          </w:p>
        </w:tc>
        <w:tc>
          <w:tcPr>
            <w:tcW w:w="3639" w:type="dxa"/>
          </w:tcPr>
          <w:p w14:paraId="1CAFB2EF"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Freeconferencecall</w:t>
            </w:r>
          </w:p>
        </w:tc>
      </w:tr>
      <w:tr w:rsidR="008A0434" w:rsidRPr="00B42A73" w14:paraId="734016CE"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A62297F" w14:textId="77777777" w:rsidR="008A0434" w:rsidRPr="00B42A73" w:rsidRDefault="008A0434" w:rsidP="00CF403A">
            <w:pPr>
              <w:jc w:val="center"/>
              <w:rPr>
                <w:b w:val="0"/>
                <w:bCs w:val="0"/>
                <w:sz w:val="20"/>
                <w:szCs w:val="20"/>
              </w:rPr>
            </w:pPr>
          </w:p>
        </w:tc>
        <w:tc>
          <w:tcPr>
            <w:tcW w:w="4602" w:type="dxa"/>
          </w:tcPr>
          <w:p w14:paraId="62DECF71"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Timothy Hoffert</w:t>
            </w:r>
          </w:p>
        </w:tc>
        <w:tc>
          <w:tcPr>
            <w:tcW w:w="3639" w:type="dxa"/>
          </w:tcPr>
          <w:p w14:paraId="18C907E2"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Frontier</w:t>
            </w:r>
          </w:p>
        </w:tc>
      </w:tr>
      <w:tr w:rsidR="008A0434" w:rsidRPr="00B42A73" w14:paraId="2F93B1E0"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CB7D564"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33826792"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Sheri Pressler</w:t>
            </w:r>
          </w:p>
        </w:tc>
        <w:tc>
          <w:tcPr>
            <w:tcW w:w="3639" w:type="dxa"/>
          </w:tcPr>
          <w:p w14:paraId="2CCC2AD3"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Frontier</w:t>
            </w:r>
          </w:p>
        </w:tc>
      </w:tr>
      <w:tr w:rsidR="008A0434" w:rsidRPr="00B42A73" w14:paraId="4C778221"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501BB451" w14:textId="77777777" w:rsidR="008A0434" w:rsidRPr="00B42A73" w:rsidRDefault="008A0434" w:rsidP="00CF403A">
            <w:pPr>
              <w:jc w:val="center"/>
              <w:rPr>
                <w:b w:val="0"/>
                <w:bCs w:val="0"/>
                <w:sz w:val="20"/>
                <w:szCs w:val="20"/>
              </w:rPr>
            </w:pPr>
          </w:p>
        </w:tc>
        <w:tc>
          <w:tcPr>
            <w:tcW w:w="4602" w:type="dxa"/>
          </w:tcPr>
          <w:p w14:paraId="51E16E6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Rita Rose</w:t>
            </w:r>
          </w:p>
        </w:tc>
        <w:tc>
          <w:tcPr>
            <w:tcW w:w="3639" w:type="dxa"/>
          </w:tcPr>
          <w:p w14:paraId="505448BE"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Frontier</w:t>
            </w:r>
          </w:p>
        </w:tc>
      </w:tr>
      <w:tr w:rsidR="008A0434" w:rsidRPr="00B42A73" w14:paraId="256022EB"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1FC8156A" w14:textId="77777777" w:rsidR="008A0434" w:rsidRPr="00B42A73" w:rsidRDefault="008A0434" w:rsidP="00CF403A">
            <w:pPr>
              <w:jc w:val="center"/>
              <w:rPr>
                <w:b w:val="0"/>
                <w:bCs w:val="0"/>
                <w:sz w:val="20"/>
                <w:szCs w:val="20"/>
              </w:rPr>
            </w:pPr>
          </w:p>
        </w:tc>
        <w:tc>
          <w:tcPr>
            <w:tcW w:w="4602" w:type="dxa"/>
          </w:tcPr>
          <w:p w14:paraId="59EA4CC9"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Karen Woodward</w:t>
            </w:r>
          </w:p>
        </w:tc>
        <w:tc>
          <w:tcPr>
            <w:tcW w:w="3639" w:type="dxa"/>
          </w:tcPr>
          <w:p w14:paraId="0C90AD97"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Frontier</w:t>
            </w:r>
          </w:p>
        </w:tc>
      </w:tr>
      <w:tr w:rsidR="008A0434" w:rsidRPr="00B42A73" w14:paraId="09E7538C"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74285986" w14:textId="77777777" w:rsidR="008A0434" w:rsidRPr="00B42A73" w:rsidRDefault="008A0434" w:rsidP="00CF403A">
            <w:pPr>
              <w:jc w:val="center"/>
              <w:rPr>
                <w:b w:val="0"/>
                <w:bCs w:val="0"/>
                <w:sz w:val="20"/>
                <w:szCs w:val="20"/>
              </w:rPr>
            </w:pPr>
          </w:p>
        </w:tc>
        <w:tc>
          <w:tcPr>
            <w:tcW w:w="4602" w:type="dxa"/>
          </w:tcPr>
          <w:p w14:paraId="4AFF66CF"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Kristilita Hyacinthe</w:t>
            </w:r>
          </w:p>
        </w:tc>
        <w:tc>
          <w:tcPr>
            <w:tcW w:w="3639" w:type="dxa"/>
          </w:tcPr>
          <w:p w14:paraId="4317FA3A"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Granite</w:t>
            </w:r>
          </w:p>
        </w:tc>
      </w:tr>
      <w:tr w:rsidR="008A0434" w:rsidRPr="00B42A73" w14:paraId="79AFBEDE"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0A7CD87C"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7289D07B"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Renee Berkowitz</w:t>
            </w:r>
          </w:p>
        </w:tc>
        <w:tc>
          <w:tcPr>
            <w:tcW w:w="3639" w:type="dxa"/>
          </w:tcPr>
          <w:p w14:paraId="2C0FEACF"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iconectiv</w:t>
            </w:r>
          </w:p>
        </w:tc>
      </w:tr>
      <w:tr w:rsidR="008A0434" w:rsidRPr="00B42A73" w14:paraId="60C34161"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663A4946" w14:textId="77777777" w:rsidR="008A0434" w:rsidRPr="00B42A73" w:rsidRDefault="008A0434" w:rsidP="00CF403A">
            <w:pPr>
              <w:jc w:val="center"/>
              <w:rPr>
                <w:b w:val="0"/>
                <w:bCs w:val="0"/>
                <w:sz w:val="20"/>
                <w:szCs w:val="20"/>
              </w:rPr>
            </w:pPr>
          </w:p>
        </w:tc>
        <w:tc>
          <w:tcPr>
            <w:tcW w:w="4602" w:type="dxa"/>
          </w:tcPr>
          <w:p w14:paraId="651A01B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Maureen Butler</w:t>
            </w:r>
          </w:p>
        </w:tc>
        <w:tc>
          <w:tcPr>
            <w:tcW w:w="3639" w:type="dxa"/>
          </w:tcPr>
          <w:p w14:paraId="31C15414"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iconectiv</w:t>
            </w:r>
          </w:p>
        </w:tc>
      </w:tr>
      <w:tr w:rsidR="008A0434" w:rsidRPr="00B42A73" w14:paraId="5EB1E836"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3DB01655"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27558A88"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Eddie Chen</w:t>
            </w:r>
          </w:p>
        </w:tc>
        <w:tc>
          <w:tcPr>
            <w:tcW w:w="3639" w:type="dxa"/>
          </w:tcPr>
          <w:p w14:paraId="17B03A1B"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iconectiv</w:t>
            </w:r>
          </w:p>
        </w:tc>
      </w:tr>
      <w:tr w:rsidR="008A0434" w:rsidRPr="00B42A73" w14:paraId="0C95F936"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6A26479E" w14:textId="77777777" w:rsidR="008A0434" w:rsidRPr="00B42A73" w:rsidRDefault="008A0434" w:rsidP="00CF403A">
            <w:pPr>
              <w:jc w:val="center"/>
              <w:rPr>
                <w:b w:val="0"/>
                <w:bCs w:val="0"/>
                <w:sz w:val="20"/>
                <w:szCs w:val="20"/>
              </w:rPr>
            </w:pPr>
          </w:p>
        </w:tc>
        <w:tc>
          <w:tcPr>
            <w:tcW w:w="4602" w:type="dxa"/>
          </w:tcPr>
          <w:p w14:paraId="599656B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Anthony Christiano</w:t>
            </w:r>
          </w:p>
        </w:tc>
        <w:tc>
          <w:tcPr>
            <w:tcW w:w="3639" w:type="dxa"/>
          </w:tcPr>
          <w:p w14:paraId="778A3812"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iconectiv</w:t>
            </w:r>
          </w:p>
        </w:tc>
      </w:tr>
      <w:tr w:rsidR="008A0434" w:rsidRPr="00B42A73" w14:paraId="402CF9BF"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0864B08" w14:textId="77777777" w:rsidR="008A0434" w:rsidRPr="00B42A73" w:rsidRDefault="008A0434" w:rsidP="00CF403A">
            <w:pPr>
              <w:jc w:val="center"/>
              <w:rPr>
                <w:b w:val="0"/>
                <w:bCs w:val="0"/>
                <w:sz w:val="20"/>
                <w:szCs w:val="20"/>
              </w:rPr>
            </w:pPr>
          </w:p>
        </w:tc>
        <w:tc>
          <w:tcPr>
            <w:tcW w:w="4602" w:type="dxa"/>
          </w:tcPr>
          <w:p w14:paraId="6AF95782"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Jayashree Devarajan</w:t>
            </w:r>
          </w:p>
        </w:tc>
        <w:tc>
          <w:tcPr>
            <w:tcW w:w="3639" w:type="dxa"/>
          </w:tcPr>
          <w:p w14:paraId="7A9EFBC0"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iconectiv</w:t>
            </w:r>
          </w:p>
        </w:tc>
      </w:tr>
      <w:tr w:rsidR="008A0434" w:rsidRPr="00B42A73" w14:paraId="3F989DB9"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1875FE1D"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01A25D54"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Michael Doherty (CMA)</w:t>
            </w:r>
          </w:p>
        </w:tc>
        <w:tc>
          <w:tcPr>
            <w:tcW w:w="3639" w:type="dxa"/>
          </w:tcPr>
          <w:p w14:paraId="4CE31B3C"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iconectiv</w:t>
            </w:r>
          </w:p>
        </w:tc>
      </w:tr>
      <w:tr w:rsidR="008A0434" w:rsidRPr="00B42A73" w14:paraId="48B7C0E2"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5CE787BD" w14:textId="77777777" w:rsidR="008A0434" w:rsidRPr="00B42A73" w:rsidRDefault="008A0434" w:rsidP="00CF403A">
            <w:pPr>
              <w:jc w:val="center"/>
              <w:rPr>
                <w:b w:val="0"/>
                <w:bCs w:val="0"/>
                <w:sz w:val="20"/>
                <w:szCs w:val="20"/>
              </w:rPr>
            </w:pPr>
          </w:p>
        </w:tc>
        <w:tc>
          <w:tcPr>
            <w:tcW w:w="4602" w:type="dxa"/>
          </w:tcPr>
          <w:p w14:paraId="394F4D14"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Loretta Graff</w:t>
            </w:r>
          </w:p>
        </w:tc>
        <w:tc>
          <w:tcPr>
            <w:tcW w:w="3639" w:type="dxa"/>
          </w:tcPr>
          <w:p w14:paraId="324CD5ED"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iconectiv</w:t>
            </w:r>
          </w:p>
        </w:tc>
      </w:tr>
      <w:tr w:rsidR="008A0434" w:rsidRPr="00B42A73" w14:paraId="6E7FA060"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4C6F8B7F" w14:textId="77777777" w:rsidR="008A0434" w:rsidRPr="00B42A73" w:rsidRDefault="008A0434" w:rsidP="00CF403A">
            <w:pPr>
              <w:jc w:val="center"/>
              <w:rPr>
                <w:b w:val="0"/>
                <w:bCs w:val="0"/>
                <w:sz w:val="20"/>
                <w:szCs w:val="20"/>
              </w:rPr>
            </w:pPr>
          </w:p>
        </w:tc>
        <w:tc>
          <w:tcPr>
            <w:tcW w:w="4602" w:type="dxa"/>
          </w:tcPr>
          <w:p w14:paraId="6E476877"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Mike Grimshaw</w:t>
            </w:r>
          </w:p>
        </w:tc>
        <w:tc>
          <w:tcPr>
            <w:tcW w:w="3639" w:type="dxa"/>
          </w:tcPr>
          <w:p w14:paraId="447F9B8F"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iconectiv</w:t>
            </w:r>
          </w:p>
        </w:tc>
      </w:tr>
      <w:tr w:rsidR="008A0434" w:rsidRPr="00B42A73" w14:paraId="076232A1"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31388481"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604005A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Carolyn Knight</w:t>
            </w:r>
          </w:p>
        </w:tc>
        <w:tc>
          <w:tcPr>
            <w:tcW w:w="3639" w:type="dxa"/>
          </w:tcPr>
          <w:p w14:paraId="1324D73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iconectiv</w:t>
            </w:r>
          </w:p>
        </w:tc>
      </w:tr>
      <w:tr w:rsidR="008A0434" w:rsidRPr="00B42A73" w14:paraId="1A596FE6"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5D3CFA71" w14:textId="77777777" w:rsidR="008A0434" w:rsidRPr="00B42A73" w:rsidRDefault="008A0434" w:rsidP="00CF403A">
            <w:pPr>
              <w:jc w:val="center"/>
              <w:rPr>
                <w:b w:val="0"/>
                <w:bCs w:val="0"/>
                <w:sz w:val="20"/>
                <w:szCs w:val="20"/>
              </w:rPr>
            </w:pPr>
          </w:p>
        </w:tc>
        <w:tc>
          <w:tcPr>
            <w:tcW w:w="4602" w:type="dxa"/>
          </w:tcPr>
          <w:p w14:paraId="0760A47C"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Steve Koch</w:t>
            </w:r>
          </w:p>
        </w:tc>
        <w:tc>
          <w:tcPr>
            <w:tcW w:w="3639" w:type="dxa"/>
          </w:tcPr>
          <w:p w14:paraId="2192DDF3"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iconectiv</w:t>
            </w:r>
          </w:p>
        </w:tc>
      </w:tr>
      <w:tr w:rsidR="008A0434" w:rsidRPr="00B42A73" w14:paraId="14F25C28"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4267C01" w14:textId="77777777" w:rsidR="008A0434" w:rsidRPr="00B42A73" w:rsidRDefault="008A0434" w:rsidP="00CF403A">
            <w:pPr>
              <w:jc w:val="center"/>
              <w:rPr>
                <w:b w:val="0"/>
                <w:bCs w:val="0"/>
                <w:sz w:val="20"/>
                <w:szCs w:val="20"/>
              </w:rPr>
            </w:pPr>
          </w:p>
        </w:tc>
        <w:tc>
          <w:tcPr>
            <w:tcW w:w="4602" w:type="dxa"/>
          </w:tcPr>
          <w:p w14:paraId="03702E13"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sz w:val="20"/>
                <w:szCs w:val="20"/>
              </w:rPr>
            </w:pPr>
            <w:r w:rsidRPr="00B42A73">
              <w:rPr>
                <w:sz w:val="20"/>
                <w:szCs w:val="20"/>
              </w:rPr>
              <w:t>Grace O’Leary</w:t>
            </w:r>
          </w:p>
        </w:tc>
        <w:tc>
          <w:tcPr>
            <w:tcW w:w="3639" w:type="dxa"/>
          </w:tcPr>
          <w:p w14:paraId="01A43E30"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sz w:val="20"/>
                <w:szCs w:val="20"/>
              </w:rPr>
            </w:pPr>
            <w:r w:rsidRPr="00B42A73">
              <w:rPr>
                <w:sz w:val="20"/>
                <w:szCs w:val="20"/>
              </w:rPr>
              <w:t>iconectiv</w:t>
            </w:r>
          </w:p>
        </w:tc>
      </w:tr>
      <w:tr w:rsidR="008A0434" w:rsidRPr="00B42A73" w14:paraId="0AF4804D"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0C61E29" w14:textId="77777777" w:rsidR="008A0434" w:rsidRPr="00B42A73" w:rsidRDefault="008A0434" w:rsidP="00CF403A">
            <w:pPr>
              <w:jc w:val="center"/>
              <w:rPr>
                <w:b w:val="0"/>
                <w:bCs w:val="0"/>
                <w:sz w:val="20"/>
                <w:szCs w:val="20"/>
              </w:rPr>
            </w:pPr>
          </w:p>
        </w:tc>
        <w:tc>
          <w:tcPr>
            <w:tcW w:w="4602" w:type="dxa"/>
          </w:tcPr>
          <w:p w14:paraId="3B7FCFA4"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John Malyar</w:t>
            </w:r>
          </w:p>
        </w:tc>
        <w:tc>
          <w:tcPr>
            <w:tcW w:w="3639" w:type="dxa"/>
          </w:tcPr>
          <w:p w14:paraId="314DA66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iconectiv</w:t>
            </w:r>
          </w:p>
        </w:tc>
      </w:tr>
      <w:tr w:rsidR="008A0434" w:rsidRPr="00B42A73" w14:paraId="36D43ED0"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60EAD220" w14:textId="77777777" w:rsidR="008A0434" w:rsidRPr="00B42A73" w:rsidRDefault="008A0434" w:rsidP="00CF403A">
            <w:pPr>
              <w:jc w:val="center"/>
              <w:rPr>
                <w:b w:val="0"/>
                <w:bCs w:val="0"/>
                <w:sz w:val="20"/>
                <w:szCs w:val="20"/>
              </w:rPr>
            </w:pPr>
          </w:p>
        </w:tc>
        <w:tc>
          <w:tcPr>
            <w:tcW w:w="4602" w:type="dxa"/>
          </w:tcPr>
          <w:p w14:paraId="2B8C12C2"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William McGlinn</w:t>
            </w:r>
          </w:p>
        </w:tc>
        <w:tc>
          <w:tcPr>
            <w:tcW w:w="3639" w:type="dxa"/>
          </w:tcPr>
          <w:p w14:paraId="37B85CF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iconectiv</w:t>
            </w:r>
          </w:p>
        </w:tc>
      </w:tr>
      <w:tr w:rsidR="008A0434" w:rsidRPr="00B42A73" w14:paraId="4F0EA3B1"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077A706E"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7F37EEA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Cathy McMahon</w:t>
            </w:r>
          </w:p>
        </w:tc>
        <w:tc>
          <w:tcPr>
            <w:tcW w:w="3639" w:type="dxa"/>
          </w:tcPr>
          <w:p w14:paraId="1FCB231C"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iconectiv</w:t>
            </w:r>
          </w:p>
        </w:tc>
      </w:tr>
      <w:tr w:rsidR="008A0434" w:rsidRPr="00B42A73" w14:paraId="731AF0C6"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FAA91D1" w14:textId="77777777" w:rsidR="008A0434" w:rsidRPr="00B42A73" w:rsidRDefault="008A0434" w:rsidP="00CF403A">
            <w:pPr>
              <w:jc w:val="center"/>
              <w:rPr>
                <w:b w:val="0"/>
                <w:bCs w:val="0"/>
                <w:sz w:val="20"/>
                <w:szCs w:val="20"/>
              </w:rPr>
            </w:pPr>
          </w:p>
        </w:tc>
        <w:tc>
          <w:tcPr>
            <w:tcW w:w="4602" w:type="dxa"/>
          </w:tcPr>
          <w:p w14:paraId="4DA8FAE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Crystal Morgan</w:t>
            </w:r>
          </w:p>
        </w:tc>
        <w:tc>
          <w:tcPr>
            <w:tcW w:w="3639" w:type="dxa"/>
          </w:tcPr>
          <w:p w14:paraId="66AF6DFA"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iconectiv</w:t>
            </w:r>
          </w:p>
        </w:tc>
      </w:tr>
      <w:tr w:rsidR="008A0434" w:rsidRPr="00B42A73" w14:paraId="32E9467D"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6B93DDC7"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22B01341"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Teresa Patton</w:t>
            </w:r>
          </w:p>
        </w:tc>
        <w:tc>
          <w:tcPr>
            <w:tcW w:w="3639" w:type="dxa"/>
          </w:tcPr>
          <w:p w14:paraId="57DF771C"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iconectiv</w:t>
            </w:r>
          </w:p>
        </w:tc>
      </w:tr>
      <w:tr w:rsidR="008A0434" w:rsidRPr="00B42A73" w14:paraId="07D39991"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3A41F0AB" w14:textId="77777777" w:rsidR="008A0434" w:rsidRPr="00B42A73" w:rsidRDefault="008A0434" w:rsidP="00CF403A">
            <w:pPr>
              <w:jc w:val="center"/>
              <w:rPr>
                <w:b w:val="0"/>
                <w:bCs w:val="0"/>
                <w:sz w:val="20"/>
                <w:szCs w:val="20"/>
              </w:rPr>
            </w:pPr>
          </w:p>
        </w:tc>
        <w:tc>
          <w:tcPr>
            <w:tcW w:w="4602" w:type="dxa"/>
          </w:tcPr>
          <w:p w14:paraId="0EBA9FFF"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Mike Poling</w:t>
            </w:r>
          </w:p>
        </w:tc>
        <w:tc>
          <w:tcPr>
            <w:tcW w:w="3639" w:type="dxa"/>
          </w:tcPr>
          <w:p w14:paraId="2898C53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iconectiv</w:t>
            </w:r>
          </w:p>
        </w:tc>
      </w:tr>
      <w:tr w:rsidR="008A0434" w:rsidRPr="00B42A73" w14:paraId="292BACBA"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5BB7126F" w14:textId="77777777" w:rsidR="008A0434" w:rsidRPr="00B42A73" w:rsidRDefault="008A0434" w:rsidP="00CF403A">
            <w:pPr>
              <w:jc w:val="center"/>
              <w:rPr>
                <w:b w:val="0"/>
                <w:bCs w:val="0"/>
                <w:sz w:val="20"/>
                <w:szCs w:val="20"/>
              </w:rPr>
            </w:pPr>
          </w:p>
        </w:tc>
        <w:tc>
          <w:tcPr>
            <w:tcW w:w="4602" w:type="dxa"/>
          </w:tcPr>
          <w:p w14:paraId="194B2676"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Chris Spuler</w:t>
            </w:r>
          </w:p>
        </w:tc>
        <w:tc>
          <w:tcPr>
            <w:tcW w:w="3639" w:type="dxa"/>
          </w:tcPr>
          <w:p w14:paraId="730F333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iconectiv</w:t>
            </w:r>
          </w:p>
        </w:tc>
      </w:tr>
      <w:tr w:rsidR="008A0434" w:rsidRPr="00B42A73" w14:paraId="7CEA44EA"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0B8E31D1"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6919D506"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Matthew Timmermann</w:t>
            </w:r>
          </w:p>
        </w:tc>
        <w:tc>
          <w:tcPr>
            <w:tcW w:w="3639" w:type="dxa"/>
          </w:tcPr>
          <w:p w14:paraId="1F0E269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iconectiv</w:t>
            </w:r>
          </w:p>
        </w:tc>
      </w:tr>
      <w:tr w:rsidR="008A0434" w:rsidRPr="00B42A73" w14:paraId="0FEBF39B"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4262C6B5" w14:textId="77777777" w:rsidR="008A0434" w:rsidRPr="00B42A73" w:rsidRDefault="008A0434" w:rsidP="00CF403A">
            <w:pPr>
              <w:jc w:val="center"/>
              <w:rPr>
                <w:b w:val="0"/>
                <w:bCs w:val="0"/>
                <w:sz w:val="20"/>
                <w:szCs w:val="20"/>
              </w:rPr>
            </w:pPr>
          </w:p>
        </w:tc>
        <w:tc>
          <w:tcPr>
            <w:tcW w:w="4602" w:type="dxa"/>
          </w:tcPr>
          <w:p w14:paraId="626DF7C7"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Himabindu Yarlagadda</w:t>
            </w:r>
          </w:p>
        </w:tc>
        <w:tc>
          <w:tcPr>
            <w:tcW w:w="3639" w:type="dxa"/>
          </w:tcPr>
          <w:p w14:paraId="2FC767F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iconectiv</w:t>
            </w:r>
          </w:p>
        </w:tc>
      </w:tr>
      <w:tr w:rsidR="008A0434" w:rsidRPr="00B42A73" w14:paraId="60344773"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69ED2D5D" w14:textId="77777777" w:rsidR="008A0434" w:rsidRPr="00B42A73" w:rsidRDefault="008A0434" w:rsidP="00CF403A">
            <w:pPr>
              <w:jc w:val="center"/>
              <w:rPr>
                <w:b w:val="0"/>
                <w:bCs w:val="0"/>
                <w:sz w:val="20"/>
                <w:szCs w:val="20"/>
              </w:rPr>
            </w:pPr>
          </w:p>
        </w:tc>
        <w:tc>
          <w:tcPr>
            <w:tcW w:w="4602" w:type="dxa"/>
          </w:tcPr>
          <w:p w14:paraId="4AF2417F"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Joel Zamlong</w:t>
            </w:r>
          </w:p>
        </w:tc>
        <w:tc>
          <w:tcPr>
            <w:tcW w:w="3639" w:type="dxa"/>
          </w:tcPr>
          <w:p w14:paraId="4AC77084"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iconectiv</w:t>
            </w:r>
          </w:p>
        </w:tc>
      </w:tr>
      <w:tr w:rsidR="008A0434" w:rsidRPr="00B42A73" w14:paraId="4C1FA982"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50A5FC44" w14:textId="77777777" w:rsidR="008A0434" w:rsidRPr="00B42A73" w:rsidRDefault="008A0434" w:rsidP="00CF403A">
            <w:pPr>
              <w:jc w:val="center"/>
              <w:rPr>
                <w:b w:val="0"/>
                <w:bCs w:val="0"/>
                <w:sz w:val="20"/>
                <w:szCs w:val="20"/>
              </w:rPr>
            </w:pPr>
          </w:p>
        </w:tc>
        <w:tc>
          <w:tcPr>
            <w:tcW w:w="4602" w:type="dxa"/>
          </w:tcPr>
          <w:p w14:paraId="0ACB8F5A"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Blake Quorn</w:t>
            </w:r>
          </w:p>
        </w:tc>
        <w:tc>
          <w:tcPr>
            <w:tcW w:w="3639" w:type="dxa"/>
          </w:tcPr>
          <w:p w14:paraId="3E47309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Integra</w:t>
            </w:r>
          </w:p>
        </w:tc>
      </w:tr>
      <w:tr w:rsidR="008A0434" w:rsidRPr="00B42A73" w14:paraId="76777CEF"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5B6B0D9" w14:textId="77777777" w:rsidR="008A0434" w:rsidRPr="00B42A73" w:rsidRDefault="008A0434" w:rsidP="00CF403A">
            <w:pPr>
              <w:jc w:val="center"/>
              <w:rPr>
                <w:b w:val="0"/>
                <w:bCs w:val="0"/>
                <w:sz w:val="20"/>
                <w:szCs w:val="20"/>
              </w:rPr>
            </w:pPr>
          </w:p>
        </w:tc>
        <w:tc>
          <w:tcPr>
            <w:tcW w:w="4602" w:type="dxa"/>
          </w:tcPr>
          <w:p w14:paraId="7CAB5FC0"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Lori S. Deal</w:t>
            </w:r>
          </w:p>
        </w:tc>
        <w:tc>
          <w:tcPr>
            <w:tcW w:w="3639" w:type="dxa"/>
          </w:tcPr>
          <w:p w14:paraId="558550B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Interstatetelcom</w:t>
            </w:r>
          </w:p>
        </w:tc>
      </w:tr>
      <w:tr w:rsidR="008A0434" w:rsidRPr="00B42A73" w14:paraId="41E48877"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6100DCF3" w14:textId="77777777" w:rsidR="008A0434" w:rsidRPr="00B42A73" w:rsidRDefault="008A0434" w:rsidP="00CF403A">
            <w:pPr>
              <w:jc w:val="center"/>
              <w:rPr>
                <w:b w:val="0"/>
                <w:bCs w:val="0"/>
                <w:sz w:val="20"/>
                <w:szCs w:val="20"/>
              </w:rPr>
            </w:pPr>
          </w:p>
        </w:tc>
        <w:tc>
          <w:tcPr>
            <w:tcW w:w="4602" w:type="dxa"/>
          </w:tcPr>
          <w:p w14:paraId="7929477E"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Cary Kirtz</w:t>
            </w:r>
          </w:p>
        </w:tc>
        <w:tc>
          <w:tcPr>
            <w:tcW w:w="3639" w:type="dxa"/>
          </w:tcPr>
          <w:p w14:paraId="3FA8983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Interstatetelcom</w:t>
            </w:r>
          </w:p>
        </w:tc>
      </w:tr>
      <w:tr w:rsidR="008A0434" w:rsidRPr="00B42A73" w14:paraId="6E15DA0C"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7541B30" w14:textId="77777777" w:rsidR="008A0434" w:rsidRPr="00B42A73" w:rsidRDefault="008A0434" w:rsidP="00CF403A">
            <w:pPr>
              <w:jc w:val="center"/>
              <w:rPr>
                <w:b w:val="0"/>
                <w:bCs w:val="0"/>
                <w:sz w:val="20"/>
                <w:szCs w:val="20"/>
              </w:rPr>
            </w:pPr>
          </w:p>
        </w:tc>
        <w:tc>
          <w:tcPr>
            <w:tcW w:w="4602" w:type="dxa"/>
          </w:tcPr>
          <w:p w14:paraId="70A3F818"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Eunice Musyoki</w:t>
            </w:r>
          </w:p>
        </w:tc>
        <w:tc>
          <w:tcPr>
            <w:tcW w:w="3639" w:type="dxa"/>
          </w:tcPr>
          <w:p w14:paraId="5D71B41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iRISTEL</w:t>
            </w:r>
          </w:p>
        </w:tc>
      </w:tr>
      <w:tr w:rsidR="008A0434" w:rsidRPr="00B42A73" w14:paraId="7159E0ED"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575AF173"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56EDA29E"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Bridget Alexander White</w:t>
            </w:r>
          </w:p>
        </w:tc>
        <w:tc>
          <w:tcPr>
            <w:tcW w:w="3639" w:type="dxa"/>
          </w:tcPr>
          <w:p w14:paraId="75845911"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JSI</w:t>
            </w:r>
          </w:p>
        </w:tc>
      </w:tr>
      <w:tr w:rsidR="008A0434" w:rsidRPr="00B42A73" w14:paraId="12D103C6"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2016D8C3" w14:textId="77777777" w:rsidR="008A0434" w:rsidRPr="00B42A73" w:rsidRDefault="008A0434" w:rsidP="00CF403A">
            <w:pPr>
              <w:jc w:val="center"/>
              <w:rPr>
                <w:b w:val="0"/>
                <w:bCs w:val="0"/>
                <w:sz w:val="20"/>
                <w:szCs w:val="20"/>
              </w:rPr>
            </w:pPr>
          </w:p>
        </w:tc>
        <w:tc>
          <w:tcPr>
            <w:tcW w:w="4602" w:type="dxa"/>
          </w:tcPr>
          <w:p w14:paraId="278683A3"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Mathew Bridenbaugh</w:t>
            </w:r>
          </w:p>
        </w:tc>
        <w:tc>
          <w:tcPr>
            <w:tcW w:w="3639" w:type="dxa"/>
          </w:tcPr>
          <w:p w14:paraId="6E74D309"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Lumen</w:t>
            </w:r>
          </w:p>
        </w:tc>
      </w:tr>
      <w:tr w:rsidR="008A0434" w:rsidRPr="00B42A73" w14:paraId="5EBD74A9"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778A6E03" w14:textId="77777777" w:rsidR="008A0434" w:rsidRPr="00B42A73" w:rsidRDefault="008A0434" w:rsidP="00CF403A">
            <w:pPr>
              <w:jc w:val="center"/>
              <w:rPr>
                <w:b w:val="0"/>
                <w:bCs w:val="0"/>
                <w:sz w:val="20"/>
                <w:szCs w:val="20"/>
              </w:rPr>
            </w:pPr>
          </w:p>
        </w:tc>
        <w:tc>
          <w:tcPr>
            <w:tcW w:w="4602" w:type="dxa"/>
          </w:tcPr>
          <w:p w14:paraId="14AB53F1"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Doyt Duncan</w:t>
            </w:r>
          </w:p>
        </w:tc>
        <w:tc>
          <w:tcPr>
            <w:tcW w:w="3639" w:type="dxa"/>
          </w:tcPr>
          <w:p w14:paraId="0BBFF8EE"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Lumen</w:t>
            </w:r>
          </w:p>
        </w:tc>
      </w:tr>
      <w:tr w:rsidR="008A0434" w:rsidRPr="00B42A73" w14:paraId="78C6DA6F"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25316C0F"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740B4E2B"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Phil Linse</w:t>
            </w:r>
          </w:p>
        </w:tc>
        <w:tc>
          <w:tcPr>
            <w:tcW w:w="3639" w:type="dxa"/>
          </w:tcPr>
          <w:p w14:paraId="70C2B5D7"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Lumen</w:t>
            </w:r>
          </w:p>
        </w:tc>
      </w:tr>
      <w:tr w:rsidR="008A0434" w:rsidRPr="00B42A73" w14:paraId="492F9F22"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7FB6D2BA" w14:textId="77777777" w:rsidR="008A0434" w:rsidRPr="00B42A73" w:rsidRDefault="008A0434" w:rsidP="00CF403A">
            <w:pPr>
              <w:jc w:val="center"/>
              <w:rPr>
                <w:b w:val="0"/>
                <w:bCs w:val="0"/>
                <w:sz w:val="20"/>
                <w:szCs w:val="20"/>
              </w:rPr>
            </w:pPr>
          </w:p>
        </w:tc>
        <w:tc>
          <w:tcPr>
            <w:tcW w:w="4602" w:type="dxa"/>
          </w:tcPr>
          <w:p w14:paraId="23BF13E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John Wharton</w:t>
            </w:r>
          </w:p>
        </w:tc>
        <w:tc>
          <w:tcPr>
            <w:tcW w:w="3639" w:type="dxa"/>
          </w:tcPr>
          <w:p w14:paraId="746B087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Lumen</w:t>
            </w:r>
          </w:p>
        </w:tc>
      </w:tr>
      <w:tr w:rsidR="008A0434" w:rsidRPr="00B42A73" w14:paraId="62A0B2CA"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2F8AB4D" w14:textId="77777777" w:rsidR="008A0434" w:rsidRPr="00B42A73" w:rsidRDefault="008A0434" w:rsidP="00CF403A">
            <w:pPr>
              <w:jc w:val="center"/>
              <w:rPr>
                <w:b w:val="0"/>
                <w:bCs w:val="0"/>
                <w:sz w:val="20"/>
                <w:szCs w:val="20"/>
              </w:rPr>
            </w:pPr>
          </w:p>
        </w:tc>
        <w:tc>
          <w:tcPr>
            <w:tcW w:w="4602" w:type="dxa"/>
          </w:tcPr>
          <w:p w14:paraId="58D07B8B"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Tammy Withrow</w:t>
            </w:r>
          </w:p>
        </w:tc>
        <w:tc>
          <w:tcPr>
            <w:tcW w:w="3639" w:type="dxa"/>
          </w:tcPr>
          <w:p w14:paraId="512063C7"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MBO One</w:t>
            </w:r>
          </w:p>
        </w:tc>
      </w:tr>
      <w:tr w:rsidR="008A0434" w:rsidRPr="00B42A73" w14:paraId="55ABFF93"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49F7E5FE" w14:textId="77777777" w:rsidR="008A0434" w:rsidRPr="00B42A73" w:rsidRDefault="008A0434" w:rsidP="00CF403A">
            <w:pPr>
              <w:jc w:val="center"/>
              <w:rPr>
                <w:b w:val="0"/>
                <w:bCs w:val="0"/>
                <w:sz w:val="20"/>
                <w:szCs w:val="20"/>
              </w:rPr>
            </w:pPr>
          </w:p>
        </w:tc>
        <w:tc>
          <w:tcPr>
            <w:tcW w:w="4602" w:type="dxa"/>
          </w:tcPr>
          <w:p w14:paraId="463F2FB8"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Rick Fotino</w:t>
            </w:r>
          </w:p>
        </w:tc>
        <w:tc>
          <w:tcPr>
            <w:tcW w:w="3639" w:type="dxa"/>
          </w:tcPr>
          <w:p w14:paraId="011675A6"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NetNumber</w:t>
            </w:r>
          </w:p>
        </w:tc>
      </w:tr>
      <w:tr w:rsidR="008A0434" w:rsidRPr="00B42A73" w14:paraId="1F74F1D4"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27892EE" w14:textId="77777777" w:rsidR="008A0434" w:rsidRPr="00B42A73" w:rsidRDefault="008A0434" w:rsidP="00CF403A">
            <w:pPr>
              <w:jc w:val="center"/>
              <w:rPr>
                <w:b w:val="0"/>
                <w:bCs w:val="0"/>
                <w:sz w:val="20"/>
                <w:szCs w:val="20"/>
              </w:rPr>
            </w:pPr>
          </w:p>
        </w:tc>
        <w:tc>
          <w:tcPr>
            <w:tcW w:w="4602" w:type="dxa"/>
          </w:tcPr>
          <w:p w14:paraId="26A98250"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Teresa Patton</w:t>
            </w:r>
          </w:p>
        </w:tc>
        <w:tc>
          <w:tcPr>
            <w:tcW w:w="3639" w:type="dxa"/>
          </w:tcPr>
          <w:p w14:paraId="4FF90656"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NetNumber</w:t>
            </w:r>
          </w:p>
        </w:tc>
      </w:tr>
      <w:tr w:rsidR="008A0434" w:rsidRPr="00B42A73" w14:paraId="13096534"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646E0AA9" w14:textId="77777777" w:rsidR="008A0434" w:rsidRPr="00B42A73" w:rsidRDefault="008A0434" w:rsidP="00CF403A">
            <w:pPr>
              <w:jc w:val="center"/>
              <w:rPr>
                <w:b w:val="0"/>
                <w:bCs w:val="0"/>
                <w:sz w:val="20"/>
                <w:szCs w:val="20"/>
              </w:rPr>
            </w:pPr>
          </w:p>
        </w:tc>
        <w:tc>
          <w:tcPr>
            <w:tcW w:w="4602" w:type="dxa"/>
          </w:tcPr>
          <w:p w14:paraId="6C9BDB8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Egavinti Anjaneyulu</w:t>
            </w:r>
          </w:p>
        </w:tc>
        <w:tc>
          <w:tcPr>
            <w:tcW w:w="3639" w:type="dxa"/>
          </w:tcPr>
          <w:p w14:paraId="32416D43"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NumHub</w:t>
            </w:r>
          </w:p>
        </w:tc>
      </w:tr>
      <w:tr w:rsidR="008A0434" w:rsidRPr="00B42A73" w14:paraId="4023CD2D"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6A7C48C4"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3D006EFB"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Lea Espy</w:t>
            </w:r>
          </w:p>
        </w:tc>
        <w:tc>
          <w:tcPr>
            <w:tcW w:w="3639" w:type="dxa"/>
          </w:tcPr>
          <w:p w14:paraId="54AE5C9D"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Numhub</w:t>
            </w:r>
          </w:p>
        </w:tc>
      </w:tr>
      <w:tr w:rsidR="008A0434" w:rsidRPr="00B42A73" w14:paraId="0B800F0D"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882FE88" w14:textId="77777777" w:rsidR="008A0434" w:rsidRPr="00B42A73" w:rsidRDefault="008A0434" w:rsidP="00CF403A">
            <w:pPr>
              <w:jc w:val="center"/>
              <w:rPr>
                <w:b w:val="0"/>
                <w:bCs w:val="0"/>
                <w:sz w:val="20"/>
                <w:szCs w:val="20"/>
              </w:rPr>
            </w:pPr>
          </w:p>
        </w:tc>
        <w:tc>
          <w:tcPr>
            <w:tcW w:w="4602" w:type="dxa"/>
          </w:tcPr>
          <w:p w14:paraId="146B7051"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Sara Hutchinson</w:t>
            </w:r>
          </w:p>
        </w:tc>
        <w:tc>
          <w:tcPr>
            <w:tcW w:w="3639" w:type="dxa"/>
          </w:tcPr>
          <w:p w14:paraId="78C07CC8"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Numhub</w:t>
            </w:r>
          </w:p>
        </w:tc>
      </w:tr>
      <w:tr w:rsidR="008A0434" w:rsidRPr="00B42A73" w14:paraId="380B84B2"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ACE2C14" w14:textId="77777777" w:rsidR="008A0434" w:rsidRPr="00B42A73" w:rsidRDefault="008A0434" w:rsidP="00CF403A">
            <w:pPr>
              <w:jc w:val="center"/>
              <w:rPr>
                <w:b w:val="0"/>
                <w:bCs w:val="0"/>
                <w:sz w:val="20"/>
                <w:szCs w:val="20"/>
              </w:rPr>
            </w:pPr>
          </w:p>
        </w:tc>
        <w:tc>
          <w:tcPr>
            <w:tcW w:w="4602" w:type="dxa"/>
          </w:tcPr>
          <w:p w14:paraId="627DEA9B"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Allen Nimmo</w:t>
            </w:r>
          </w:p>
        </w:tc>
        <w:tc>
          <w:tcPr>
            <w:tcW w:w="3639" w:type="dxa"/>
          </w:tcPr>
          <w:p w14:paraId="139E395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Numhub</w:t>
            </w:r>
          </w:p>
        </w:tc>
      </w:tr>
      <w:tr w:rsidR="008A0434" w:rsidRPr="00B42A73" w14:paraId="3E8D3436"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2CEE6753" w14:textId="77777777" w:rsidR="008A0434" w:rsidRPr="00B42A73" w:rsidRDefault="008A0434" w:rsidP="00CF403A">
            <w:pPr>
              <w:jc w:val="center"/>
              <w:rPr>
                <w:b w:val="0"/>
                <w:bCs w:val="0"/>
                <w:sz w:val="20"/>
                <w:szCs w:val="20"/>
              </w:rPr>
            </w:pPr>
          </w:p>
        </w:tc>
        <w:tc>
          <w:tcPr>
            <w:tcW w:w="4602" w:type="dxa"/>
          </w:tcPr>
          <w:p w14:paraId="50FE99A4"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Madhu Varigonda</w:t>
            </w:r>
          </w:p>
        </w:tc>
        <w:tc>
          <w:tcPr>
            <w:tcW w:w="3639" w:type="dxa"/>
          </w:tcPr>
          <w:p w14:paraId="52591526"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NumHub</w:t>
            </w:r>
          </w:p>
        </w:tc>
      </w:tr>
      <w:tr w:rsidR="008A0434" w:rsidRPr="00B42A73" w14:paraId="7B211CAC"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A18DA8D" w14:textId="77777777" w:rsidR="008A0434" w:rsidRPr="00B42A73" w:rsidRDefault="008A0434" w:rsidP="00CF403A">
            <w:pPr>
              <w:jc w:val="center"/>
              <w:rPr>
                <w:b w:val="0"/>
                <w:bCs w:val="0"/>
                <w:sz w:val="20"/>
                <w:szCs w:val="20"/>
              </w:rPr>
            </w:pPr>
          </w:p>
        </w:tc>
        <w:tc>
          <w:tcPr>
            <w:tcW w:w="4602" w:type="dxa"/>
          </w:tcPr>
          <w:p w14:paraId="36853262"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David Wood</w:t>
            </w:r>
          </w:p>
        </w:tc>
        <w:tc>
          <w:tcPr>
            <w:tcW w:w="3639" w:type="dxa"/>
          </w:tcPr>
          <w:p w14:paraId="2EEAA74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Numhub</w:t>
            </w:r>
          </w:p>
        </w:tc>
      </w:tr>
      <w:tr w:rsidR="008A0434" w:rsidRPr="00B42A73" w14:paraId="6DC923AA"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4055DB4F" w14:textId="77777777" w:rsidR="008A0434" w:rsidRPr="00B42A73" w:rsidRDefault="008A0434" w:rsidP="00CF403A">
            <w:pPr>
              <w:jc w:val="center"/>
              <w:rPr>
                <w:b w:val="0"/>
                <w:bCs w:val="0"/>
                <w:sz w:val="20"/>
                <w:szCs w:val="20"/>
              </w:rPr>
            </w:pPr>
          </w:p>
        </w:tc>
        <w:tc>
          <w:tcPr>
            <w:tcW w:w="4602" w:type="dxa"/>
          </w:tcPr>
          <w:p w14:paraId="38CB440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Deborah Anstead</w:t>
            </w:r>
          </w:p>
        </w:tc>
        <w:tc>
          <w:tcPr>
            <w:tcW w:w="3639" w:type="dxa"/>
          </w:tcPr>
          <w:p w14:paraId="68FDDB0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Optimum</w:t>
            </w:r>
          </w:p>
        </w:tc>
      </w:tr>
      <w:tr w:rsidR="008A0434" w:rsidRPr="00B42A73" w14:paraId="2EDB6624"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586A1576" w14:textId="77777777" w:rsidR="008A0434" w:rsidRPr="00B42A73" w:rsidRDefault="008A0434" w:rsidP="00CF403A">
            <w:pPr>
              <w:jc w:val="center"/>
              <w:rPr>
                <w:b w:val="0"/>
                <w:bCs w:val="0"/>
                <w:sz w:val="20"/>
                <w:szCs w:val="20"/>
              </w:rPr>
            </w:pPr>
          </w:p>
        </w:tc>
        <w:tc>
          <w:tcPr>
            <w:tcW w:w="4602" w:type="dxa"/>
          </w:tcPr>
          <w:p w14:paraId="78C62E80"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Laurie Haller</w:t>
            </w:r>
          </w:p>
        </w:tc>
        <w:tc>
          <w:tcPr>
            <w:tcW w:w="3639" w:type="dxa"/>
          </w:tcPr>
          <w:p w14:paraId="65F2CE26"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Optimum</w:t>
            </w:r>
          </w:p>
        </w:tc>
      </w:tr>
      <w:tr w:rsidR="008A0434" w:rsidRPr="00B42A73" w14:paraId="328AE38C"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1EA40DB" w14:textId="77777777" w:rsidR="008A0434" w:rsidRPr="00B42A73" w:rsidRDefault="008A0434" w:rsidP="00CF403A">
            <w:pPr>
              <w:jc w:val="center"/>
              <w:rPr>
                <w:b w:val="0"/>
                <w:bCs w:val="0"/>
                <w:sz w:val="20"/>
                <w:szCs w:val="20"/>
              </w:rPr>
            </w:pPr>
          </w:p>
        </w:tc>
        <w:tc>
          <w:tcPr>
            <w:tcW w:w="4602" w:type="dxa"/>
          </w:tcPr>
          <w:p w14:paraId="02C6D9DE"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Jasmin McIntosh-Page</w:t>
            </w:r>
          </w:p>
        </w:tc>
        <w:tc>
          <w:tcPr>
            <w:tcW w:w="3639" w:type="dxa"/>
          </w:tcPr>
          <w:p w14:paraId="21A0D7FE"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Optimum</w:t>
            </w:r>
          </w:p>
        </w:tc>
      </w:tr>
      <w:tr w:rsidR="008A0434" w:rsidRPr="00B42A73" w14:paraId="180D6F51"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15484C27" w14:textId="77777777" w:rsidR="008A0434" w:rsidRPr="00B42A73" w:rsidRDefault="008A0434" w:rsidP="00CF403A">
            <w:pPr>
              <w:jc w:val="center"/>
              <w:rPr>
                <w:b w:val="0"/>
                <w:bCs w:val="0"/>
                <w:sz w:val="20"/>
                <w:szCs w:val="20"/>
              </w:rPr>
            </w:pPr>
          </w:p>
        </w:tc>
        <w:tc>
          <w:tcPr>
            <w:tcW w:w="4602" w:type="dxa"/>
          </w:tcPr>
          <w:p w14:paraId="119E22ED"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Jamie Waddle</w:t>
            </w:r>
          </w:p>
        </w:tc>
        <w:tc>
          <w:tcPr>
            <w:tcW w:w="3639" w:type="dxa"/>
          </w:tcPr>
          <w:p w14:paraId="7AAE9EC2"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Panora Fiber</w:t>
            </w:r>
          </w:p>
        </w:tc>
      </w:tr>
      <w:tr w:rsidR="008A0434" w:rsidRPr="00B42A73" w14:paraId="35B14E09"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56742D33" w14:textId="77777777" w:rsidR="008A0434" w:rsidRPr="00B42A73" w:rsidRDefault="008A0434" w:rsidP="00CF403A">
            <w:pPr>
              <w:jc w:val="center"/>
              <w:rPr>
                <w:b w:val="0"/>
                <w:bCs w:val="0"/>
                <w:sz w:val="20"/>
                <w:szCs w:val="20"/>
              </w:rPr>
            </w:pPr>
          </w:p>
        </w:tc>
        <w:tc>
          <w:tcPr>
            <w:tcW w:w="4602" w:type="dxa"/>
          </w:tcPr>
          <w:p w14:paraId="41F6CEE6"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David Lindgren</w:t>
            </w:r>
          </w:p>
        </w:tc>
        <w:tc>
          <w:tcPr>
            <w:tcW w:w="3639" w:type="dxa"/>
          </w:tcPr>
          <w:p w14:paraId="346C316F"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Park Region</w:t>
            </w:r>
          </w:p>
        </w:tc>
      </w:tr>
      <w:tr w:rsidR="008A0434" w:rsidRPr="00B42A73" w14:paraId="239D5EB7"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6E0B7985" w14:textId="77777777" w:rsidR="008A0434" w:rsidRPr="00B42A73" w:rsidRDefault="008A0434" w:rsidP="00CF403A">
            <w:pPr>
              <w:jc w:val="center"/>
              <w:rPr>
                <w:b w:val="0"/>
                <w:bCs w:val="0"/>
                <w:sz w:val="20"/>
                <w:szCs w:val="20"/>
              </w:rPr>
            </w:pPr>
          </w:p>
        </w:tc>
        <w:tc>
          <w:tcPr>
            <w:tcW w:w="4602" w:type="dxa"/>
          </w:tcPr>
          <w:p w14:paraId="4941E3B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Michael Drummond</w:t>
            </w:r>
          </w:p>
        </w:tc>
        <w:tc>
          <w:tcPr>
            <w:tcW w:w="3639" w:type="dxa"/>
          </w:tcPr>
          <w:p w14:paraId="7FCAD6BF"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Rogers</w:t>
            </w:r>
          </w:p>
        </w:tc>
      </w:tr>
      <w:tr w:rsidR="008A0434" w:rsidRPr="00B42A73" w14:paraId="14DAB6EB"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674759BC"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374A778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Allyson Blevins (Co-chair)</w:t>
            </w:r>
          </w:p>
        </w:tc>
        <w:tc>
          <w:tcPr>
            <w:tcW w:w="3639" w:type="dxa"/>
          </w:tcPr>
          <w:p w14:paraId="3ED88E5F"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Sinch</w:t>
            </w:r>
          </w:p>
        </w:tc>
      </w:tr>
      <w:tr w:rsidR="008A0434" w:rsidRPr="00B42A73" w14:paraId="7109D933"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25A81822"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3CB2A41F"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Cheryl Fullerton</w:t>
            </w:r>
          </w:p>
        </w:tc>
        <w:tc>
          <w:tcPr>
            <w:tcW w:w="3639" w:type="dxa"/>
          </w:tcPr>
          <w:p w14:paraId="2C4F15F3"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Sinch</w:t>
            </w:r>
          </w:p>
        </w:tc>
      </w:tr>
      <w:tr w:rsidR="008A0434" w:rsidRPr="00B42A73" w14:paraId="37B81490"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21DE7623" w14:textId="77777777" w:rsidR="008A0434" w:rsidRPr="00B42A73" w:rsidRDefault="008A0434" w:rsidP="00CF403A">
            <w:pPr>
              <w:jc w:val="center"/>
              <w:rPr>
                <w:b w:val="0"/>
                <w:bCs w:val="0"/>
                <w:sz w:val="20"/>
                <w:szCs w:val="20"/>
              </w:rPr>
            </w:pPr>
          </w:p>
        </w:tc>
        <w:tc>
          <w:tcPr>
            <w:tcW w:w="4602" w:type="dxa"/>
          </w:tcPr>
          <w:p w14:paraId="6E66D2E3"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Riley Fallin</w:t>
            </w:r>
          </w:p>
        </w:tc>
        <w:tc>
          <w:tcPr>
            <w:tcW w:w="3639" w:type="dxa"/>
          </w:tcPr>
          <w:p w14:paraId="79B534D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Solarus</w:t>
            </w:r>
          </w:p>
        </w:tc>
      </w:tr>
      <w:tr w:rsidR="008A0434" w:rsidRPr="00B42A73" w14:paraId="11F33189"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2BF99BAD" w14:textId="77777777" w:rsidR="008A0434" w:rsidRPr="00B42A73" w:rsidRDefault="008A0434" w:rsidP="00CF403A">
            <w:pPr>
              <w:jc w:val="center"/>
              <w:rPr>
                <w:b w:val="0"/>
                <w:bCs w:val="0"/>
                <w:sz w:val="20"/>
                <w:szCs w:val="20"/>
              </w:rPr>
            </w:pPr>
          </w:p>
        </w:tc>
        <w:tc>
          <w:tcPr>
            <w:tcW w:w="4602" w:type="dxa"/>
          </w:tcPr>
          <w:p w14:paraId="21D5FAA4"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Brian Krubsack</w:t>
            </w:r>
          </w:p>
        </w:tc>
        <w:tc>
          <w:tcPr>
            <w:tcW w:w="3639" w:type="dxa"/>
          </w:tcPr>
          <w:p w14:paraId="28FD214C"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Solarus</w:t>
            </w:r>
          </w:p>
        </w:tc>
      </w:tr>
      <w:tr w:rsidR="008A0434" w:rsidRPr="00B42A73" w14:paraId="5F872EAC"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9C00ED7"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18061F2E"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Tara Farquhar</w:t>
            </w:r>
          </w:p>
        </w:tc>
        <w:tc>
          <w:tcPr>
            <w:tcW w:w="3639" w:type="dxa"/>
          </w:tcPr>
          <w:p w14:paraId="3DE6EFB8"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Somos</w:t>
            </w:r>
          </w:p>
        </w:tc>
      </w:tr>
      <w:tr w:rsidR="008A0434" w:rsidRPr="00B42A73" w14:paraId="5D1FBCCE"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60166B9A" w14:textId="77777777" w:rsidR="008A0434" w:rsidRPr="00B42A73" w:rsidRDefault="008A0434" w:rsidP="00CF403A">
            <w:pPr>
              <w:jc w:val="center"/>
              <w:rPr>
                <w:b w:val="0"/>
                <w:bCs w:val="0"/>
                <w:sz w:val="20"/>
                <w:szCs w:val="20"/>
              </w:rPr>
            </w:pPr>
          </w:p>
        </w:tc>
        <w:tc>
          <w:tcPr>
            <w:tcW w:w="4602" w:type="dxa"/>
          </w:tcPr>
          <w:p w14:paraId="572ADB18"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Kevin Greene</w:t>
            </w:r>
          </w:p>
        </w:tc>
        <w:tc>
          <w:tcPr>
            <w:tcW w:w="3639" w:type="dxa"/>
          </w:tcPr>
          <w:p w14:paraId="222413F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Somos</w:t>
            </w:r>
          </w:p>
        </w:tc>
      </w:tr>
      <w:tr w:rsidR="008A0434" w:rsidRPr="00B42A73" w14:paraId="5A4CB560"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259B1A42" w14:textId="77777777" w:rsidR="008A0434" w:rsidRPr="00B42A73" w:rsidRDefault="008A0434" w:rsidP="00CF403A">
            <w:pPr>
              <w:jc w:val="center"/>
              <w:rPr>
                <w:b w:val="0"/>
                <w:bCs w:val="0"/>
                <w:sz w:val="20"/>
                <w:szCs w:val="20"/>
              </w:rPr>
            </w:pPr>
          </w:p>
        </w:tc>
        <w:tc>
          <w:tcPr>
            <w:tcW w:w="4602" w:type="dxa"/>
          </w:tcPr>
          <w:p w14:paraId="4A4B0D46"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Florence Weber (NANPA)</w:t>
            </w:r>
          </w:p>
        </w:tc>
        <w:tc>
          <w:tcPr>
            <w:tcW w:w="3639" w:type="dxa"/>
          </w:tcPr>
          <w:p w14:paraId="3C491238"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Somos</w:t>
            </w:r>
          </w:p>
        </w:tc>
      </w:tr>
      <w:tr w:rsidR="008A0434" w:rsidRPr="00B42A73" w14:paraId="433B7C73"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BD70535" w14:textId="77777777" w:rsidR="008A0434" w:rsidRPr="00B42A73" w:rsidRDefault="008A0434" w:rsidP="00CF403A">
            <w:pPr>
              <w:jc w:val="center"/>
              <w:rPr>
                <w:b w:val="0"/>
                <w:bCs w:val="0"/>
                <w:sz w:val="20"/>
                <w:szCs w:val="20"/>
              </w:rPr>
            </w:pPr>
          </w:p>
        </w:tc>
        <w:tc>
          <w:tcPr>
            <w:tcW w:w="4602" w:type="dxa"/>
          </w:tcPr>
          <w:p w14:paraId="12EF9A39"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Ed Arroyo</w:t>
            </w:r>
          </w:p>
        </w:tc>
        <w:tc>
          <w:tcPr>
            <w:tcW w:w="3639" w:type="dxa"/>
          </w:tcPr>
          <w:p w14:paraId="0CFC39A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Syniverse</w:t>
            </w:r>
          </w:p>
        </w:tc>
      </w:tr>
      <w:tr w:rsidR="008A0434" w:rsidRPr="00B42A73" w14:paraId="677E02BA"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5C223300" w14:textId="77777777" w:rsidR="008A0434" w:rsidRPr="00B42A73" w:rsidRDefault="008A0434" w:rsidP="00CF403A">
            <w:pPr>
              <w:jc w:val="center"/>
              <w:rPr>
                <w:b w:val="0"/>
                <w:bCs w:val="0"/>
                <w:sz w:val="20"/>
                <w:szCs w:val="20"/>
              </w:rPr>
            </w:pPr>
          </w:p>
        </w:tc>
        <w:tc>
          <w:tcPr>
            <w:tcW w:w="4602" w:type="dxa"/>
          </w:tcPr>
          <w:p w14:paraId="270B5E12"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Michael Borden</w:t>
            </w:r>
          </w:p>
        </w:tc>
        <w:tc>
          <w:tcPr>
            <w:tcW w:w="3639" w:type="dxa"/>
          </w:tcPr>
          <w:p w14:paraId="7A248E8F"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Syniverse</w:t>
            </w:r>
          </w:p>
        </w:tc>
      </w:tr>
      <w:tr w:rsidR="008A0434" w:rsidRPr="00B42A73" w14:paraId="14516788"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683B804B"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4DB5BE92"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Bob Bruce</w:t>
            </w:r>
          </w:p>
        </w:tc>
        <w:tc>
          <w:tcPr>
            <w:tcW w:w="3639" w:type="dxa"/>
          </w:tcPr>
          <w:p w14:paraId="505CD482"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Syniverse</w:t>
            </w:r>
          </w:p>
        </w:tc>
      </w:tr>
      <w:tr w:rsidR="008A0434" w:rsidRPr="00B42A73" w14:paraId="33763ACB"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11FD79E4"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4439DD1F"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David Johnson</w:t>
            </w:r>
          </w:p>
        </w:tc>
        <w:tc>
          <w:tcPr>
            <w:tcW w:w="3639" w:type="dxa"/>
          </w:tcPr>
          <w:p w14:paraId="7AE4B81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Syniverse</w:t>
            </w:r>
          </w:p>
        </w:tc>
      </w:tr>
      <w:tr w:rsidR="008A0434" w:rsidRPr="00B42A73" w14:paraId="3C4C5F19"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59BA56AF" w14:textId="77777777" w:rsidR="008A0434" w:rsidRPr="00B42A73" w:rsidRDefault="008A0434" w:rsidP="00CF403A">
            <w:pPr>
              <w:jc w:val="center"/>
              <w:rPr>
                <w:b w:val="0"/>
                <w:bCs w:val="0"/>
                <w:sz w:val="20"/>
                <w:szCs w:val="20"/>
              </w:rPr>
            </w:pPr>
          </w:p>
        </w:tc>
        <w:tc>
          <w:tcPr>
            <w:tcW w:w="4602" w:type="dxa"/>
          </w:tcPr>
          <w:p w14:paraId="5C9C68B7"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Logan Laietta</w:t>
            </w:r>
          </w:p>
        </w:tc>
        <w:tc>
          <w:tcPr>
            <w:tcW w:w="3639" w:type="dxa"/>
          </w:tcPr>
          <w:p w14:paraId="776A18F5"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Syniverse</w:t>
            </w:r>
          </w:p>
        </w:tc>
      </w:tr>
      <w:tr w:rsidR="008A0434" w:rsidRPr="00B42A73" w14:paraId="03848BA4"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58E911BB" w14:textId="77777777" w:rsidR="008A0434" w:rsidRPr="00B42A73" w:rsidRDefault="008A0434" w:rsidP="00CF403A">
            <w:pPr>
              <w:jc w:val="center"/>
              <w:rPr>
                <w:b w:val="0"/>
                <w:bCs w:val="0"/>
                <w:sz w:val="20"/>
                <w:szCs w:val="20"/>
              </w:rPr>
            </w:pPr>
          </w:p>
        </w:tc>
        <w:tc>
          <w:tcPr>
            <w:tcW w:w="4602" w:type="dxa"/>
          </w:tcPr>
          <w:p w14:paraId="005A100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William Oliver</w:t>
            </w:r>
          </w:p>
        </w:tc>
        <w:tc>
          <w:tcPr>
            <w:tcW w:w="3639" w:type="dxa"/>
          </w:tcPr>
          <w:p w14:paraId="1A24740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Syniverse</w:t>
            </w:r>
          </w:p>
        </w:tc>
      </w:tr>
      <w:tr w:rsidR="008A0434" w:rsidRPr="00B42A73" w14:paraId="4EC2811F"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0EEDB28F" w14:textId="77777777" w:rsidR="008A0434" w:rsidRPr="00B42A73" w:rsidRDefault="008A0434" w:rsidP="00CF403A">
            <w:pPr>
              <w:jc w:val="center"/>
              <w:rPr>
                <w:b w:val="0"/>
                <w:bCs w:val="0"/>
                <w:sz w:val="20"/>
                <w:szCs w:val="20"/>
              </w:rPr>
            </w:pPr>
          </w:p>
        </w:tc>
        <w:tc>
          <w:tcPr>
            <w:tcW w:w="4602" w:type="dxa"/>
          </w:tcPr>
          <w:p w14:paraId="4FE7C26A"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Ashley Schauff</w:t>
            </w:r>
          </w:p>
        </w:tc>
        <w:tc>
          <w:tcPr>
            <w:tcW w:w="3639" w:type="dxa"/>
          </w:tcPr>
          <w:p w14:paraId="091A3DD3"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Syniverse</w:t>
            </w:r>
          </w:p>
        </w:tc>
      </w:tr>
      <w:tr w:rsidR="008A0434" w:rsidRPr="00B42A73" w14:paraId="4B886929"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16E06851" w14:textId="77777777" w:rsidR="008A0434" w:rsidRPr="00B42A73" w:rsidRDefault="008A0434" w:rsidP="00CF403A">
            <w:pPr>
              <w:jc w:val="center"/>
              <w:rPr>
                <w:b w:val="0"/>
                <w:bCs w:val="0"/>
                <w:sz w:val="20"/>
                <w:szCs w:val="20"/>
              </w:rPr>
            </w:pPr>
          </w:p>
        </w:tc>
        <w:tc>
          <w:tcPr>
            <w:tcW w:w="4602" w:type="dxa"/>
          </w:tcPr>
          <w:p w14:paraId="3A0EAE0A"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Sheena Strickland</w:t>
            </w:r>
          </w:p>
        </w:tc>
        <w:tc>
          <w:tcPr>
            <w:tcW w:w="3639" w:type="dxa"/>
          </w:tcPr>
          <w:p w14:paraId="60377B77"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Syniverse</w:t>
            </w:r>
          </w:p>
        </w:tc>
      </w:tr>
      <w:tr w:rsidR="008A0434" w:rsidRPr="00B42A73" w14:paraId="78BEDC00"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B371712" w14:textId="77777777" w:rsidR="008A0434" w:rsidRPr="00B42A73" w:rsidRDefault="008A0434" w:rsidP="00CF403A">
            <w:pPr>
              <w:jc w:val="center"/>
              <w:rPr>
                <w:b w:val="0"/>
                <w:bCs w:val="0"/>
                <w:sz w:val="20"/>
                <w:szCs w:val="20"/>
              </w:rPr>
            </w:pPr>
          </w:p>
        </w:tc>
        <w:tc>
          <w:tcPr>
            <w:tcW w:w="4602" w:type="dxa"/>
          </w:tcPr>
          <w:p w14:paraId="1B7CEAD4"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Margie Mersman</w:t>
            </w:r>
          </w:p>
        </w:tc>
        <w:tc>
          <w:tcPr>
            <w:tcW w:w="3639" w:type="dxa"/>
          </w:tcPr>
          <w:p w14:paraId="22497FF7"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TCA Consulting</w:t>
            </w:r>
          </w:p>
        </w:tc>
      </w:tr>
      <w:tr w:rsidR="008A0434" w:rsidRPr="00B42A73" w14:paraId="52B0CB9B"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4D0AF1D2"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37EBEF04"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Paul Nejedlo</w:t>
            </w:r>
          </w:p>
        </w:tc>
        <w:tc>
          <w:tcPr>
            <w:tcW w:w="3639" w:type="dxa"/>
          </w:tcPr>
          <w:p w14:paraId="713D2B3E"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TDS</w:t>
            </w:r>
          </w:p>
        </w:tc>
      </w:tr>
      <w:tr w:rsidR="008A0434" w:rsidRPr="00B42A73" w14:paraId="6FC7136A"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637FCA4E" w14:textId="77777777" w:rsidR="008A0434" w:rsidRPr="00B42A73" w:rsidRDefault="008A0434" w:rsidP="00CF403A">
            <w:pPr>
              <w:jc w:val="center"/>
              <w:rPr>
                <w:b w:val="0"/>
                <w:bCs w:val="0"/>
                <w:sz w:val="20"/>
                <w:szCs w:val="20"/>
              </w:rPr>
            </w:pPr>
          </w:p>
        </w:tc>
        <w:tc>
          <w:tcPr>
            <w:tcW w:w="4602" w:type="dxa"/>
          </w:tcPr>
          <w:p w14:paraId="3880F9BD"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Rimashree Bera</w:t>
            </w:r>
          </w:p>
        </w:tc>
        <w:tc>
          <w:tcPr>
            <w:tcW w:w="3639" w:type="dxa"/>
          </w:tcPr>
          <w:p w14:paraId="46F9949D"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TechMahindra</w:t>
            </w:r>
          </w:p>
        </w:tc>
      </w:tr>
      <w:tr w:rsidR="008A0434" w:rsidRPr="00B42A73" w14:paraId="73A1EE7C"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4340B52E" w14:textId="77777777" w:rsidR="008A0434" w:rsidRPr="00B42A73" w:rsidRDefault="008A0434" w:rsidP="00CF403A">
            <w:pPr>
              <w:jc w:val="center"/>
              <w:rPr>
                <w:b w:val="0"/>
                <w:bCs w:val="0"/>
                <w:sz w:val="20"/>
                <w:szCs w:val="20"/>
              </w:rPr>
            </w:pPr>
          </w:p>
        </w:tc>
        <w:tc>
          <w:tcPr>
            <w:tcW w:w="4602" w:type="dxa"/>
          </w:tcPr>
          <w:p w14:paraId="2473804D"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Atul Vashishat</w:t>
            </w:r>
          </w:p>
        </w:tc>
        <w:tc>
          <w:tcPr>
            <w:tcW w:w="3639" w:type="dxa"/>
          </w:tcPr>
          <w:p w14:paraId="7E0DD49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TechMahindra</w:t>
            </w:r>
          </w:p>
        </w:tc>
      </w:tr>
      <w:tr w:rsidR="008A0434" w:rsidRPr="00B42A73" w14:paraId="736048A6"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26470375" w14:textId="77777777" w:rsidR="008A0434" w:rsidRPr="00B42A73" w:rsidRDefault="008A0434" w:rsidP="00CF403A">
            <w:pPr>
              <w:jc w:val="center"/>
              <w:rPr>
                <w:b w:val="0"/>
                <w:bCs w:val="0"/>
                <w:sz w:val="20"/>
                <w:szCs w:val="20"/>
              </w:rPr>
            </w:pPr>
          </w:p>
        </w:tc>
        <w:tc>
          <w:tcPr>
            <w:tcW w:w="4602" w:type="dxa"/>
          </w:tcPr>
          <w:p w14:paraId="0D5C7573"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Brandon McNabb</w:t>
            </w:r>
          </w:p>
        </w:tc>
        <w:tc>
          <w:tcPr>
            <w:tcW w:w="3639" w:type="dxa"/>
          </w:tcPr>
          <w:p w14:paraId="2F127D5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Telnyx</w:t>
            </w:r>
          </w:p>
        </w:tc>
      </w:tr>
      <w:tr w:rsidR="008A0434" w:rsidRPr="00B42A73" w14:paraId="46F359F5"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4FD00FC6" w14:textId="77777777" w:rsidR="008A0434" w:rsidRPr="00B42A73" w:rsidRDefault="008A0434" w:rsidP="00CF403A">
            <w:pPr>
              <w:jc w:val="center"/>
              <w:rPr>
                <w:b w:val="0"/>
                <w:bCs w:val="0"/>
                <w:sz w:val="20"/>
                <w:szCs w:val="20"/>
              </w:rPr>
            </w:pPr>
          </w:p>
        </w:tc>
        <w:tc>
          <w:tcPr>
            <w:tcW w:w="4602" w:type="dxa"/>
          </w:tcPr>
          <w:p w14:paraId="7BFA085A"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Rick Cousineau</w:t>
            </w:r>
          </w:p>
        </w:tc>
        <w:tc>
          <w:tcPr>
            <w:tcW w:w="3639" w:type="dxa"/>
          </w:tcPr>
          <w:p w14:paraId="421F5457"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Telus</w:t>
            </w:r>
          </w:p>
        </w:tc>
      </w:tr>
      <w:tr w:rsidR="008A0434" w:rsidRPr="00B42A73" w14:paraId="29D33DDA"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00CEE95E" w14:textId="77777777" w:rsidR="008A0434" w:rsidRPr="00B42A73" w:rsidRDefault="008A0434" w:rsidP="00CF403A">
            <w:pPr>
              <w:jc w:val="center"/>
              <w:rPr>
                <w:b w:val="0"/>
                <w:bCs w:val="0"/>
                <w:sz w:val="20"/>
                <w:szCs w:val="20"/>
              </w:rPr>
            </w:pPr>
          </w:p>
        </w:tc>
        <w:tc>
          <w:tcPr>
            <w:tcW w:w="4602" w:type="dxa"/>
          </w:tcPr>
          <w:p w14:paraId="1CDB7B1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Nicole Febles</w:t>
            </w:r>
          </w:p>
        </w:tc>
        <w:tc>
          <w:tcPr>
            <w:tcW w:w="3639" w:type="dxa"/>
          </w:tcPr>
          <w:p w14:paraId="2B0CEC55"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T-Mobile</w:t>
            </w:r>
          </w:p>
        </w:tc>
      </w:tr>
      <w:tr w:rsidR="008A0434" w:rsidRPr="00B42A73" w14:paraId="092892A8"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27F8A289" w14:textId="77777777" w:rsidR="008A0434" w:rsidRPr="00B42A73" w:rsidRDefault="008A0434" w:rsidP="00CF403A">
            <w:pPr>
              <w:jc w:val="center"/>
              <w:rPr>
                <w:b w:val="0"/>
                <w:bCs w:val="0"/>
                <w:sz w:val="20"/>
                <w:szCs w:val="20"/>
              </w:rPr>
            </w:pPr>
          </w:p>
        </w:tc>
        <w:tc>
          <w:tcPr>
            <w:tcW w:w="4602" w:type="dxa"/>
          </w:tcPr>
          <w:p w14:paraId="088024CC"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Shaunna Forshee</w:t>
            </w:r>
          </w:p>
        </w:tc>
        <w:tc>
          <w:tcPr>
            <w:tcW w:w="3639" w:type="dxa"/>
          </w:tcPr>
          <w:p w14:paraId="371058B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T-Mobile</w:t>
            </w:r>
          </w:p>
        </w:tc>
      </w:tr>
      <w:tr w:rsidR="008A0434" w:rsidRPr="00B42A73" w14:paraId="544E136B"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48EDFF0" w14:textId="77777777" w:rsidR="008A0434" w:rsidRPr="00B42A73" w:rsidRDefault="008A0434" w:rsidP="00CF403A">
            <w:pPr>
              <w:jc w:val="center"/>
              <w:rPr>
                <w:b w:val="0"/>
                <w:bCs w:val="0"/>
                <w:sz w:val="20"/>
                <w:szCs w:val="20"/>
              </w:rPr>
            </w:pPr>
          </w:p>
        </w:tc>
        <w:tc>
          <w:tcPr>
            <w:tcW w:w="4602" w:type="dxa"/>
          </w:tcPr>
          <w:p w14:paraId="28320123"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Jason Morgan</w:t>
            </w:r>
          </w:p>
        </w:tc>
        <w:tc>
          <w:tcPr>
            <w:tcW w:w="3639" w:type="dxa"/>
          </w:tcPr>
          <w:p w14:paraId="21625470"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T-Mobile</w:t>
            </w:r>
          </w:p>
        </w:tc>
      </w:tr>
      <w:tr w:rsidR="008A0434" w:rsidRPr="00B42A73" w14:paraId="07CB8CD3"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524BDBB1"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4337FDC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Niraj Prakash</w:t>
            </w:r>
          </w:p>
        </w:tc>
        <w:tc>
          <w:tcPr>
            <w:tcW w:w="3639" w:type="dxa"/>
          </w:tcPr>
          <w:p w14:paraId="560E9088"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T-Mobile</w:t>
            </w:r>
          </w:p>
        </w:tc>
      </w:tr>
      <w:tr w:rsidR="008A0434" w:rsidRPr="00B42A73" w14:paraId="5D1900E1"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26E61ED8" w14:textId="77777777" w:rsidR="008A0434" w:rsidRPr="00B42A73" w:rsidRDefault="008A0434" w:rsidP="00CF403A">
            <w:pPr>
              <w:jc w:val="center"/>
              <w:rPr>
                <w:b w:val="0"/>
                <w:bCs w:val="0"/>
                <w:sz w:val="20"/>
                <w:szCs w:val="20"/>
              </w:rPr>
            </w:pPr>
          </w:p>
        </w:tc>
        <w:tc>
          <w:tcPr>
            <w:tcW w:w="4602" w:type="dxa"/>
          </w:tcPr>
          <w:p w14:paraId="653A140A"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Jesse Ochoa</w:t>
            </w:r>
          </w:p>
        </w:tc>
        <w:tc>
          <w:tcPr>
            <w:tcW w:w="3639" w:type="dxa"/>
          </w:tcPr>
          <w:p w14:paraId="001FC018"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T-Mobile</w:t>
            </w:r>
          </w:p>
        </w:tc>
      </w:tr>
      <w:tr w:rsidR="008A0434" w:rsidRPr="00B42A73" w14:paraId="50DFC3E2"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23439F5E"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7445A306"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Cynthia Gipson Lee</w:t>
            </w:r>
          </w:p>
        </w:tc>
        <w:tc>
          <w:tcPr>
            <w:tcW w:w="3639" w:type="dxa"/>
          </w:tcPr>
          <w:p w14:paraId="2E8C2121"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TNSI</w:t>
            </w:r>
          </w:p>
        </w:tc>
      </w:tr>
      <w:tr w:rsidR="008A0434" w:rsidRPr="00B42A73" w14:paraId="5FDD096C"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336A8739" w14:textId="77777777" w:rsidR="008A0434" w:rsidRPr="00B42A73" w:rsidRDefault="008A0434" w:rsidP="00CF403A">
            <w:pPr>
              <w:jc w:val="center"/>
              <w:rPr>
                <w:b w:val="0"/>
                <w:bCs w:val="0"/>
                <w:sz w:val="20"/>
                <w:szCs w:val="20"/>
              </w:rPr>
            </w:pPr>
          </w:p>
        </w:tc>
        <w:tc>
          <w:tcPr>
            <w:tcW w:w="4602" w:type="dxa"/>
          </w:tcPr>
          <w:p w14:paraId="18D2728C"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Roland Guegel</w:t>
            </w:r>
          </w:p>
        </w:tc>
        <w:tc>
          <w:tcPr>
            <w:tcW w:w="3639" w:type="dxa"/>
          </w:tcPr>
          <w:p w14:paraId="5C811A5B"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TNSI</w:t>
            </w:r>
          </w:p>
        </w:tc>
      </w:tr>
      <w:tr w:rsidR="008A0434" w:rsidRPr="00B42A73" w14:paraId="51FBB33F"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DBF5172" w14:textId="77777777" w:rsidR="008A0434" w:rsidRPr="00B42A73" w:rsidRDefault="008A0434" w:rsidP="00CF403A">
            <w:pPr>
              <w:jc w:val="center"/>
              <w:rPr>
                <w:b w:val="0"/>
                <w:bCs w:val="0"/>
                <w:sz w:val="20"/>
                <w:szCs w:val="20"/>
              </w:rPr>
            </w:pPr>
          </w:p>
        </w:tc>
        <w:tc>
          <w:tcPr>
            <w:tcW w:w="4602" w:type="dxa"/>
          </w:tcPr>
          <w:p w14:paraId="6FA45AC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Tim Hartig</w:t>
            </w:r>
          </w:p>
        </w:tc>
        <w:tc>
          <w:tcPr>
            <w:tcW w:w="3639" w:type="dxa"/>
          </w:tcPr>
          <w:p w14:paraId="0F3A7DE0"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TNSI</w:t>
            </w:r>
          </w:p>
        </w:tc>
      </w:tr>
      <w:tr w:rsidR="008A0434" w:rsidRPr="00B42A73" w14:paraId="473C863E"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0184C8E" w14:textId="77777777" w:rsidR="008A0434" w:rsidRPr="00B42A73" w:rsidRDefault="008A0434" w:rsidP="00CF403A">
            <w:pPr>
              <w:jc w:val="center"/>
              <w:rPr>
                <w:b w:val="0"/>
                <w:bCs w:val="0"/>
                <w:sz w:val="20"/>
                <w:szCs w:val="20"/>
              </w:rPr>
            </w:pPr>
          </w:p>
        </w:tc>
        <w:tc>
          <w:tcPr>
            <w:tcW w:w="4602" w:type="dxa"/>
          </w:tcPr>
          <w:p w14:paraId="7F3DC729"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Barry Metz</w:t>
            </w:r>
          </w:p>
        </w:tc>
        <w:tc>
          <w:tcPr>
            <w:tcW w:w="3639" w:type="dxa"/>
          </w:tcPr>
          <w:p w14:paraId="000E7F76"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TNSI</w:t>
            </w:r>
          </w:p>
        </w:tc>
      </w:tr>
      <w:tr w:rsidR="008A0434" w:rsidRPr="00B42A73" w14:paraId="6EFFD3F0"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77F6D116" w14:textId="77777777" w:rsidR="008A0434" w:rsidRPr="00B42A73" w:rsidRDefault="008A0434" w:rsidP="00CF403A">
            <w:pPr>
              <w:jc w:val="center"/>
              <w:rPr>
                <w:b w:val="0"/>
                <w:bCs w:val="0"/>
                <w:sz w:val="20"/>
                <w:szCs w:val="20"/>
              </w:rPr>
            </w:pPr>
          </w:p>
        </w:tc>
        <w:tc>
          <w:tcPr>
            <w:tcW w:w="4602" w:type="dxa"/>
          </w:tcPr>
          <w:p w14:paraId="52C03B4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Robin Schmidt-Hooper</w:t>
            </w:r>
          </w:p>
        </w:tc>
        <w:tc>
          <w:tcPr>
            <w:tcW w:w="3639" w:type="dxa"/>
          </w:tcPr>
          <w:p w14:paraId="33AF814A"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TNSI</w:t>
            </w:r>
          </w:p>
        </w:tc>
      </w:tr>
      <w:tr w:rsidR="008A0434" w:rsidRPr="00B42A73" w14:paraId="2AFCEF40"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67729925" w14:textId="77777777" w:rsidR="008A0434" w:rsidRPr="00B42A73" w:rsidRDefault="008A0434" w:rsidP="00CF403A">
            <w:pPr>
              <w:jc w:val="center"/>
              <w:rPr>
                <w:b w:val="0"/>
                <w:bCs w:val="0"/>
                <w:sz w:val="20"/>
                <w:szCs w:val="20"/>
              </w:rPr>
            </w:pPr>
          </w:p>
        </w:tc>
        <w:tc>
          <w:tcPr>
            <w:tcW w:w="4602" w:type="dxa"/>
          </w:tcPr>
          <w:p w14:paraId="3269FD2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Claudia Trinidad</w:t>
            </w:r>
          </w:p>
        </w:tc>
        <w:tc>
          <w:tcPr>
            <w:tcW w:w="3639" w:type="dxa"/>
          </w:tcPr>
          <w:p w14:paraId="2720A8EA"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TPX Communications</w:t>
            </w:r>
          </w:p>
        </w:tc>
      </w:tr>
      <w:tr w:rsidR="008A0434" w:rsidRPr="00B42A73" w14:paraId="60037F25"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447346B6" w14:textId="77777777" w:rsidR="008A0434" w:rsidRPr="00B42A73" w:rsidRDefault="008A0434" w:rsidP="00CF403A">
            <w:pPr>
              <w:jc w:val="center"/>
              <w:rPr>
                <w:b w:val="0"/>
                <w:bCs w:val="0"/>
                <w:sz w:val="20"/>
                <w:szCs w:val="20"/>
              </w:rPr>
            </w:pPr>
          </w:p>
        </w:tc>
        <w:tc>
          <w:tcPr>
            <w:tcW w:w="4602" w:type="dxa"/>
          </w:tcPr>
          <w:p w14:paraId="156C9381"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Sreetal Brahmadevaiah</w:t>
            </w:r>
          </w:p>
        </w:tc>
        <w:tc>
          <w:tcPr>
            <w:tcW w:w="3639" w:type="dxa"/>
          </w:tcPr>
          <w:p w14:paraId="0163781C"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Transunion</w:t>
            </w:r>
          </w:p>
        </w:tc>
      </w:tr>
      <w:tr w:rsidR="008A0434" w:rsidRPr="00B42A73" w14:paraId="6F21D556"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01319865" w14:textId="77777777" w:rsidR="008A0434" w:rsidRPr="00B42A73" w:rsidRDefault="008A0434" w:rsidP="00CF403A">
            <w:pPr>
              <w:jc w:val="center"/>
              <w:rPr>
                <w:b w:val="0"/>
                <w:bCs w:val="0"/>
                <w:sz w:val="20"/>
                <w:szCs w:val="20"/>
              </w:rPr>
            </w:pPr>
          </w:p>
        </w:tc>
        <w:tc>
          <w:tcPr>
            <w:tcW w:w="4602" w:type="dxa"/>
          </w:tcPr>
          <w:p w14:paraId="66B0137C"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Marcel Champagne</w:t>
            </w:r>
          </w:p>
        </w:tc>
        <w:tc>
          <w:tcPr>
            <w:tcW w:w="3639" w:type="dxa"/>
          </w:tcPr>
          <w:p w14:paraId="0BE8701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Transunion</w:t>
            </w:r>
          </w:p>
        </w:tc>
      </w:tr>
      <w:tr w:rsidR="008A0434" w:rsidRPr="00B42A73" w14:paraId="77C06ACD"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0002250E" w14:textId="77777777" w:rsidR="008A0434" w:rsidRPr="00B42A73" w:rsidRDefault="008A0434" w:rsidP="00CF403A">
            <w:pPr>
              <w:jc w:val="center"/>
              <w:rPr>
                <w:b w:val="0"/>
                <w:bCs w:val="0"/>
                <w:sz w:val="20"/>
                <w:szCs w:val="20"/>
              </w:rPr>
            </w:pPr>
          </w:p>
        </w:tc>
        <w:tc>
          <w:tcPr>
            <w:tcW w:w="4602" w:type="dxa"/>
          </w:tcPr>
          <w:p w14:paraId="6D543145"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Parikshit Desai</w:t>
            </w:r>
          </w:p>
        </w:tc>
        <w:tc>
          <w:tcPr>
            <w:tcW w:w="3639" w:type="dxa"/>
          </w:tcPr>
          <w:p w14:paraId="51F32432"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Transunion</w:t>
            </w:r>
          </w:p>
        </w:tc>
      </w:tr>
      <w:tr w:rsidR="008A0434" w:rsidRPr="00B42A73" w14:paraId="5B004064"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2BCE361B" w14:textId="77777777" w:rsidR="008A0434" w:rsidRPr="00B42A73" w:rsidRDefault="008A0434" w:rsidP="00CF403A">
            <w:pPr>
              <w:jc w:val="center"/>
              <w:rPr>
                <w:b w:val="0"/>
                <w:bCs w:val="0"/>
                <w:sz w:val="20"/>
                <w:szCs w:val="20"/>
              </w:rPr>
            </w:pPr>
          </w:p>
        </w:tc>
        <w:tc>
          <w:tcPr>
            <w:tcW w:w="4602" w:type="dxa"/>
          </w:tcPr>
          <w:p w14:paraId="20FE788F"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Nagendra Donthireddy</w:t>
            </w:r>
          </w:p>
        </w:tc>
        <w:tc>
          <w:tcPr>
            <w:tcW w:w="3639" w:type="dxa"/>
          </w:tcPr>
          <w:p w14:paraId="5D63DC1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Transunion</w:t>
            </w:r>
          </w:p>
        </w:tc>
      </w:tr>
      <w:tr w:rsidR="008A0434" w:rsidRPr="00B42A73" w14:paraId="34E3ACBF"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3B31FD5" w14:textId="77777777" w:rsidR="008A0434" w:rsidRPr="00B42A73" w:rsidRDefault="008A0434" w:rsidP="00CF403A">
            <w:pPr>
              <w:jc w:val="center"/>
              <w:rPr>
                <w:b w:val="0"/>
                <w:bCs w:val="0"/>
                <w:sz w:val="20"/>
                <w:szCs w:val="20"/>
              </w:rPr>
            </w:pPr>
          </w:p>
        </w:tc>
        <w:tc>
          <w:tcPr>
            <w:tcW w:w="4602" w:type="dxa"/>
          </w:tcPr>
          <w:p w14:paraId="79D9109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 xml:space="preserve">Jill Guffey </w:t>
            </w:r>
          </w:p>
        </w:tc>
        <w:tc>
          <w:tcPr>
            <w:tcW w:w="3639" w:type="dxa"/>
          </w:tcPr>
          <w:p w14:paraId="175F0F8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Transunion</w:t>
            </w:r>
          </w:p>
        </w:tc>
      </w:tr>
      <w:tr w:rsidR="008A0434" w:rsidRPr="00B42A73" w14:paraId="342015C1"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1D66FB26" w14:textId="77777777" w:rsidR="008A0434" w:rsidRPr="00B42A73" w:rsidRDefault="008A0434" w:rsidP="00CF403A">
            <w:pPr>
              <w:jc w:val="center"/>
              <w:rPr>
                <w:b w:val="0"/>
                <w:bCs w:val="0"/>
                <w:sz w:val="20"/>
                <w:szCs w:val="20"/>
              </w:rPr>
            </w:pPr>
          </w:p>
        </w:tc>
        <w:tc>
          <w:tcPr>
            <w:tcW w:w="4602" w:type="dxa"/>
          </w:tcPr>
          <w:p w14:paraId="12BD9987"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Jennifer Marino</w:t>
            </w:r>
          </w:p>
        </w:tc>
        <w:tc>
          <w:tcPr>
            <w:tcW w:w="3639" w:type="dxa"/>
          </w:tcPr>
          <w:p w14:paraId="0EB796C7"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Transunion</w:t>
            </w:r>
          </w:p>
        </w:tc>
      </w:tr>
      <w:tr w:rsidR="008A0434" w:rsidRPr="00B42A73" w14:paraId="19E58E17"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4DEF4F33"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70BE394E"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Jaques Rogerio</w:t>
            </w:r>
          </w:p>
        </w:tc>
        <w:tc>
          <w:tcPr>
            <w:tcW w:w="3639" w:type="dxa"/>
          </w:tcPr>
          <w:p w14:paraId="4CA9671C"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Transunion</w:t>
            </w:r>
          </w:p>
        </w:tc>
      </w:tr>
      <w:tr w:rsidR="008A0434" w:rsidRPr="00B42A73" w14:paraId="3AEFCACC"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1688D7EF" w14:textId="77777777" w:rsidR="008A0434" w:rsidRPr="00B42A73" w:rsidRDefault="008A0434" w:rsidP="00CF403A">
            <w:pPr>
              <w:jc w:val="center"/>
              <w:rPr>
                <w:b w:val="0"/>
                <w:bCs w:val="0"/>
                <w:sz w:val="20"/>
                <w:szCs w:val="20"/>
              </w:rPr>
            </w:pPr>
          </w:p>
        </w:tc>
        <w:tc>
          <w:tcPr>
            <w:tcW w:w="4602" w:type="dxa"/>
          </w:tcPr>
          <w:p w14:paraId="1AD09B8E"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Ning Zhang</w:t>
            </w:r>
          </w:p>
        </w:tc>
        <w:tc>
          <w:tcPr>
            <w:tcW w:w="3639" w:type="dxa"/>
          </w:tcPr>
          <w:p w14:paraId="4FEC651C"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Transunion</w:t>
            </w:r>
          </w:p>
        </w:tc>
      </w:tr>
      <w:tr w:rsidR="008A0434" w:rsidRPr="00B42A73" w14:paraId="60949F0A"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1C43D5F8"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7174471C"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Sherry Zheng</w:t>
            </w:r>
          </w:p>
        </w:tc>
        <w:tc>
          <w:tcPr>
            <w:tcW w:w="3639" w:type="dxa"/>
          </w:tcPr>
          <w:p w14:paraId="14D8E9F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TurningPoint</w:t>
            </w:r>
          </w:p>
        </w:tc>
      </w:tr>
      <w:tr w:rsidR="008A0434" w:rsidRPr="00B42A73" w14:paraId="5C1B561C"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0A63B91"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444809F5"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Tanya Golub</w:t>
            </w:r>
          </w:p>
        </w:tc>
        <w:tc>
          <w:tcPr>
            <w:tcW w:w="3639" w:type="dxa"/>
          </w:tcPr>
          <w:p w14:paraId="1AB2E58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US Cellular</w:t>
            </w:r>
          </w:p>
        </w:tc>
      </w:tr>
      <w:tr w:rsidR="008A0434" w:rsidRPr="00B42A73" w14:paraId="36432D6C"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1FC35E9E"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2511A333"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Dyan Adams</w:t>
            </w:r>
          </w:p>
        </w:tc>
        <w:tc>
          <w:tcPr>
            <w:tcW w:w="3639" w:type="dxa"/>
          </w:tcPr>
          <w:p w14:paraId="30AEA02A"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Verizon</w:t>
            </w:r>
          </w:p>
        </w:tc>
      </w:tr>
      <w:tr w:rsidR="008A0434" w:rsidRPr="00B42A73" w14:paraId="5722EE81"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A324A9F" w14:textId="77777777" w:rsidR="008A0434" w:rsidRPr="00047450" w:rsidRDefault="008A0434" w:rsidP="00CF403A">
            <w:pPr>
              <w:jc w:val="center"/>
              <w:rPr>
                <w:sz w:val="20"/>
                <w:szCs w:val="20"/>
              </w:rPr>
            </w:pPr>
            <w:r>
              <w:rPr>
                <w:b w:val="0"/>
                <w:bCs w:val="0"/>
                <w:sz w:val="20"/>
                <w:szCs w:val="20"/>
              </w:rPr>
              <w:t>Y</w:t>
            </w:r>
          </w:p>
        </w:tc>
        <w:tc>
          <w:tcPr>
            <w:tcW w:w="4602" w:type="dxa"/>
          </w:tcPr>
          <w:p w14:paraId="06658D0F"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Jason Lee</w:t>
            </w:r>
          </w:p>
        </w:tc>
        <w:tc>
          <w:tcPr>
            <w:tcW w:w="3639" w:type="dxa"/>
          </w:tcPr>
          <w:p w14:paraId="00E11D05"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Verizon</w:t>
            </w:r>
          </w:p>
        </w:tc>
      </w:tr>
      <w:tr w:rsidR="008A0434" w:rsidRPr="00B42A73" w14:paraId="32C6B20C"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7224B2B6" w14:textId="77777777" w:rsidR="008A0434" w:rsidRPr="00B42A73" w:rsidRDefault="008A0434" w:rsidP="00CF403A">
            <w:pPr>
              <w:jc w:val="center"/>
              <w:rPr>
                <w:b w:val="0"/>
                <w:bCs w:val="0"/>
                <w:sz w:val="20"/>
                <w:szCs w:val="20"/>
              </w:rPr>
            </w:pPr>
          </w:p>
        </w:tc>
        <w:tc>
          <w:tcPr>
            <w:tcW w:w="4602" w:type="dxa"/>
          </w:tcPr>
          <w:p w14:paraId="04E8F25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Sharon Pistachio</w:t>
            </w:r>
          </w:p>
        </w:tc>
        <w:tc>
          <w:tcPr>
            <w:tcW w:w="3639" w:type="dxa"/>
          </w:tcPr>
          <w:p w14:paraId="77A5E81E"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Verizon</w:t>
            </w:r>
          </w:p>
        </w:tc>
      </w:tr>
      <w:tr w:rsidR="008A0434" w:rsidRPr="00B42A73" w14:paraId="2F048AB8"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0BA9469C" w14:textId="77777777" w:rsidR="008A0434" w:rsidRPr="00B42A73" w:rsidRDefault="008A0434" w:rsidP="00CF403A">
            <w:pPr>
              <w:jc w:val="center"/>
              <w:rPr>
                <w:b w:val="0"/>
                <w:bCs w:val="0"/>
                <w:sz w:val="20"/>
                <w:szCs w:val="20"/>
              </w:rPr>
            </w:pPr>
          </w:p>
        </w:tc>
        <w:tc>
          <w:tcPr>
            <w:tcW w:w="4602" w:type="dxa"/>
          </w:tcPr>
          <w:p w14:paraId="780696C0"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Deepak Sheoran</w:t>
            </w:r>
          </w:p>
        </w:tc>
        <w:tc>
          <w:tcPr>
            <w:tcW w:w="3639" w:type="dxa"/>
          </w:tcPr>
          <w:p w14:paraId="2FD239EA"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Verizon</w:t>
            </w:r>
          </w:p>
        </w:tc>
      </w:tr>
      <w:tr w:rsidR="008A0434" w:rsidRPr="00B42A73" w14:paraId="51DDDFCD"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5C4A7DF9" w14:textId="77777777" w:rsidR="008A0434" w:rsidRPr="00B42A73" w:rsidRDefault="008A0434" w:rsidP="00CF403A">
            <w:pPr>
              <w:jc w:val="center"/>
              <w:rPr>
                <w:b w:val="0"/>
                <w:bCs w:val="0"/>
                <w:sz w:val="20"/>
                <w:szCs w:val="20"/>
              </w:rPr>
            </w:pPr>
            <w:r>
              <w:rPr>
                <w:b w:val="0"/>
                <w:bCs w:val="0"/>
                <w:sz w:val="20"/>
                <w:szCs w:val="20"/>
              </w:rPr>
              <w:t>Y</w:t>
            </w:r>
          </w:p>
        </w:tc>
        <w:tc>
          <w:tcPr>
            <w:tcW w:w="4602" w:type="dxa"/>
          </w:tcPr>
          <w:p w14:paraId="30CF9E16"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Deborah Tucker (Co-chair)</w:t>
            </w:r>
          </w:p>
        </w:tc>
        <w:tc>
          <w:tcPr>
            <w:tcW w:w="3639" w:type="dxa"/>
          </w:tcPr>
          <w:p w14:paraId="27F089A9"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 xml:space="preserve">Verizon </w:t>
            </w:r>
          </w:p>
        </w:tc>
      </w:tr>
      <w:tr w:rsidR="008A0434" w:rsidRPr="00B42A73" w14:paraId="69EE40E8"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47DF9948" w14:textId="77777777" w:rsidR="008A0434" w:rsidRPr="00B42A73" w:rsidRDefault="008A0434" w:rsidP="00CF403A">
            <w:pPr>
              <w:jc w:val="center"/>
              <w:rPr>
                <w:b w:val="0"/>
                <w:bCs w:val="0"/>
                <w:sz w:val="20"/>
                <w:szCs w:val="20"/>
              </w:rPr>
            </w:pPr>
          </w:p>
        </w:tc>
        <w:tc>
          <w:tcPr>
            <w:tcW w:w="4602" w:type="dxa"/>
          </w:tcPr>
          <w:p w14:paraId="680848E1"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Keith Hacker</w:t>
            </w:r>
          </w:p>
        </w:tc>
        <w:tc>
          <w:tcPr>
            <w:tcW w:w="3639" w:type="dxa"/>
          </w:tcPr>
          <w:p w14:paraId="20E0C4E5"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WTRT</w:t>
            </w:r>
          </w:p>
        </w:tc>
      </w:tr>
      <w:tr w:rsidR="008A0434" w:rsidRPr="00B42A73" w14:paraId="409CC9C4"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743CFB90" w14:textId="77777777" w:rsidR="008A0434" w:rsidRPr="00B42A73" w:rsidRDefault="008A0434" w:rsidP="00CF403A">
            <w:pPr>
              <w:jc w:val="center"/>
              <w:rPr>
                <w:b w:val="0"/>
                <w:bCs w:val="0"/>
                <w:sz w:val="20"/>
                <w:szCs w:val="20"/>
              </w:rPr>
            </w:pPr>
          </w:p>
        </w:tc>
        <w:tc>
          <w:tcPr>
            <w:tcW w:w="4602" w:type="dxa"/>
          </w:tcPr>
          <w:p w14:paraId="628BCA1B"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r w:rsidRPr="00B42A73">
              <w:rPr>
                <w:sz w:val="20"/>
                <w:szCs w:val="20"/>
              </w:rPr>
              <w:t>Ben Peinter</w:t>
            </w:r>
          </w:p>
        </w:tc>
        <w:tc>
          <w:tcPr>
            <w:tcW w:w="3639" w:type="dxa"/>
          </w:tcPr>
          <w:p w14:paraId="27D56552"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b/>
                <w:bCs/>
                <w:sz w:val="20"/>
                <w:szCs w:val="20"/>
              </w:rPr>
            </w:pPr>
          </w:p>
        </w:tc>
      </w:tr>
      <w:tr w:rsidR="008A0434" w:rsidRPr="00B42A73" w14:paraId="3570B0A3"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59F528E9" w14:textId="77777777" w:rsidR="008A0434" w:rsidRPr="00B42A73" w:rsidRDefault="008A0434" w:rsidP="00CF403A">
            <w:pPr>
              <w:jc w:val="center"/>
              <w:rPr>
                <w:b w:val="0"/>
                <w:bCs w:val="0"/>
                <w:sz w:val="20"/>
                <w:szCs w:val="20"/>
              </w:rPr>
            </w:pPr>
          </w:p>
        </w:tc>
        <w:tc>
          <w:tcPr>
            <w:tcW w:w="4602" w:type="dxa"/>
          </w:tcPr>
          <w:p w14:paraId="2D2F6224"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r w:rsidRPr="00B42A73">
              <w:rPr>
                <w:sz w:val="20"/>
                <w:szCs w:val="20"/>
              </w:rPr>
              <w:t>Velmurugan S V</w:t>
            </w:r>
          </w:p>
        </w:tc>
        <w:tc>
          <w:tcPr>
            <w:tcW w:w="3639" w:type="dxa"/>
          </w:tcPr>
          <w:p w14:paraId="0DD4BD59"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b/>
                <w:bCs/>
                <w:sz w:val="20"/>
                <w:szCs w:val="20"/>
              </w:rPr>
            </w:pPr>
          </w:p>
        </w:tc>
      </w:tr>
      <w:tr w:rsidR="008A0434" w:rsidRPr="00B42A73" w14:paraId="026F2D12" w14:textId="77777777" w:rsidTr="00CF4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F35249F" w14:textId="77777777" w:rsidR="008A0434" w:rsidRPr="00B42A73" w:rsidRDefault="008A0434" w:rsidP="00CF403A">
            <w:pPr>
              <w:jc w:val="center"/>
              <w:rPr>
                <w:b w:val="0"/>
                <w:bCs w:val="0"/>
                <w:sz w:val="20"/>
                <w:szCs w:val="20"/>
              </w:rPr>
            </w:pPr>
          </w:p>
        </w:tc>
        <w:tc>
          <w:tcPr>
            <w:tcW w:w="4602" w:type="dxa"/>
          </w:tcPr>
          <w:p w14:paraId="74CAC592"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sz w:val="20"/>
                <w:szCs w:val="20"/>
              </w:rPr>
            </w:pPr>
            <w:r w:rsidRPr="00B42A73">
              <w:rPr>
                <w:sz w:val="20"/>
                <w:szCs w:val="20"/>
              </w:rPr>
              <w:t>Scott Morrow</w:t>
            </w:r>
          </w:p>
        </w:tc>
        <w:tc>
          <w:tcPr>
            <w:tcW w:w="3639" w:type="dxa"/>
          </w:tcPr>
          <w:p w14:paraId="220A5BC4" w14:textId="77777777" w:rsidR="008A0434" w:rsidRPr="00B42A73" w:rsidRDefault="008A0434" w:rsidP="00CF403A">
            <w:pPr>
              <w:cnfStyle w:val="000000100000" w:firstRow="0" w:lastRow="0" w:firstColumn="0" w:lastColumn="0" w:oddVBand="0" w:evenVBand="0" w:oddHBand="1" w:evenHBand="0" w:firstRowFirstColumn="0" w:firstRowLastColumn="0" w:lastRowFirstColumn="0" w:lastRowLastColumn="0"/>
              <w:rPr>
                <w:sz w:val="20"/>
                <w:szCs w:val="20"/>
              </w:rPr>
            </w:pPr>
          </w:p>
        </w:tc>
      </w:tr>
      <w:tr w:rsidR="008A0434" w:rsidRPr="00B42A73" w14:paraId="234E2824" w14:textId="77777777" w:rsidTr="00CF403A">
        <w:tc>
          <w:tcPr>
            <w:cnfStyle w:val="001000000000" w:firstRow="0" w:lastRow="0" w:firstColumn="1" w:lastColumn="0" w:oddVBand="0" w:evenVBand="0" w:oddHBand="0" w:evenHBand="0" w:firstRowFirstColumn="0" w:firstRowLastColumn="0" w:lastRowFirstColumn="0" w:lastRowLastColumn="0"/>
            <w:tcW w:w="1137" w:type="dxa"/>
          </w:tcPr>
          <w:p w14:paraId="7E20CE39" w14:textId="77777777" w:rsidR="008A0434" w:rsidRPr="00B42A73" w:rsidRDefault="008A0434" w:rsidP="00CF403A">
            <w:pPr>
              <w:jc w:val="center"/>
              <w:rPr>
                <w:b w:val="0"/>
                <w:bCs w:val="0"/>
                <w:sz w:val="20"/>
                <w:szCs w:val="20"/>
              </w:rPr>
            </w:pPr>
          </w:p>
        </w:tc>
        <w:tc>
          <w:tcPr>
            <w:tcW w:w="4602" w:type="dxa"/>
          </w:tcPr>
          <w:p w14:paraId="4B9453E0"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sz w:val="20"/>
                <w:szCs w:val="20"/>
              </w:rPr>
            </w:pPr>
          </w:p>
        </w:tc>
        <w:tc>
          <w:tcPr>
            <w:tcW w:w="3639" w:type="dxa"/>
          </w:tcPr>
          <w:p w14:paraId="146289D3" w14:textId="77777777" w:rsidR="008A0434" w:rsidRPr="00B42A73" w:rsidRDefault="008A0434" w:rsidP="00CF403A">
            <w:pPr>
              <w:cnfStyle w:val="000000000000" w:firstRow="0" w:lastRow="0" w:firstColumn="0" w:lastColumn="0" w:oddVBand="0" w:evenVBand="0" w:oddHBand="0" w:evenHBand="0" w:firstRowFirstColumn="0" w:firstRowLastColumn="0" w:lastRowFirstColumn="0" w:lastRowLastColumn="0"/>
              <w:rPr>
                <w:sz w:val="20"/>
                <w:szCs w:val="20"/>
              </w:rPr>
            </w:pPr>
          </w:p>
        </w:tc>
      </w:tr>
    </w:tbl>
    <w:p w14:paraId="0A565BF8" w14:textId="77777777" w:rsidR="003D2238" w:rsidRDefault="003D2238"/>
    <w:sectPr w:rsidR="003D22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37831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A209F"/>
    <w:multiLevelType w:val="hybridMultilevel"/>
    <w:tmpl w:val="77904CBE"/>
    <w:lvl w:ilvl="0" w:tplc="04090001">
      <w:start w:val="1"/>
      <w:numFmt w:val="bullet"/>
      <w:lvlText w:val=""/>
      <w:lvlJc w:val="left"/>
      <w:pPr>
        <w:ind w:left="696" w:hanging="360"/>
      </w:pPr>
      <w:rPr>
        <w:rFonts w:ascii="Symbol" w:hAnsi="Symbol"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2" w15:restartNumberingAfterBreak="0">
    <w:nsid w:val="06022F26"/>
    <w:multiLevelType w:val="hybridMultilevel"/>
    <w:tmpl w:val="93721D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FE158A"/>
    <w:multiLevelType w:val="hybridMultilevel"/>
    <w:tmpl w:val="D1C61F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056E2A"/>
    <w:multiLevelType w:val="hybridMultilevel"/>
    <w:tmpl w:val="35F45D48"/>
    <w:lvl w:ilvl="0" w:tplc="04090001">
      <w:start w:val="1"/>
      <w:numFmt w:val="bullet"/>
      <w:lvlText w:val=""/>
      <w:lvlJc w:val="left"/>
      <w:pPr>
        <w:ind w:left="696" w:hanging="360"/>
      </w:pPr>
      <w:rPr>
        <w:rFonts w:ascii="Symbol" w:hAnsi="Symbol"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5" w15:restartNumberingAfterBreak="0">
    <w:nsid w:val="4E001B3A"/>
    <w:multiLevelType w:val="hybridMultilevel"/>
    <w:tmpl w:val="58E81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191396"/>
    <w:multiLevelType w:val="hybridMultilevel"/>
    <w:tmpl w:val="EDF68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6C68BA"/>
    <w:multiLevelType w:val="hybridMultilevel"/>
    <w:tmpl w:val="C9B01822"/>
    <w:lvl w:ilvl="0" w:tplc="FFFFFFFF">
      <w:start w:val="1"/>
      <w:numFmt w:val="decimal"/>
      <w:lvlText w:val="%1."/>
      <w:lvlJc w:val="left"/>
      <w:pPr>
        <w:ind w:left="720" w:hanging="360"/>
      </w:pPr>
      <w:rPr>
        <w:b/>
        <w:b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BD312F9"/>
    <w:multiLevelType w:val="hybridMultilevel"/>
    <w:tmpl w:val="982C75B4"/>
    <w:lvl w:ilvl="0" w:tplc="0204CB70">
      <w:start w:val="1"/>
      <w:numFmt w:val="decimal"/>
      <w:pStyle w:val="SubHeading"/>
      <w:lvlText w:val="%1."/>
      <w:lvlJc w:val="left"/>
      <w:pPr>
        <w:ind w:left="360" w:hanging="360"/>
      </w:pPr>
      <w:rPr>
        <w:rFonts w:hint="default"/>
        <w:b/>
        <w:bCs w:val="0"/>
      </w:rPr>
    </w:lvl>
    <w:lvl w:ilvl="1" w:tplc="FFFFFFFF">
      <w:numFmt w:val="bullet"/>
      <w:lvlText w:val=""/>
      <w:lvlJc w:val="left"/>
      <w:pPr>
        <w:ind w:left="1440" w:hanging="720"/>
      </w:pPr>
      <w:rPr>
        <w:rFonts w:ascii="Symbol" w:eastAsiaTheme="minorHAnsi" w:hAnsi="Symbol" w:cstheme="minorHAns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50430935">
    <w:abstractNumId w:val="0"/>
  </w:num>
  <w:num w:numId="2" w16cid:durableId="513302776">
    <w:abstractNumId w:val="8"/>
  </w:num>
  <w:num w:numId="3" w16cid:durableId="302121054">
    <w:abstractNumId w:val="5"/>
  </w:num>
  <w:num w:numId="4" w16cid:durableId="448856719">
    <w:abstractNumId w:val="6"/>
  </w:num>
  <w:num w:numId="5" w16cid:durableId="3828643">
    <w:abstractNumId w:val="3"/>
  </w:num>
  <w:num w:numId="6" w16cid:durableId="1668484743">
    <w:abstractNumId w:val="2"/>
  </w:num>
  <w:num w:numId="7" w16cid:durableId="2119254021">
    <w:abstractNumId w:val="7"/>
  </w:num>
  <w:num w:numId="8" w16cid:durableId="810096247">
    <w:abstractNumId w:val="1"/>
  </w:num>
  <w:num w:numId="9" w16cid:durableId="199749101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34"/>
    <w:rsid w:val="001C0ECE"/>
    <w:rsid w:val="002233D1"/>
    <w:rsid w:val="00311D79"/>
    <w:rsid w:val="003D2238"/>
    <w:rsid w:val="0045529B"/>
    <w:rsid w:val="004F734F"/>
    <w:rsid w:val="006912FE"/>
    <w:rsid w:val="00694FE5"/>
    <w:rsid w:val="007045E7"/>
    <w:rsid w:val="007A4AC7"/>
    <w:rsid w:val="008A0434"/>
    <w:rsid w:val="0096291A"/>
    <w:rsid w:val="009957C3"/>
    <w:rsid w:val="009C5068"/>
    <w:rsid w:val="00B175F6"/>
    <w:rsid w:val="00BB58AF"/>
    <w:rsid w:val="00C4625B"/>
    <w:rsid w:val="00CE1585"/>
    <w:rsid w:val="00D33A18"/>
    <w:rsid w:val="00F84C08"/>
    <w:rsid w:val="00FB0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CE80A"/>
  <w15:chartTrackingRefBased/>
  <w15:docId w15:val="{101D0D47-E281-44BA-9C2C-1C801A59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434"/>
    <w:pPr>
      <w:spacing w:after="0" w:line="240" w:lineRule="auto"/>
    </w:pPr>
    <w:rPr>
      <w:kern w:val="0"/>
      <w:sz w:val="22"/>
      <w:szCs w:val="22"/>
      <w14:ligatures w14:val="none"/>
    </w:rPr>
  </w:style>
  <w:style w:type="paragraph" w:styleId="Heading1">
    <w:name w:val="heading 1"/>
    <w:basedOn w:val="Normal"/>
    <w:next w:val="Normal"/>
    <w:link w:val="Heading1Char"/>
    <w:qFormat/>
    <w:rsid w:val="008A04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04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4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8A04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8A04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4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4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4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4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04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4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4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8A0434"/>
    <w:rPr>
      <w:rFonts w:eastAsiaTheme="majorEastAsia" w:cstheme="majorBidi"/>
      <w:i/>
      <w:iCs/>
      <w:color w:val="0F4761" w:themeColor="accent1" w:themeShade="BF"/>
    </w:rPr>
  </w:style>
  <w:style w:type="character" w:customStyle="1" w:styleId="Heading5Char">
    <w:name w:val="Heading 5 Char"/>
    <w:basedOn w:val="DefaultParagraphFont"/>
    <w:link w:val="Heading5"/>
    <w:rsid w:val="008A04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4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4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4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434"/>
    <w:rPr>
      <w:rFonts w:eastAsiaTheme="majorEastAsia" w:cstheme="majorBidi"/>
      <w:color w:val="272727" w:themeColor="text1" w:themeTint="D8"/>
    </w:rPr>
  </w:style>
  <w:style w:type="paragraph" w:styleId="Title">
    <w:name w:val="Title"/>
    <w:basedOn w:val="Normal"/>
    <w:next w:val="Normal"/>
    <w:link w:val="TitleChar"/>
    <w:uiPriority w:val="99"/>
    <w:qFormat/>
    <w:rsid w:val="008A04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8A04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4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4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434"/>
    <w:pPr>
      <w:spacing w:before="160"/>
      <w:jc w:val="center"/>
    </w:pPr>
    <w:rPr>
      <w:i/>
      <w:iCs/>
      <w:color w:val="404040" w:themeColor="text1" w:themeTint="BF"/>
    </w:rPr>
  </w:style>
  <w:style w:type="character" w:customStyle="1" w:styleId="QuoteChar">
    <w:name w:val="Quote Char"/>
    <w:basedOn w:val="DefaultParagraphFont"/>
    <w:link w:val="Quote"/>
    <w:uiPriority w:val="29"/>
    <w:rsid w:val="008A0434"/>
    <w:rPr>
      <w:i/>
      <w:iCs/>
      <w:color w:val="404040" w:themeColor="text1" w:themeTint="BF"/>
    </w:rPr>
  </w:style>
  <w:style w:type="paragraph" w:styleId="ListParagraph">
    <w:name w:val="List Paragraph"/>
    <w:basedOn w:val="Normal"/>
    <w:link w:val="ListParagraphChar"/>
    <w:uiPriority w:val="34"/>
    <w:qFormat/>
    <w:rsid w:val="008A0434"/>
    <w:pPr>
      <w:ind w:left="720"/>
      <w:contextualSpacing/>
    </w:pPr>
  </w:style>
  <w:style w:type="character" w:styleId="IntenseEmphasis">
    <w:name w:val="Intense Emphasis"/>
    <w:basedOn w:val="DefaultParagraphFont"/>
    <w:uiPriority w:val="21"/>
    <w:qFormat/>
    <w:rsid w:val="008A0434"/>
    <w:rPr>
      <w:i/>
      <w:iCs/>
      <w:color w:val="0F4761" w:themeColor="accent1" w:themeShade="BF"/>
    </w:rPr>
  </w:style>
  <w:style w:type="paragraph" w:styleId="IntenseQuote">
    <w:name w:val="Intense Quote"/>
    <w:basedOn w:val="Normal"/>
    <w:next w:val="Normal"/>
    <w:link w:val="IntenseQuoteChar"/>
    <w:uiPriority w:val="30"/>
    <w:qFormat/>
    <w:rsid w:val="008A0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434"/>
    <w:rPr>
      <w:i/>
      <w:iCs/>
      <w:color w:val="0F4761" w:themeColor="accent1" w:themeShade="BF"/>
    </w:rPr>
  </w:style>
  <w:style w:type="character" w:styleId="IntenseReference">
    <w:name w:val="Intense Reference"/>
    <w:basedOn w:val="DefaultParagraphFont"/>
    <w:uiPriority w:val="32"/>
    <w:qFormat/>
    <w:rsid w:val="008A0434"/>
    <w:rPr>
      <w:b/>
      <w:bCs/>
      <w:smallCaps/>
      <w:color w:val="0F4761" w:themeColor="accent1" w:themeShade="BF"/>
      <w:spacing w:val="5"/>
    </w:rPr>
  </w:style>
  <w:style w:type="paragraph" w:customStyle="1" w:styleId="BodyLevel3">
    <w:name w:val="BodyLevel3"/>
    <w:basedOn w:val="Normal"/>
    <w:rsid w:val="008A0434"/>
    <w:pPr>
      <w:spacing w:after="100"/>
      <w:ind w:left="2160"/>
    </w:pPr>
    <w:rPr>
      <w:rFonts w:ascii="Times New Roman" w:hAnsi="Times New Roman" w:cs="Times New Roman"/>
      <w:sz w:val="20"/>
      <w:szCs w:val="20"/>
    </w:rPr>
  </w:style>
  <w:style w:type="paragraph" w:customStyle="1" w:styleId="m7698684387593950519msolistparagraph">
    <w:name w:val="m_7698684387593950519msolistparagraph"/>
    <w:basedOn w:val="Normal"/>
    <w:rsid w:val="008A0434"/>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rsid w:val="008A0434"/>
    <w:rPr>
      <w:color w:val="0000FF"/>
      <w:u w:val="single"/>
    </w:rPr>
  </w:style>
  <w:style w:type="character" w:styleId="UnresolvedMention">
    <w:name w:val="Unresolved Mention"/>
    <w:basedOn w:val="DefaultParagraphFont"/>
    <w:uiPriority w:val="99"/>
    <w:semiHidden/>
    <w:unhideWhenUsed/>
    <w:rsid w:val="008A0434"/>
    <w:rPr>
      <w:color w:val="605E5C"/>
      <w:shd w:val="clear" w:color="auto" w:fill="E1DFDD"/>
    </w:rPr>
  </w:style>
  <w:style w:type="character" w:styleId="FollowedHyperlink">
    <w:name w:val="FollowedHyperlink"/>
    <w:basedOn w:val="DefaultParagraphFont"/>
    <w:uiPriority w:val="99"/>
    <w:semiHidden/>
    <w:unhideWhenUsed/>
    <w:rsid w:val="008A0434"/>
    <w:rPr>
      <w:color w:val="96607D" w:themeColor="followedHyperlink"/>
      <w:u w:val="single"/>
    </w:rPr>
  </w:style>
  <w:style w:type="character" w:styleId="CommentReference">
    <w:name w:val="annotation reference"/>
    <w:basedOn w:val="DefaultParagraphFont"/>
    <w:uiPriority w:val="99"/>
    <w:semiHidden/>
    <w:unhideWhenUsed/>
    <w:rsid w:val="008A0434"/>
    <w:rPr>
      <w:sz w:val="16"/>
      <w:szCs w:val="16"/>
    </w:rPr>
  </w:style>
  <w:style w:type="paragraph" w:styleId="CommentText">
    <w:name w:val="annotation text"/>
    <w:basedOn w:val="Normal"/>
    <w:link w:val="CommentTextChar"/>
    <w:uiPriority w:val="99"/>
    <w:semiHidden/>
    <w:unhideWhenUsed/>
    <w:rsid w:val="008A0434"/>
    <w:rPr>
      <w:sz w:val="20"/>
      <w:szCs w:val="20"/>
    </w:rPr>
  </w:style>
  <w:style w:type="character" w:customStyle="1" w:styleId="CommentTextChar">
    <w:name w:val="Comment Text Char"/>
    <w:basedOn w:val="DefaultParagraphFont"/>
    <w:link w:val="CommentText"/>
    <w:uiPriority w:val="99"/>
    <w:semiHidden/>
    <w:rsid w:val="008A0434"/>
    <w:rPr>
      <w:kern w:val="0"/>
      <w:sz w:val="20"/>
      <w:szCs w:val="20"/>
      <w14:ligatures w14:val="none"/>
    </w:rPr>
  </w:style>
  <w:style w:type="paragraph" w:styleId="Header">
    <w:name w:val="header"/>
    <w:basedOn w:val="Normal"/>
    <w:link w:val="HeaderChar"/>
    <w:uiPriority w:val="99"/>
    <w:unhideWhenUsed/>
    <w:rsid w:val="008A0434"/>
    <w:pPr>
      <w:tabs>
        <w:tab w:val="center" w:pos="4680"/>
        <w:tab w:val="right" w:pos="9360"/>
      </w:tabs>
    </w:pPr>
  </w:style>
  <w:style w:type="character" w:customStyle="1" w:styleId="HeaderChar">
    <w:name w:val="Header Char"/>
    <w:basedOn w:val="DefaultParagraphFont"/>
    <w:link w:val="Header"/>
    <w:uiPriority w:val="99"/>
    <w:rsid w:val="008A0434"/>
    <w:rPr>
      <w:kern w:val="0"/>
      <w:sz w:val="22"/>
      <w:szCs w:val="22"/>
      <w14:ligatures w14:val="none"/>
    </w:rPr>
  </w:style>
  <w:style w:type="paragraph" w:styleId="Footer">
    <w:name w:val="footer"/>
    <w:basedOn w:val="Normal"/>
    <w:link w:val="FooterChar"/>
    <w:uiPriority w:val="99"/>
    <w:unhideWhenUsed/>
    <w:rsid w:val="008A0434"/>
    <w:pPr>
      <w:tabs>
        <w:tab w:val="center" w:pos="4680"/>
        <w:tab w:val="right" w:pos="9360"/>
      </w:tabs>
    </w:pPr>
  </w:style>
  <w:style w:type="character" w:customStyle="1" w:styleId="FooterChar">
    <w:name w:val="Footer Char"/>
    <w:basedOn w:val="DefaultParagraphFont"/>
    <w:link w:val="Footer"/>
    <w:uiPriority w:val="99"/>
    <w:rsid w:val="008A0434"/>
    <w:rPr>
      <w:kern w:val="0"/>
      <w:sz w:val="22"/>
      <w:szCs w:val="22"/>
      <w14:ligatures w14:val="none"/>
    </w:rPr>
  </w:style>
  <w:style w:type="paragraph" w:customStyle="1" w:styleId="gmail-msonormal">
    <w:name w:val="gmail-msonormal"/>
    <w:basedOn w:val="Normal"/>
    <w:rsid w:val="008A0434"/>
    <w:pPr>
      <w:spacing w:before="100" w:beforeAutospacing="1" w:after="100" w:afterAutospacing="1"/>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A0434"/>
    <w:rPr>
      <w:b/>
      <w:bCs/>
    </w:rPr>
  </w:style>
  <w:style w:type="character" w:customStyle="1" w:styleId="CommentSubjectChar">
    <w:name w:val="Comment Subject Char"/>
    <w:basedOn w:val="CommentTextChar"/>
    <w:link w:val="CommentSubject"/>
    <w:uiPriority w:val="99"/>
    <w:semiHidden/>
    <w:rsid w:val="008A0434"/>
    <w:rPr>
      <w:b/>
      <w:bCs/>
      <w:kern w:val="0"/>
      <w:sz w:val="20"/>
      <w:szCs w:val="20"/>
      <w14:ligatures w14:val="none"/>
    </w:rPr>
  </w:style>
  <w:style w:type="paragraph" w:styleId="NormalWeb">
    <w:name w:val="Normal (Web)"/>
    <w:basedOn w:val="Normal"/>
    <w:uiPriority w:val="99"/>
    <w:semiHidden/>
    <w:unhideWhenUsed/>
    <w:rsid w:val="008A0434"/>
    <w:pPr>
      <w:spacing w:before="100" w:beforeAutospacing="1" w:after="100" w:afterAutospacing="1"/>
    </w:pPr>
    <w:rPr>
      <w:rFonts w:ascii="Calibri" w:hAnsi="Calibri" w:cs="Calibri"/>
    </w:rPr>
  </w:style>
  <w:style w:type="table" w:styleId="TableGrid">
    <w:name w:val="Table Grid"/>
    <w:basedOn w:val="TableNormal"/>
    <w:uiPriority w:val="39"/>
    <w:rsid w:val="008A043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A0434"/>
    <w:pPr>
      <w:spacing w:after="0" w:line="240" w:lineRule="auto"/>
    </w:pPr>
    <w:rPr>
      <w:kern w:val="0"/>
      <w:sz w:val="22"/>
      <w:szCs w:val="22"/>
      <w14:ligatures w14:val="none"/>
    </w:rPr>
  </w:style>
  <w:style w:type="paragraph" w:styleId="Revision">
    <w:name w:val="Revision"/>
    <w:hidden/>
    <w:uiPriority w:val="99"/>
    <w:semiHidden/>
    <w:rsid w:val="008A0434"/>
    <w:pPr>
      <w:spacing w:after="0" w:line="240" w:lineRule="auto"/>
    </w:pPr>
    <w:rPr>
      <w:kern w:val="0"/>
      <w:sz w:val="22"/>
      <w:szCs w:val="22"/>
      <w14:ligatures w14:val="none"/>
    </w:rPr>
  </w:style>
  <w:style w:type="table" w:styleId="GridTable4-Accent1">
    <w:name w:val="Grid Table 4 Accent 1"/>
    <w:basedOn w:val="TableNormal"/>
    <w:uiPriority w:val="49"/>
    <w:rsid w:val="008A0434"/>
    <w:pPr>
      <w:spacing w:after="0" w:line="240" w:lineRule="auto"/>
    </w:pPr>
    <w:rPr>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ui-provider">
    <w:name w:val="ui-provider"/>
    <w:basedOn w:val="DefaultParagraphFont"/>
    <w:rsid w:val="008A0434"/>
  </w:style>
  <w:style w:type="character" w:customStyle="1" w:styleId="ListParagraphChar">
    <w:name w:val="List Paragraph Char"/>
    <w:link w:val="ListParagraph"/>
    <w:uiPriority w:val="34"/>
    <w:locked/>
    <w:rsid w:val="008A0434"/>
  </w:style>
  <w:style w:type="paragraph" w:styleId="ListBullet">
    <w:name w:val="List Bullet"/>
    <w:basedOn w:val="Normal"/>
    <w:uiPriority w:val="99"/>
    <w:unhideWhenUsed/>
    <w:rsid w:val="008A0434"/>
    <w:pPr>
      <w:numPr>
        <w:numId w:val="1"/>
      </w:numPr>
      <w:tabs>
        <w:tab w:val="clear" w:pos="360"/>
      </w:tabs>
      <w:ind w:left="0" w:firstLine="0"/>
      <w:contextualSpacing/>
    </w:pPr>
  </w:style>
  <w:style w:type="character" w:customStyle="1" w:styleId="me-email-text">
    <w:name w:val="me-email-text"/>
    <w:basedOn w:val="DefaultParagraphFont"/>
    <w:rsid w:val="008A0434"/>
  </w:style>
  <w:style w:type="character" w:customStyle="1" w:styleId="me-email-text-secondary">
    <w:name w:val="me-email-text-secondary"/>
    <w:basedOn w:val="DefaultParagraphFont"/>
    <w:rsid w:val="008A0434"/>
  </w:style>
  <w:style w:type="character" w:customStyle="1" w:styleId="me-email-headline">
    <w:name w:val="me-email-headline"/>
    <w:basedOn w:val="DefaultParagraphFont"/>
    <w:rsid w:val="008A0434"/>
  </w:style>
  <w:style w:type="paragraph" w:styleId="TOCHeading">
    <w:name w:val="TOC Heading"/>
    <w:basedOn w:val="Heading1"/>
    <w:next w:val="Normal"/>
    <w:uiPriority w:val="39"/>
    <w:unhideWhenUsed/>
    <w:qFormat/>
    <w:rsid w:val="008A0434"/>
    <w:pPr>
      <w:spacing w:before="240" w:after="0" w:line="259" w:lineRule="auto"/>
      <w:jc w:val="center"/>
      <w:outlineLvl w:val="9"/>
    </w:pPr>
    <w:rPr>
      <w:rFonts w:ascii="Calibri" w:hAnsi="Calibri"/>
      <w:b/>
      <w:color w:val="auto"/>
      <w:sz w:val="32"/>
      <w:szCs w:val="32"/>
    </w:rPr>
  </w:style>
  <w:style w:type="paragraph" w:styleId="TOC1">
    <w:name w:val="toc 1"/>
    <w:basedOn w:val="Normal"/>
    <w:next w:val="Normal"/>
    <w:autoRedefine/>
    <w:uiPriority w:val="39"/>
    <w:unhideWhenUsed/>
    <w:rsid w:val="008A0434"/>
    <w:pPr>
      <w:spacing w:after="100"/>
    </w:pPr>
  </w:style>
  <w:style w:type="paragraph" w:styleId="TOC2">
    <w:name w:val="toc 2"/>
    <w:basedOn w:val="Normal"/>
    <w:next w:val="Normal"/>
    <w:autoRedefine/>
    <w:uiPriority w:val="39"/>
    <w:unhideWhenUsed/>
    <w:rsid w:val="008A0434"/>
    <w:pPr>
      <w:spacing w:after="100"/>
      <w:ind w:left="220"/>
    </w:pPr>
  </w:style>
  <w:style w:type="paragraph" w:styleId="TOC3">
    <w:name w:val="toc 3"/>
    <w:basedOn w:val="Normal"/>
    <w:next w:val="Normal"/>
    <w:autoRedefine/>
    <w:uiPriority w:val="39"/>
    <w:unhideWhenUsed/>
    <w:rsid w:val="008A0434"/>
    <w:pPr>
      <w:spacing w:after="100"/>
      <w:ind w:left="440"/>
    </w:pPr>
  </w:style>
  <w:style w:type="paragraph" w:styleId="TOC4">
    <w:name w:val="toc 4"/>
    <w:basedOn w:val="Normal"/>
    <w:next w:val="Normal"/>
    <w:autoRedefine/>
    <w:uiPriority w:val="39"/>
    <w:semiHidden/>
    <w:unhideWhenUsed/>
    <w:rsid w:val="008A0434"/>
    <w:pPr>
      <w:spacing w:after="100"/>
      <w:ind w:left="660"/>
    </w:pPr>
  </w:style>
  <w:style w:type="paragraph" w:styleId="Index1">
    <w:name w:val="index 1"/>
    <w:basedOn w:val="Normal"/>
    <w:next w:val="Normal"/>
    <w:autoRedefine/>
    <w:uiPriority w:val="99"/>
    <w:semiHidden/>
    <w:unhideWhenUsed/>
    <w:rsid w:val="008A0434"/>
    <w:pPr>
      <w:ind w:left="220" w:hanging="220"/>
    </w:pPr>
  </w:style>
  <w:style w:type="paragraph" w:customStyle="1" w:styleId="Style1">
    <w:name w:val="Style1"/>
    <w:basedOn w:val="Normal"/>
    <w:link w:val="Style1Char"/>
    <w:qFormat/>
    <w:rsid w:val="008A0434"/>
    <w:pPr>
      <w:keepNext/>
      <w:keepLines/>
      <w:spacing w:before="100" w:beforeAutospacing="1" w:after="100" w:afterAutospacing="1" w:line="360" w:lineRule="auto"/>
      <w:jc w:val="center"/>
      <w:outlineLvl w:val="0"/>
    </w:pPr>
    <w:rPr>
      <w:rFonts w:ascii="Calibri" w:eastAsiaTheme="majorEastAsia" w:hAnsi="Calibri" w:cstheme="majorBidi"/>
      <w:b/>
      <w:sz w:val="28"/>
      <w:szCs w:val="40"/>
    </w:rPr>
  </w:style>
  <w:style w:type="paragraph" w:customStyle="1" w:styleId="Style2">
    <w:name w:val="Style2"/>
    <w:basedOn w:val="Style1"/>
    <w:qFormat/>
    <w:rsid w:val="008A0434"/>
  </w:style>
  <w:style w:type="paragraph" w:customStyle="1" w:styleId="Style3">
    <w:name w:val="Style3"/>
    <w:basedOn w:val="Style1"/>
    <w:link w:val="Style3Char"/>
    <w:qFormat/>
    <w:rsid w:val="008A0434"/>
  </w:style>
  <w:style w:type="character" w:customStyle="1" w:styleId="Style1Char">
    <w:name w:val="Style1 Char"/>
    <w:basedOn w:val="DefaultParagraphFont"/>
    <w:link w:val="Style1"/>
    <w:rsid w:val="008A0434"/>
    <w:rPr>
      <w:rFonts w:ascii="Calibri" w:eastAsiaTheme="majorEastAsia" w:hAnsi="Calibri" w:cstheme="majorBidi"/>
      <w:b/>
      <w:kern w:val="0"/>
      <w:sz w:val="28"/>
      <w:szCs w:val="40"/>
      <w14:ligatures w14:val="none"/>
    </w:rPr>
  </w:style>
  <w:style w:type="character" w:customStyle="1" w:styleId="Style3Char">
    <w:name w:val="Style3 Char"/>
    <w:basedOn w:val="Style1Char"/>
    <w:link w:val="Style3"/>
    <w:rsid w:val="008A0434"/>
    <w:rPr>
      <w:rFonts w:ascii="Calibri" w:eastAsiaTheme="majorEastAsia" w:hAnsi="Calibri" w:cstheme="majorBidi"/>
      <w:b/>
      <w:kern w:val="0"/>
      <w:sz w:val="28"/>
      <w:szCs w:val="40"/>
      <w14:ligatures w14:val="none"/>
    </w:rPr>
  </w:style>
  <w:style w:type="paragraph" w:customStyle="1" w:styleId="MeetingDate">
    <w:name w:val="Meeting Date"/>
    <w:basedOn w:val="Style1"/>
    <w:link w:val="MeetingDateChar"/>
    <w:qFormat/>
    <w:rsid w:val="008A0434"/>
  </w:style>
  <w:style w:type="character" w:customStyle="1" w:styleId="MeetingDateChar">
    <w:name w:val="Meeting Date Char"/>
    <w:basedOn w:val="Style1Char"/>
    <w:link w:val="MeetingDate"/>
    <w:rsid w:val="008A0434"/>
    <w:rPr>
      <w:rFonts w:ascii="Calibri" w:eastAsiaTheme="majorEastAsia" w:hAnsi="Calibri" w:cstheme="majorBidi"/>
      <w:b/>
      <w:kern w:val="0"/>
      <w:sz w:val="28"/>
      <w:szCs w:val="40"/>
      <w14:ligatures w14:val="none"/>
    </w:rPr>
  </w:style>
  <w:style w:type="paragraph" w:customStyle="1" w:styleId="SubHeading">
    <w:name w:val="Sub Heading"/>
    <w:basedOn w:val="ListParagraph"/>
    <w:link w:val="SubHeadingChar"/>
    <w:qFormat/>
    <w:rsid w:val="008A0434"/>
    <w:pPr>
      <w:numPr>
        <w:numId w:val="2"/>
      </w:numPr>
      <w:ind w:left="0" w:firstLine="0"/>
    </w:pPr>
    <w:rPr>
      <w:rFonts w:ascii="Calibri" w:hAnsi="Calibri" w:cs="Calibri"/>
      <w:b/>
      <w:bCs/>
    </w:rPr>
  </w:style>
  <w:style w:type="character" w:customStyle="1" w:styleId="SubHeadingChar">
    <w:name w:val="Sub Heading Char"/>
    <w:basedOn w:val="ListParagraphChar"/>
    <w:link w:val="SubHeading"/>
    <w:rsid w:val="008A0434"/>
    <w:rPr>
      <w:rFonts w:ascii="Calibri" w:hAnsi="Calibri" w:cs="Calibri"/>
      <w:b/>
      <w:bCs/>
      <w:kern w:val="0"/>
      <w:sz w:val="22"/>
      <w:szCs w:val="22"/>
      <w14:ligatures w14:val="none"/>
    </w:rPr>
  </w:style>
  <w:style w:type="table" w:styleId="ListTable3-Accent4">
    <w:name w:val="List Table 3 Accent 4"/>
    <w:basedOn w:val="TableNormal"/>
    <w:uiPriority w:val="48"/>
    <w:rsid w:val="008A0434"/>
    <w:pPr>
      <w:spacing w:after="0" w:line="240" w:lineRule="auto"/>
    </w:pPr>
    <w:rPr>
      <w:rFonts w:ascii="Calibri" w:hAnsi="Calibri" w:cs="Calibri"/>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package" Target="embeddings/Microsoft_Word_Document.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https://workinggroup.numberportability.com/sites/workinggroup/files/2026-07/06-03-26%20NPIF%20Meeting%20Minutes%20-%20Final.doc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PowerPoint_Presentation.ppt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1642</Words>
  <Characters>9362</Characters>
  <Application>Microsoft Office Word</Application>
  <DocSecurity>0</DocSecurity>
  <Lines>78</Lines>
  <Paragraphs>21</Paragraphs>
  <ScaleCrop>false</ScaleCrop>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Doherty, Michael</dc:creator>
  <cp:keywords/>
  <dc:description/>
  <cp:lastModifiedBy>Doherty, Michael</cp:lastModifiedBy>
  <cp:revision>12</cp:revision>
  <dcterms:created xsi:type="dcterms:W3CDTF">2026-07-07T14:59:00Z</dcterms:created>
  <dcterms:modified xsi:type="dcterms:W3CDTF">2026-07-20T15:06:00Z</dcterms:modified>
</cp:coreProperties>
</file>