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43B08" w14:textId="77777777" w:rsidR="00C74310" w:rsidRPr="002F30EA" w:rsidRDefault="00C74310" w:rsidP="00C74310">
      <w:pPr>
        <w:ind w:left="360"/>
        <w:jc w:val="center"/>
        <w:rPr>
          <w:rFonts w:ascii="Calibri" w:hAnsi="Calibri" w:cs="Calibri"/>
          <w:b/>
          <w:sz w:val="32"/>
          <w:szCs w:val="32"/>
        </w:rPr>
      </w:pPr>
      <w:r w:rsidRPr="002F30EA">
        <w:rPr>
          <w:rFonts w:ascii="Calibri" w:hAnsi="Calibri" w:cs="Calibri"/>
          <w:b/>
          <w:sz w:val="32"/>
          <w:szCs w:val="32"/>
        </w:rPr>
        <w:t>NPIF Meeting</w:t>
      </w:r>
    </w:p>
    <w:p w14:paraId="2DC96FE8" w14:textId="77777777" w:rsidR="00C74310" w:rsidRPr="00C74310" w:rsidRDefault="00C74310" w:rsidP="00C74310">
      <w:pPr>
        <w:ind w:left="360"/>
        <w:jc w:val="center"/>
        <w:rPr>
          <w:rFonts w:ascii="Calibri" w:hAnsi="Calibri" w:cs="Calibri"/>
          <w:b/>
          <w:sz w:val="32"/>
          <w:szCs w:val="32"/>
        </w:rPr>
      </w:pPr>
      <w:bookmarkStart w:id="0" w:name="_Toc239233680"/>
      <w:r w:rsidRPr="00C74310">
        <w:rPr>
          <w:rFonts w:ascii="Calibri" w:hAnsi="Calibri" w:cs="Calibri"/>
          <w:b/>
          <w:sz w:val="32"/>
          <w:szCs w:val="32"/>
        </w:rPr>
        <w:t>September 2, 2026, 11:00 AM ET – 1:00 PM ET</w:t>
      </w:r>
      <w:bookmarkEnd w:id="0"/>
    </w:p>
    <w:p w14:paraId="23D6F47E" w14:textId="77777777" w:rsidR="00C74310" w:rsidRDefault="00C74310" w:rsidP="00C74310">
      <w:pPr>
        <w:ind w:left="360"/>
        <w:rPr>
          <w:rFonts w:ascii="Calibri" w:hAnsi="Calibri" w:cs="Calibri"/>
          <w:b/>
          <w:bCs/>
        </w:rPr>
      </w:pPr>
    </w:p>
    <w:p w14:paraId="086E5E1E" w14:textId="77777777" w:rsidR="00C74310" w:rsidRPr="00744178" w:rsidRDefault="00C74310" w:rsidP="00C74310">
      <w:pPr>
        <w:numPr>
          <w:ilvl w:val="0"/>
          <w:numId w:val="6"/>
        </w:numPr>
        <w:rPr>
          <w:rFonts w:ascii="Calibri" w:hAnsi="Calibri" w:cs="Calibri"/>
          <w:b/>
          <w:bCs/>
        </w:rPr>
      </w:pPr>
      <w:r w:rsidRPr="00744178">
        <w:rPr>
          <w:rFonts w:ascii="Calibri" w:hAnsi="Calibri" w:cs="Calibri"/>
          <w:b/>
          <w:bCs/>
        </w:rPr>
        <w:t>Attendee Introductions and Agenda Review</w:t>
      </w:r>
      <w:r w:rsidRPr="00744178">
        <w:rPr>
          <w:rFonts w:ascii="Calibri" w:hAnsi="Calibri" w:cs="Calibri"/>
        </w:rPr>
        <w:t xml:space="preserve"> – Deb T. </w:t>
      </w:r>
      <w:r>
        <w:rPr>
          <w:rFonts w:ascii="Calibri" w:hAnsi="Calibri" w:cs="Calibri"/>
        </w:rPr>
        <w:t>welcomed participants and read the agenda</w:t>
      </w:r>
    </w:p>
    <w:p w14:paraId="0D1D5E4C" w14:textId="77777777" w:rsidR="00C74310" w:rsidRPr="00B42A73" w:rsidRDefault="00C74310" w:rsidP="00C74310">
      <w:pPr>
        <w:numPr>
          <w:ilvl w:val="0"/>
          <w:numId w:val="6"/>
        </w:numPr>
        <w:rPr>
          <w:rFonts w:ascii="Calibri" w:hAnsi="Calibri" w:cs="Calibri"/>
        </w:rPr>
      </w:pPr>
      <w:r w:rsidRPr="00B42A73">
        <w:rPr>
          <w:rFonts w:ascii="Calibri" w:hAnsi="Calibri" w:cs="Calibri"/>
          <w:b/>
          <w:bCs/>
        </w:rPr>
        <w:t>Antitrust Notice</w:t>
      </w:r>
      <w:r>
        <w:rPr>
          <w:rFonts w:ascii="Calibri" w:hAnsi="Calibri" w:cs="Calibri"/>
          <w:b/>
          <w:bCs/>
        </w:rPr>
        <w:t xml:space="preserve"> </w:t>
      </w:r>
      <w:r w:rsidRPr="00C60651">
        <w:rPr>
          <w:rFonts w:ascii="Calibri" w:hAnsi="Calibri" w:cs="Calibri"/>
        </w:rPr>
        <w:t>– Deb T. read the Anti</w:t>
      </w:r>
      <w:r>
        <w:rPr>
          <w:rFonts w:ascii="Calibri" w:hAnsi="Calibri" w:cs="Calibri"/>
        </w:rPr>
        <w:t>t</w:t>
      </w:r>
      <w:r w:rsidRPr="00C60651">
        <w:rPr>
          <w:rFonts w:ascii="Calibri" w:hAnsi="Calibri" w:cs="Calibri"/>
        </w:rPr>
        <w:t>rust Notice</w:t>
      </w:r>
    </w:p>
    <w:p w14:paraId="3AB74255" w14:textId="77777777" w:rsidR="00C74310" w:rsidRPr="00B42A73" w:rsidRDefault="00C74310" w:rsidP="00C74310">
      <w:pPr>
        <w:ind w:left="720"/>
        <w:rPr>
          <w:rFonts w:ascii="Calibri" w:hAnsi="Calibri" w:cs="Calibri"/>
          <w:i/>
        </w:rPr>
      </w:pPr>
      <w:r w:rsidRPr="00B42A73">
        <w:rPr>
          <w:rFonts w:ascii="Calibri" w:hAnsi="Calibri" w:cs="Calibri"/>
          <w:i/>
        </w:rPr>
        <w:t>Attendees are reminded that participation in industry fora involves the potential for antitrust concerns or risks. To avoid such concerns/risks, participants should not discuss or exchange information on price, costs, business plans, or any other confidential or commercially sensitive topics.</w:t>
      </w:r>
    </w:p>
    <w:p w14:paraId="23787D9D" w14:textId="77777777" w:rsidR="00C74310" w:rsidRPr="00B42A73" w:rsidRDefault="00C74310" w:rsidP="00C74310">
      <w:pPr>
        <w:rPr>
          <w:rFonts w:ascii="Calibri" w:hAnsi="Calibri" w:cs="Calibri"/>
        </w:rPr>
      </w:pPr>
    </w:p>
    <w:p w14:paraId="6077B57E" w14:textId="77777777" w:rsidR="00C74310" w:rsidRDefault="00C74310" w:rsidP="00C74310">
      <w:pPr>
        <w:numPr>
          <w:ilvl w:val="0"/>
          <w:numId w:val="6"/>
        </w:numPr>
        <w:rPr>
          <w:rFonts w:ascii="Calibri" w:hAnsi="Calibri" w:cs="Calibri"/>
        </w:rPr>
      </w:pPr>
      <w:r w:rsidRPr="00C74310">
        <w:rPr>
          <w:rFonts w:ascii="Calibri" w:hAnsi="Calibri" w:cs="Calibri"/>
          <w:b/>
          <w:bCs/>
        </w:rPr>
        <w:t xml:space="preserve">08/05/2026 Meeting Notes </w:t>
      </w:r>
      <w:r w:rsidRPr="00C74310">
        <w:rPr>
          <w:rFonts w:ascii="Calibri" w:hAnsi="Calibri" w:cs="Calibri"/>
        </w:rPr>
        <w:t>– Meeting Notes were approved.  CMA to update the description of AI 08052026-01 to include detail (In August NPIF minutes and PIMs Tracking Matrix) on what NANPA is researching for PIM 161.    CMA post to website</w:t>
      </w:r>
    </w:p>
    <w:p w14:paraId="380B1A28" w14:textId="77777777" w:rsidR="00B80FE9" w:rsidRPr="00C74310" w:rsidRDefault="00B80FE9" w:rsidP="00B80FE9">
      <w:pPr>
        <w:ind w:left="360"/>
        <w:rPr>
          <w:rFonts w:ascii="Calibri" w:hAnsi="Calibri" w:cs="Calibri"/>
        </w:rPr>
      </w:pPr>
    </w:p>
    <w:p w14:paraId="6B7A8B39" w14:textId="1AD6B2B3" w:rsidR="00C74310" w:rsidRDefault="00B80FE9" w:rsidP="00B80FE9">
      <w:pPr>
        <w:ind w:left="720" w:firstLine="360"/>
        <w:rPr>
          <w:rFonts w:ascii="Calibri" w:hAnsi="Calibri" w:cs="Calibri"/>
          <w:b/>
          <w:bCs/>
        </w:rPr>
      </w:pPr>
      <w:hyperlink r:id="rId5" w:history="1">
        <w:r w:rsidRPr="00F101A3">
          <w:rPr>
            <w:rStyle w:val="Hyperlink"/>
            <w:rFonts w:ascii="Calibri" w:hAnsi="Calibri" w:cs="Calibri"/>
            <w:b/>
            <w:bCs/>
          </w:rPr>
          <w:t>https://workinggroup.numberportability.com/sites/workinggroup/files/2026-09/08-05-26%20NPIF%20Meeting%20Minutes%20-%20Final.docx</w:t>
        </w:r>
      </w:hyperlink>
    </w:p>
    <w:p w14:paraId="3748D72A" w14:textId="77777777" w:rsidR="00B80FE9" w:rsidRPr="00B42A73" w:rsidRDefault="00B80FE9" w:rsidP="00C74310">
      <w:pPr>
        <w:ind w:left="360" w:firstLine="360"/>
        <w:rPr>
          <w:rFonts w:ascii="Calibri" w:hAnsi="Calibri" w:cs="Calibri"/>
          <w:b/>
          <w:bCs/>
        </w:rPr>
      </w:pPr>
    </w:p>
    <w:p w14:paraId="573BEB7D" w14:textId="77777777" w:rsidR="00C74310" w:rsidRPr="00B42A73" w:rsidRDefault="00C74310" w:rsidP="00C74310">
      <w:pPr>
        <w:numPr>
          <w:ilvl w:val="0"/>
          <w:numId w:val="6"/>
        </w:numPr>
        <w:rPr>
          <w:rFonts w:ascii="Calibri" w:hAnsi="Calibri" w:cs="Calibri"/>
          <w:b/>
          <w:bCs/>
        </w:rPr>
      </w:pPr>
      <w:r w:rsidRPr="00B42A73">
        <w:rPr>
          <w:rFonts w:ascii="Calibri" w:hAnsi="Calibri" w:cs="Calibri"/>
          <w:b/>
          <w:bCs/>
        </w:rPr>
        <w:t>Sub Team updates and Industry Liaison Reports</w:t>
      </w:r>
    </w:p>
    <w:tbl>
      <w:tblPr>
        <w:tblStyle w:val="ListTable3-Accent4"/>
        <w:tblW w:w="9350" w:type="dxa"/>
        <w:tblInd w:w="607" w:type="dxa"/>
        <w:tblBorders>
          <w:insideH w:val="single" w:sz="4" w:space="0" w:color="auto"/>
          <w:insideV w:val="single" w:sz="4" w:space="0" w:color="auto"/>
        </w:tblBorders>
        <w:tblLook w:val="04A0" w:firstRow="1" w:lastRow="0" w:firstColumn="1" w:lastColumn="0" w:noHBand="0" w:noVBand="1"/>
      </w:tblPr>
      <w:tblGrid>
        <w:gridCol w:w="1368"/>
        <w:gridCol w:w="6210"/>
        <w:gridCol w:w="1772"/>
      </w:tblGrid>
      <w:tr w:rsidR="00C74310" w:rsidRPr="00B42A73" w14:paraId="0A2BE551" w14:textId="77777777" w:rsidTr="007C773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368" w:type="dxa"/>
            <w:tcBorders>
              <w:top w:val="single" w:sz="4" w:space="0" w:color="0F9ED5" w:themeColor="accent4"/>
              <w:left w:val="single" w:sz="4" w:space="0" w:color="0F9ED5" w:themeColor="accent4"/>
              <w:bottom w:val="single" w:sz="4" w:space="0" w:color="auto"/>
              <w:right w:val="single" w:sz="4" w:space="0" w:color="auto"/>
            </w:tcBorders>
            <w:hideMark/>
          </w:tcPr>
          <w:p w14:paraId="30C5F5E6" w14:textId="77777777" w:rsidR="00C74310" w:rsidRPr="00B42A73" w:rsidRDefault="00C74310" w:rsidP="007C773C">
            <w:pPr>
              <w:jc w:val="center"/>
            </w:pPr>
            <w:r w:rsidRPr="00B42A73">
              <w:t>Sub Committee</w:t>
            </w:r>
          </w:p>
        </w:tc>
        <w:tc>
          <w:tcPr>
            <w:tcW w:w="6210" w:type="dxa"/>
            <w:tcBorders>
              <w:top w:val="single" w:sz="4" w:space="0" w:color="0F9ED5" w:themeColor="accent4"/>
              <w:left w:val="single" w:sz="4" w:space="0" w:color="auto"/>
              <w:bottom w:val="single" w:sz="4" w:space="0" w:color="auto"/>
              <w:right w:val="single" w:sz="4" w:space="0" w:color="auto"/>
            </w:tcBorders>
            <w:hideMark/>
          </w:tcPr>
          <w:p w14:paraId="35774A14" w14:textId="77777777" w:rsidR="00C74310" w:rsidRPr="00B42A73" w:rsidRDefault="00C74310" w:rsidP="007C773C">
            <w:pPr>
              <w:jc w:val="center"/>
              <w:cnfStyle w:val="100000000000" w:firstRow="1" w:lastRow="0" w:firstColumn="0" w:lastColumn="0" w:oddVBand="0" w:evenVBand="0" w:oddHBand="0" w:evenHBand="0" w:firstRowFirstColumn="0" w:firstRowLastColumn="0" w:lastRowFirstColumn="0" w:lastRowLastColumn="0"/>
            </w:pPr>
            <w:r w:rsidRPr="00B42A73">
              <w:t>Updates</w:t>
            </w:r>
          </w:p>
        </w:tc>
        <w:tc>
          <w:tcPr>
            <w:tcW w:w="1772" w:type="dxa"/>
            <w:tcBorders>
              <w:top w:val="single" w:sz="4" w:space="0" w:color="0F9ED5" w:themeColor="accent4"/>
              <w:left w:val="single" w:sz="4" w:space="0" w:color="auto"/>
              <w:bottom w:val="single" w:sz="4" w:space="0" w:color="auto"/>
              <w:right w:val="single" w:sz="4" w:space="0" w:color="0F9ED5" w:themeColor="accent4"/>
            </w:tcBorders>
            <w:hideMark/>
          </w:tcPr>
          <w:p w14:paraId="3C61ACB8" w14:textId="77777777" w:rsidR="00C74310" w:rsidRPr="00B42A73" w:rsidRDefault="00C74310" w:rsidP="007C773C">
            <w:pPr>
              <w:jc w:val="center"/>
              <w:cnfStyle w:val="100000000000" w:firstRow="1" w:lastRow="0" w:firstColumn="0" w:lastColumn="0" w:oddVBand="0" w:evenVBand="0" w:oddHBand="0" w:evenHBand="0" w:firstRowFirstColumn="0" w:firstRowLastColumn="0" w:lastRowFirstColumn="0" w:lastRowLastColumn="0"/>
            </w:pPr>
            <w:r w:rsidRPr="00B42A73">
              <w:t>Next Meeting</w:t>
            </w:r>
          </w:p>
        </w:tc>
      </w:tr>
      <w:tr w:rsidR="00C74310" w:rsidRPr="00B42A73" w14:paraId="43E5D2F7"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Borders>
              <w:top w:val="single" w:sz="4" w:space="0" w:color="auto"/>
              <w:left w:val="single" w:sz="4" w:space="0" w:color="0F9ED5" w:themeColor="accent4"/>
              <w:bottom w:val="single" w:sz="4" w:space="0" w:color="auto"/>
              <w:right w:val="single" w:sz="4" w:space="0" w:color="auto"/>
            </w:tcBorders>
            <w:hideMark/>
          </w:tcPr>
          <w:p w14:paraId="5108F911" w14:textId="77777777" w:rsidR="00C74310" w:rsidRPr="00B42A73" w:rsidRDefault="00C74310" w:rsidP="007C773C">
            <w:pPr>
              <w:jc w:val="center"/>
              <w:rPr>
                <w:b w:val="0"/>
                <w:bCs w:val="0"/>
              </w:rPr>
            </w:pPr>
            <w:r w:rsidRPr="00B42A73">
              <w:rPr>
                <w:b w:val="0"/>
                <w:bCs w:val="0"/>
              </w:rPr>
              <w:t>APT</w:t>
            </w:r>
          </w:p>
        </w:tc>
        <w:tc>
          <w:tcPr>
            <w:tcW w:w="6210" w:type="dxa"/>
            <w:tcBorders>
              <w:top w:val="single" w:sz="4" w:space="0" w:color="auto"/>
              <w:left w:val="single" w:sz="4" w:space="0" w:color="auto"/>
              <w:bottom w:val="single" w:sz="4" w:space="0" w:color="auto"/>
              <w:right w:val="single" w:sz="4" w:space="0" w:color="auto"/>
            </w:tcBorders>
            <w:hideMark/>
          </w:tcPr>
          <w:p w14:paraId="6047D43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pPr>
            <w:r w:rsidRPr="00B42A73">
              <w:t>John M. (iconectiv)/Kayla H. (10x People</w:t>
            </w:r>
            <w:r>
              <w:t>) – Kayla gave a readout.  John M., Kayla H. and Michael D. are working on the White Paper. Goal is to have a draft for review at the October meeting.</w:t>
            </w:r>
          </w:p>
        </w:tc>
        <w:tc>
          <w:tcPr>
            <w:tcW w:w="1772" w:type="dxa"/>
            <w:tcBorders>
              <w:top w:val="single" w:sz="4" w:space="0" w:color="auto"/>
              <w:left w:val="single" w:sz="4" w:space="0" w:color="auto"/>
              <w:bottom w:val="single" w:sz="4" w:space="0" w:color="auto"/>
              <w:right w:val="single" w:sz="4" w:space="0" w:color="0F9ED5" w:themeColor="accent4"/>
            </w:tcBorders>
          </w:tcPr>
          <w:p w14:paraId="3EA465E5" w14:textId="77777777" w:rsidR="00C74310" w:rsidRPr="00B42A73" w:rsidRDefault="00C74310" w:rsidP="007C773C">
            <w:pPr>
              <w:jc w:val="center"/>
              <w:cnfStyle w:val="000000100000" w:firstRow="0" w:lastRow="0" w:firstColumn="0" w:lastColumn="0" w:oddVBand="0" w:evenVBand="0" w:oddHBand="1" w:evenHBand="0" w:firstRowFirstColumn="0" w:firstRowLastColumn="0" w:lastRowFirstColumn="0" w:lastRowLastColumn="0"/>
            </w:pPr>
          </w:p>
        </w:tc>
      </w:tr>
      <w:tr w:rsidR="00C74310" w:rsidRPr="00B42A73" w14:paraId="2D7E5D95" w14:textId="77777777" w:rsidTr="007C773C">
        <w:tc>
          <w:tcPr>
            <w:cnfStyle w:val="001000000000" w:firstRow="0" w:lastRow="0" w:firstColumn="1" w:lastColumn="0" w:oddVBand="0" w:evenVBand="0" w:oddHBand="0" w:evenHBand="0" w:firstRowFirstColumn="0" w:firstRowLastColumn="0" w:lastRowFirstColumn="0" w:lastRowLastColumn="0"/>
            <w:tcW w:w="1368" w:type="dxa"/>
            <w:tcBorders>
              <w:top w:val="single" w:sz="4" w:space="0" w:color="auto"/>
              <w:left w:val="single" w:sz="4" w:space="0" w:color="0F9ED5" w:themeColor="accent4"/>
              <w:bottom w:val="single" w:sz="4" w:space="0" w:color="auto"/>
              <w:right w:val="single" w:sz="4" w:space="0" w:color="auto"/>
            </w:tcBorders>
            <w:hideMark/>
          </w:tcPr>
          <w:p w14:paraId="62DB203A" w14:textId="77777777" w:rsidR="00C74310" w:rsidRPr="00B42A73" w:rsidRDefault="00C74310" w:rsidP="007C773C">
            <w:pPr>
              <w:jc w:val="center"/>
              <w:rPr>
                <w:b w:val="0"/>
                <w:bCs w:val="0"/>
              </w:rPr>
            </w:pPr>
            <w:r w:rsidRPr="00B42A73">
              <w:rPr>
                <w:b w:val="0"/>
                <w:bCs w:val="0"/>
              </w:rPr>
              <w:t>ATIS OBF</w:t>
            </w:r>
          </w:p>
        </w:tc>
        <w:tc>
          <w:tcPr>
            <w:tcW w:w="6210" w:type="dxa"/>
            <w:tcBorders>
              <w:top w:val="single" w:sz="4" w:space="0" w:color="auto"/>
              <w:left w:val="single" w:sz="4" w:space="0" w:color="auto"/>
              <w:bottom w:val="single" w:sz="4" w:space="0" w:color="auto"/>
              <w:right w:val="single" w:sz="4" w:space="0" w:color="auto"/>
            </w:tcBorders>
            <w:hideMark/>
          </w:tcPr>
          <w:p w14:paraId="0B702A63"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pPr>
            <w:r w:rsidRPr="00B42A73">
              <w:t xml:space="preserve">Deb T. (Verizon) </w:t>
            </w:r>
            <w:r>
              <w:t>– WSO has not met since the last NPIF meeting</w:t>
            </w:r>
          </w:p>
        </w:tc>
        <w:tc>
          <w:tcPr>
            <w:tcW w:w="1772" w:type="dxa"/>
            <w:tcBorders>
              <w:top w:val="single" w:sz="4" w:space="0" w:color="auto"/>
              <w:left w:val="single" w:sz="4" w:space="0" w:color="auto"/>
              <w:bottom w:val="single" w:sz="4" w:space="0" w:color="auto"/>
              <w:right w:val="single" w:sz="4" w:space="0" w:color="0F9ED5" w:themeColor="accent4"/>
            </w:tcBorders>
            <w:hideMark/>
          </w:tcPr>
          <w:p w14:paraId="6916DF38" w14:textId="77777777" w:rsidR="00C74310" w:rsidRPr="00B42A73" w:rsidRDefault="00C74310" w:rsidP="007C773C">
            <w:pPr>
              <w:jc w:val="center"/>
              <w:cnfStyle w:val="000000000000" w:firstRow="0" w:lastRow="0" w:firstColumn="0" w:lastColumn="0" w:oddVBand="0" w:evenVBand="0" w:oddHBand="0" w:evenHBand="0" w:firstRowFirstColumn="0" w:firstRowLastColumn="0" w:lastRowFirstColumn="0" w:lastRowLastColumn="0"/>
            </w:pPr>
            <w:r>
              <w:t>Oct. 12, 2026</w:t>
            </w:r>
          </w:p>
        </w:tc>
      </w:tr>
      <w:tr w:rsidR="00C74310" w:rsidRPr="00B42A73" w14:paraId="062047EC"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Borders>
              <w:top w:val="single" w:sz="4" w:space="0" w:color="auto"/>
              <w:left w:val="single" w:sz="4" w:space="0" w:color="0F9ED5" w:themeColor="accent4"/>
              <w:right w:val="single" w:sz="4" w:space="0" w:color="auto"/>
            </w:tcBorders>
            <w:hideMark/>
          </w:tcPr>
          <w:p w14:paraId="63D8E8BB" w14:textId="77777777" w:rsidR="00C74310" w:rsidRPr="00B42A73" w:rsidRDefault="00C74310" w:rsidP="007C773C">
            <w:pPr>
              <w:jc w:val="center"/>
              <w:rPr>
                <w:b w:val="0"/>
                <w:bCs w:val="0"/>
              </w:rPr>
            </w:pPr>
            <w:r w:rsidRPr="00B42A73">
              <w:rPr>
                <w:b w:val="0"/>
                <w:bCs w:val="0"/>
              </w:rPr>
              <w:t>ATIS INC</w:t>
            </w:r>
          </w:p>
        </w:tc>
        <w:tc>
          <w:tcPr>
            <w:tcW w:w="6210" w:type="dxa"/>
            <w:tcBorders>
              <w:top w:val="single" w:sz="4" w:space="0" w:color="auto"/>
              <w:left w:val="single" w:sz="4" w:space="0" w:color="auto"/>
              <w:right w:val="single" w:sz="4" w:space="0" w:color="auto"/>
            </w:tcBorders>
            <w:hideMark/>
          </w:tcPr>
          <w:p w14:paraId="56A9B6E7" w14:textId="77777777" w:rsidR="00C74310" w:rsidRDefault="00C74310" w:rsidP="007C773C">
            <w:pPr>
              <w:cnfStyle w:val="000000100000" w:firstRow="0" w:lastRow="0" w:firstColumn="0" w:lastColumn="0" w:oddVBand="0" w:evenVBand="0" w:oddHBand="1" w:evenHBand="0" w:firstRowFirstColumn="0" w:firstRowLastColumn="0" w:lastRowFirstColumn="0" w:lastRowLastColumn="0"/>
            </w:pPr>
            <w:r w:rsidRPr="00B42A73">
              <w:t xml:space="preserve">Michael D. (iconectiv) </w:t>
            </w:r>
            <w:r>
              <w:t>– ATIS INC met August 11-13 in Denver CO.  Hosted by Lumen</w:t>
            </w:r>
          </w:p>
          <w:p w14:paraId="13653257" w14:textId="5CA77487" w:rsidR="002836B0" w:rsidRPr="00B42A73" w:rsidRDefault="002836B0" w:rsidP="007C773C">
            <w:pPr>
              <w:cnfStyle w:val="000000100000" w:firstRow="0" w:lastRow="0" w:firstColumn="0" w:lastColumn="0" w:oddVBand="0" w:evenVBand="0" w:oddHBand="1" w:evenHBand="0" w:firstRowFirstColumn="0" w:firstRowLastColumn="0" w:lastRowFirstColumn="0" w:lastRowLastColumn="0"/>
            </w:pPr>
            <w:r>
              <w:t xml:space="preserve">Numerous issues to update/streamline the TBCOCAG were discussed.  Including edits to correct the references to LNPA responsibilities related </w:t>
            </w:r>
            <w:r w:rsidR="006854BD">
              <w:t>for</w:t>
            </w:r>
            <w:r>
              <w:t xml:space="preserve"> numbering</w:t>
            </w:r>
          </w:p>
        </w:tc>
        <w:tc>
          <w:tcPr>
            <w:tcW w:w="1772" w:type="dxa"/>
            <w:tcBorders>
              <w:top w:val="single" w:sz="4" w:space="0" w:color="auto"/>
              <w:left w:val="single" w:sz="4" w:space="0" w:color="auto"/>
              <w:right w:val="single" w:sz="4" w:space="0" w:color="0F9ED5" w:themeColor="accent4"/>
            </w:tcBorders>
          </w:tcPr>
          <w:p w14:paraId="2C48F65E" w14:textId="61FBC7FE" w:rsidR="00C74310" w:rsidRPr="00B42A73" w:rsidRDefault="002836B0" w:rsidP="007C773C">
            <w:pPr>
              <w:jc w:val="center"/>
              <w:cnfStyle w:val="000000100000" w:firstRow="0" w:lastRow="0" w:firstColumn="0" w:lastColumn="0" w:oddVBand="0" w:evenVBand="0" w:oddHBand="1" w:evenHBand="0" w:firstRowFirstColumn="0" w:firstRowLastColumn="0" w:lastRowFirstColumn="0" w:lastRowLastColumn="0"/>
            </w:pPr>
            <w:r>
              <w:t>Oct. 28-29,</w:t>
            </w:r>
            <w:r w:rsidR="00C74310">
              <w:t xml:space="preserve"> 2026</w:t>
            </w:r>
          </w:p>
        </w:tc>
      </w:tr>
    </w:tbl>
    <w:p w14:paraId="1F73DF0F" w14:textId="77777777" w:rsidR="00C74310" w:rsidRPr="00B42A73" w:rsidRDefault="00C74310" w:rsidP="00C74310">
      <w:pPr>
        <w:rPr>
          <w:rFonts w:ascii="Calibri" w:hAnsi="Calibri" w:cs="Calibri"/>
          <w:b/>
          <w:bCs/>
        </w:rPr>
      </w:pPr>
    </w:p>
    <w:p w14:paraId="3B411060" w14:textId="77777777" w:rsidR="00C74310" w:rsidRPr="00B42A73" w:rsidRDefault="00C74310" w:rsidP="00C74310">
      <w:pPr>
        <w:numPr>
          <w:ilvl w:val="0"/>
          <w:numId w:val="6"/>
        </w:numPr>
        <w:rPr>
          <w:rFonts w:ascii="Calibri" w:hAnsi="Calibri" w:cs="Calibri"/>
          <w:b/>
          <w:bCs/>
        </w:rPr>
      </w:pPr>
      <w:r w:rsidRPr="00B42A73">
        <w:rPr>
          <w:rFonts w:ascii="Calibri" w:hAnsi="Calibri" w:cs="Calibri"/>
          <w:b/>
          <w:bCs/>
        </w:rPr>
        <w:t>Change Management Activities</w:t>
      </w:r>
    </w:p>
    <w:p w14:paraId="4A1E091E" w14:textId="77777777" w:rsidR="00C74310" w:rsidRPr="00375BB0" w:rsidRDefault="00C74310" w:rsidP="00C74310">
      <w:pPr>
        <w:numPr>
          <w:ilvl w:val="1"/>
          <w:numId w:val="6"/>
        </w:numPr>
        <w:ind w:left="1080"/>
        <w:rPr>
          <w:rFonts w:ascii="Calibri" w:hAnsi="Calibri" w:cs="Calibri"/>
        </w:rPr>
      </w:pPr>
      <w:r w:rsidRPr="00B42A73">
        <w:rPr>
          <w:rFonts w:ascii="Calibri" w:hAnsi="Calibri" w:cs="Calibri"/>
        </w:rPr>
        <w:t>PIM Tracking Matrix</w:t>
      </w:r>
      <w:r w:rsidRPr="0041760C">
        <w:rPr>
          <w:rFonts w:ascii="Calibri" w:hAnsi="Calibri" w:cs="Calibri"/>
        </w:rPr>
        <w:t xml:space="preserve"> </w:t>
      </w:r>
      <w:r w:rsidRPr="00B42A73">
        <w:rPr>
          <w:rFonts w:ascii="Calibri" w:hAnsi="Calibri" w:cs="Calibri"/>
          <w:sz w:val="20"/>
        </w:rPr>
        <w:t>- CMA (Michael D.)</w:t>
      </w:r>
      <w:r w:rsidRPr="00B42A73">
        <w:rPr>
          <w:rFonts w:ascii="Calibri" w:hAnsi="Calibri" w:cs="Calibri"/>
          <w:bCs/>
          <w:sz w:val="20"/>
        </w:rPr>
        <w:t xml:space="preserve"> reviewed the PIMs </w:t>
      </w:r>
      <w:r w:rsidRPr="00375BB0">
        <w:rPr>
          <w:rFonts w:ascii="Calibri" w:hAnsi="Calibri" w:cs="Calibri"/>
          <w:bCs/>
          <w:sz w:val="20"/>
        </w:rPr>
        <w:t>Tracking Matrix.  There were no objections to the updates.  CMA to accept changes and post clean copy to the website</w:t>
      </w:r>
    </w:p>
    <w:tbl>
      <w:tblPr>
        <w:tblStyle w:val="ListTable3-Accent4"/>
        <w:tblW w:w="9378" w:type="dxa"/>
        <w:tblInd w:w="607" w:type="dxa"/>
        <w:tblBorders>
          <w:insideH w:val="single" w:sz="4" w:space="0" w:color="auto"/>
          <w:insideV w:val="single" w:sz="4" w:space="0" w:color="auto"/>
        </w:tblBorders>
        <w:tblLook w:val="04A0" w:firstRow="1" w:lastRow="0" w:firstColumn="1" w:lastColumn="0" w:noHBand="0" w:noVBand="1"/>
      </w:tblPr>
      <w:tblGrid>
        <w:gridCol w:w="940"/>
        <w:gridCol w:w="2678"/>
        <w:gridCol w:w="3960"/>
        <w:gridCol w:w="1800"/>
      </w:tblGrid>
      <w:tr w:rsidR="00C74310" w:rsidRPr="00B42A73" w14:paraId="1924C8CF" w14:textId="77777777" w:rsidTr="007C773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78" w:type="dxa"/>
            <w:gridSpan w:val="4"/>
            <w:tcBorders>
              <w:top w:val="single" w:sz="4" w:space="0" w:color="0F9ED5" w:themeColor="accent4"/>
              <w:left w:val="single" w:sz="4" w:space="0" w:color="0F9ED5" w:themeColor="accent4"/>
              <w:bottom w:val="single" w:sz="4" w:space="0" w:color="auto"/>
            </w:tcBorders>
            <w:hideMark/>
          </w:tcPr>
          <w:p w14:paraId="7D50A05B" w14:textId="77777777" w:rsidR="00C74310" w:rsidRPr="00B42A73" w:rsidRDefault="00C74310" w:rsidP="007C773C">
            <w:pPr>
              <w:jc w:val="center"/>
            </w:pPr>
            <w:r w:rsidRPr="00B42A73">
              <w:t>PIM Review</w:t>
            </w:r>
          </w:p>
        </w:tc>
      </w:tr>
      <w:tr w:rsidR="00C74310" w:rsidRPr="00B42A73" w14:paraId="52841C7B" w14:textId="77777777" w:rsidTr="007C773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40" w:type="dxa"/>
            <w:tcBorders>
              <w:top w:val="single" w:sz="4" w:space="0" w:color="auto"/>
              <w:left w:val="single" w:sz="4" w:space="0" w:color="0F9ED5" w:themeColor="accent4"/>
              <w:bottom w:val="single" w:sz="4" w:space="0" w:color="auto"/>
            </w:tcBorders>
            <w:hideMark/>
          </w:tcPr>
          <w:p w14:paraId="33386985" w14:textId="77777777" w:rsidR="00C74310" w:rsidRPr="00B42A73" w:rsidRDefault="00C74310" w:rsidP="007C773C">
            <w:pPr>
              <w:jc w:val="center"/>
            </w:pPr>
            <w:r w:rsidRPr="00B42A73">
              <w:t>PIM #</w:t>
            </w:r>
          </w:p>
        </w:tc>
        <w:tc>
          <w:tcPr>
            <w:tcW w:w="2678" w:type="dxa"/>
            <w:tcBorders>
              <w:top w:val="single" w:sz="4" w:space="0" w:color="auto"/>
              <w:left w:val="single" w:sz="4" w:space="0" w:color="auto"/>
              <w:bottom w:val="single" w:sz="4" w:space="0" w:color="auto"/>
              <w:right w:val="single" w:sz="4" w:space="0" w:color="auto"/>
            </w:tcBorders>
            <w:hideMark/>
          </w:tcPr>
          <w:p w14:paraId="1634CF43" w14:textId="77777777" w:rsidR="00C74310" w:rsidRPr="00B42A73" w:rsidRDefault="00C74310" w:rsidP="007C773C">
            <w:pPr>
              <w:cnfStyle w:val="100000000000" w:firstRow="1" w:lastRow="0" w:firstColumn="0" w:lastColumn="0" w:oddVBand="0" w:evenVBand="0" w:oddHBand="0" w:evenHBand="0" w:firstRowFirstColumn="0" w:firstRowLastColumn="0" w:lastRowFirstColumn="0" w:lastRowLastColumn="0"/>
            </w:pPr>
            <w:r w:rsidRPr="00B42A73">
              <w:t>Description</w:t>
            </w:r>
          </w:p>
        </w:tc>
        <w:tc>
          <w:tcPr>
            <w:tcW w:w="3960" w:type="dxa"/>
            <w:tcBorders>
              <w:top w:val="single" w:sz="4" w:space="0" w:color="auto"/>
              <w:left w:val="single" w:sz="4" w:space="0" w:color="auto"/>
              <w:bottom w:val="single" w:sz="4" w:space="0" w:color="auto"/>
              <w:right w:val="single" w:sz="4" w:space="0" w:color="auto"/>
            </w:tcBorders>
            <w:hideMark/>
          </w:tcPr>
          <w:p w14:paraId="02FFFCCF" w14:textId="77777777" w:rsidR="00C74310" w:rsidRPr="00B42A73" w:rsidRDefault="00C74310" w:rsidP="007C773C">
            <w:pPr>
              <w:cnfStyle w:val="100000000000" w:firstRow="1" w:lastRow="0" w:firstColumn="0" w:lastColumn="0" w:oddVBand="0" w:evenVBand="0" w:oddHBand="0" w:evenHBand="0" w:firstRowFirstColumn="0" w:firstRowLastColumn="0" w:lastRowFirstColumn="0" w:lastRowLastColumn="0"/>
            </w:pPr>
            <w:r w:rsidRPr="00B42A73">
              <w:t>Discussion</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31923EE8" w14:textId="77777777" w:rsidR="00C74310" w:rsidRPr="00B42A73" w:rsidRDefault="00C74310" w:rsidP="007C773C">
            <w:pPr>
              <w:jc w:val="center"/>
              <w:cnfStyle w:val="100000000000" w:firstRow="1" w:lastRow="0" w:firstColumn="0" w:lastColumn="0" w:oddVBand="0" w:evenVBand="0" w:oddHBand="0" w:evenHBand="0" w:firstRowFirstColumn="0" w:firstRowLastColumn="0" w:lastRowFirstColumn="0" w:lastRowLastColumn="0"/>
            </w:pPr>
            <w:r w:rsidRPr="00B42A73">
              <w:t>Status</w:t>
            </w:r>
          </w:p>
        </w:tc>
      </w:tr>
      <w:tr w:rsidR="00C74310" w:rsidRPr="00B42A73" w14:paraId="526DC787"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bottom w:val="single" w:sz="4" w:space="0" w:color="auto"/>
            </w:tcBorders>
            <w:hideMark/>
          </w:tcPr>
          <w:p w14:paraId="31456F21" w14:textId="77777777" w:rsidR="00C74310" w:rsidRPr="00B42A73" w:rsidRDefault="00C74310" w:rsidP="007C773C">
            <w:pPr>
              <w:jc w:val="center"/>
              <w:rPr>
                <w:b w:val="0"/>
                <w:bCs w:val="0"/>
              </w:rPr>
            </w:pPr>
            <w:r w:rsidRPr="00B42A73">
              <w:rPr>
                <w:b w:val="0"/>
                <w:bCs w:val="0"/>
              </w:rPr>
              <w:t>136</w:t>
            </w:r>
          </w:p>
        </w:tc>
        <w:tc>
          <w:tcPr>
            <w:tcW w:w="2678" w:type="dxa"/>
            <w:tcBorders>
              <w:top w:val="single" w:sz="4" w:space="0" w:color="auto"/>
              <w:left w:val="single" w:sz="4" w:space="0" w:color="auto"/>
              <w:bottom w:val="single" w:sz="4" w:space="0" w:color="auto"/>
              <w:right w:val="single" w:sz="4" w:space="0" w:color="auto"/>
            </w:tcBorders>
            <w:hideMark/>
          </w:tcPr>
          <w:p w14:paraId="4FC513A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pPr>
            <w:r w:rsidRPr="00B42A73">
              <w:t>LSMS Performance – 10x People/iconectiv</w:t>
            </w:r>
          </w:p>
        </w:tc>
        <w:tc>
          <w:tcPr>
            <w:tcW w:w="3960" w:type="dxa"/>
            <w:tcBorders>
              <w:top w:val="single" w:sz="4" w:space="0" w:color="auto"/>
              <w:left w:val="single" w:sz="4" w:space="0" w:color="auto"/>
              <w:bottom w:val="single" w:sz="4" w:space="0" w:color="auto"/>
              <w:right w:val="single" w:sz="4" w:space="0" w:color="auto"/>
            </w:tcBorders>
          </w:tcPr>
          <w:p w14:paraId="56902FF5" w14:textId="77777777" w:rsidR="00C74310" w:rsidRPr="00385EE8" w:rsidRDefault="00C74310" w:rsidP="00C74310">
            <w:pPr>
              <w:pStyle w:val="ListParagraph"/>
              <w:numPr>
                <w:ilvl w:val="0"/>
                <w:numId w:val="7"/>
              </w:numPr>
              <w:ind w:left="340"/>
              <w:cnfStyle w:val="000000100000" w:firstRow="0" w:lastRow="0" w:firstColumn="0" w:lastColumn="0" w:oddVBand="0" w:evenVBand="0" w:oddHBand="1" w:evenHBand="0" w:firstRowFirstColumn="0" w:firstRowLastColumn="0" w:lastRowFirstColumn="0" w:lastRowLastColumn="0"/>
            </w:pPr>
            <w:r>
              <w:t>This PIM continues to be worked by the APT</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748CA39E" w14:textId="77777777" w:rsidR="00C74310" w:rsidRPr="00B42A73" w:rsidRDefault="00C74310" w:rsidP="007C773C">
            <w:pPr>
              <w:jc w:val="center"/>
              <w:cnfStyle w:val="000000100000" w:firstRow="0" w:lastRow="0" w:firstColumn="0" w:lastColumn="0" w:oddVBand="0" w:evenVBand="0" w:oddHBand="1" w:evenHBand="0" w:firstRowFirstColumn="0" w:firstRowLastColumn="0" w:lastRowFirstColumn="0" w:lastRowLastColumn="0"/>
            </w:pPr>
            <w:r w:rsidRPr="00B42A73">
              <w:t>Accepted</w:t>
            </w:r>
          </w:p>
        </w:tc>
      </w:tr>
      <w:tr w:rsidR="00C74310" w:rsidRPr="00B42A73" w14:paraId="2D97F64D" w14:textId="77777777" w:rsidTr="007C773C">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bottom w:val="single" w:sz="4" w:space="0" w:color="auto"/>
            </w:tcBorders>
            <w:hideMark/>
          </w:tcPr>
          <w:p w14:paraId="588C6BDF" w14:textId="77777777" w:rsidR="00C74310" w:rsidRPr="00B42A73" w:rsidRDefault="00C74310" w:rsidP="007C773C">
            <w:pPr>
              <w:jc w:val="center"/>
              <w:rPr>
                <w:b w:val="0"/>
                <w:bCs w:val="0"/>
              </w:rPr>
            </w:pPr>
            <w:r w:rsidRPr="00B42A73">
              <w:rPr>
                <w:b w:val="0"/>
                <w:bCs w:val="0"/>
              </w:rPr>
              <w:t>161</w:t>
            </w:r>
          </w:p>
        </w:tc>
        <w:tc>
          <w:tcPr>
            <w:tcW w:w="2678" w:type="dxa"/>
            <w:tcBorders>
              <w:top w:val="single" w:sz="4" w:space="0" w:color="auto"/>
              <w:left w:val="single" w:sz="4" w:space="0" w:color="auto"/>
              <w:bottom w:val="single" w:sz="4" w:space="0" w:color="auto"/>
              <w:right w:val="single" w:sz="4" w:space="0" w:color="auto"/>
            </w:tcBorders>
            <w:hideMark/>
          </w:tcPr>
          <w:p w14:paraId="1E131E1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Cs/>
              </w:rPr>
            </w:pPr>
            <w:r w:rsidRPr="00B42A73">
              <w:rPr>
                <w:bCs/>
              </w:rPr>
              <w:t>Porting in Thousands-Blocks of new CO Codes (NXXs) – ATIS INC</w:t>
            </w:r>
          </w:p>
        </w:tc>
        <w:tc>
          <w:tcPr>
            <w:tcW w:w="3960" w:type="dxa"/>
            <w:tcBorders>
              <w:top w:val="single" w:sz="4" w:space="0" w:color="auto"/>
              <w:left w:val="single" w:sz="4" w:space="0" w:color="auto"/>
              <w:bottom w:val="single" w:sz="4" w:space="0" w:color="auto"/>
              <w:right w:val="single" w:sz="4" w:space="0" w:color="auto"/>
            </w:tcBorders>
            <w:hideMark/>
          </w:tcPr>
          <w:p w14:paraId="5E75DDD3" w14:textId="77777777" w:rsidR="00C74310" w:rsidRDefault="00C74310" w:rsidP="00C74310">
            <w:pPr>
              <w:numPr>
                <w:ilvl w:val="0"/>
                <w:numId w:val="1"/>
              </w:numPr>
              <w:ind w:left="343"/>
              <w:cnfStyle w:val="000000000000" w:firstRow="0" w:lastRow="0" w:firstColumn="0" w:lastColumn="0" w:oddVBand="0" w:evenVBand="0" w:oddHBand="0" w:evenHBand="0" w:firstRowFirstColumn="0" w:firstRowLastColumn="0" w:lastRowFirstColumn="0" w:lastRowLastColumn="0"/>
            </w:pPr>
            <w:r w:rsidRPr="00744178">
              <w:t xml:space="preserve">08052026-01 – NANPA to research and provide details on how frequently </w:t>
            </w:r>
            <w:r>
              <w:t xml:space="preserve">porting in Thousands blocks of new CO Codes (PIM 161) </w:t>
            </w:r>
            <w:r w:rsidRPr="00744178">
              <w:t>is still occurring</w:t>
            </w:r>
          </w:p>
          <w:p w14:paraId="6ACBCB74" w14:textId="4621DD40" w:rsidR="00C74310" w:rsidRDefault="00C74310" w:rsidP="00C74310">
            <w:pPr>
              <w:numPr>
                <w:ilvl w:val="1"/>
                <w:numId w:val="1"/>
              </w:numPr>
              <w:ind w:left="700"/>
              <w:cnfStyle w:val="000000000000" w:firstRow="0" w:lastRow="0" w:firstColumn="0" w:lastColumn="0" w:oddVBand="0" w:evenVBand="0" w:oddHBand="0" w:evenHBand="0" w:firstRowFirstColumn="0" w:firstRowLastColumn="0" w:lastRowFirstColumn="0" w:lastRowLastColumn="0"/>
            </w:pPr>
            <w:r>
              <w:t xml:space="preserve">NANPA stated that there were 56 occurrences in 2025 and so </w:t>
            </w:r>
            <w:proofErr w:type="gramStart"/>
            <w:r>
              <w:t>far</w:t>
            </w:r>
            <w:proofErr w:type="gramEnd"/>
            <w:r>
              <w:t xml:space="preserve"> there were 8 occurrences in 2026</w:t>
            </w:r>
          </w:p>
          <w:p w14:paraId="27491F3F" w14:textId="1C31CBED" w:rsidR="00C74310" w:rsidRDefault="00C74310" w:rsidP="00C74310">
            <w:pPr>
              <w:numPr>
                <w:ilvl w:val="1"/>
                <w:numId w:val="1"/>
              </w:numPr>
              <w:ind w:left="700"/>
              <w:cnfStyle w:val="000000000000" w:firstRow="0" w:lastRow="0" w:firstColumn="0" w:lastColumn="0" w:oddVBand="0" w:evenVBand="0" w:oddHBand="0" w:evenHBand="0" w:firstRowFirstColumn="0" w:firstRowLastColumn="0" w:lastRowFirstColumn="0" w:lastRowLastColumn="0"/>
            </w:pPr>
            <w:r>
              <w:lastRenderedPageBreak/>
              <w:t xml:space="preserve">An SP asked if the remedy </w:t>
            </w:r>
            <w:r w:rsidR="00304357">
              <w:t xml:space="preserve">would </w:t>
            </w:r>
            <w:r>
              <w:t>be worse than the actual issue</w:t>
            </w:r>
          </w:p>
          <w:p w14:paraId="3B408256" w14:textId="3D68F740" w:rsidR="00C74310" w:rsidRDefault="00C74310" w:rsidP="00C74310">
            <w:pPr>
              <w:numPr>
                <w:ilvl w:val="0"/>
                <w:numId w:val="1"/>
              </w:numPr>
              <w:ind w:left="340"/>
              <w:cnfStyle w:val="000000000000" w:firstRow="0" w:lastRow="0" w:firstColumn="0" w:lastColumn="0" w:oddVBand="0" w:evenVBand="0" w:oddHBand="0" w:evenHBand="0" w:firstRowFirstColumn="0" w:firstRowLastColumn="0" w:lastRowFirstColumn="0" w:lastRowLastColumn="0"/>
            </w:pPr>
            <w:r>
              <w:t>Could the decrease be due to increased attention to this issue?  NANPA stated it’s hard to tell but it is possible</w:t>
            </w:r>
            <w:r w:rsidR="00D20FAB">
              <w:t>.</w:t>
            </w:r>
          </w:p>
          <w:p w14:paraId="34D4FDE7" w14:textId="77777777" w:rsidR="00C74310" w:rsidRDefault="00C74310" w:rsidP="00C74310">
            <w:pPr>
              <w:numPr>
                <w:ilvl w:val="0"/>
                <w:numId w:val="1"/>
              </w:numPr>
              <w:ind w:left="340"/>
              <w:cnfStyle w:val="000000000000" w:firstRow="0" w:lastRow="0" w:firstColumn="0" w:lastColumn="0" w:oddVBand="0" w:evenVBand="0" w:oddHBand="0" w:evenHBand="0" w:firstRowFirstColumn="0" w:firstRowLastColumn="0" w:lastRowFirstColumn="0" w:lastRowLastColumn="0"/>
            </w:pPr>
            <w:r>
              <w:t xml:space="preserve">If a blocking mechanism were put in place in the NPAC, it would not preclude SPs from making assignments in the Thousands blocks of new NPA-NXX Codes.  A block of this nature would also stop SPs from being able to port those errantly assigned TNs to protect them. To protect them the SP would need to contact the NPAC </w:t>
            </w:r>
            <w:proofErr w:type="spellStart"/>
            <w:r>
              <w:t>HelpDesk</w:t>
            </w:r>
            <w:proofErr w:type="spellEnd"/>
            <w:r>
              <w:t xml:space="preserve"> to manually port those numbers.</w:t>
            </w:r>
          </w:p>
          <w:p w14:paraId="6A1D4688" w14:textId="47702391" w:rsidR="00C74310" w:rsidRDefault="00C74310" w:rsidP="00C74310">
            <w:pPr>
              <w:numPr>
                <w:ilvl w:val="0"/>
                <w:numId w:val="1"/>
              </w:numPr>
              <w:ind w:left="340"/>
              <w:cnfStyle w:val="000000000000" w:firstRow="0" w:lastRow="0" w:firstColumn="0" w:lastColumn="0" w:oddVBand="0" w:evenVBand="0" w:oddHBand="0" w:evenHBand="0" w:firstRowFirstColumn="0" w:firstRowLastColumn="0" w:lastRowFirstColumn="0" w:lastRowLastColumn="0"/>
            </w:pPr>
            <w:r>
              <w:t>SPs were asked if they wanted to put a block in place in the NPAC or just make additional changes to the TBCOCAG</w:t>
            </w:r>
          </w:p>
          <w:p w14:paraId="0027B16B" w14:textId="77777777" w:rsidR="00C74310" w:rsidRDefault="00C74310" w:rsidP="00C74310">
            <w:pPr>
              <w:numPr>
                <w:ilvl w:val="1"/>
                <w:numId w:val="1"/>
              </w:numPr>
              <w:ind w:left="700"/>
              <w:cnfStyle w:val="000000000000" w:firstRow="0" w:lastRow="0" w:firstColumn="0" w:lastColumn="0" w:oddVBand="0" w:evenVBand="0" w:oddHBand="0" w:evenHBand="0" w:firstRowFirstColumn="0" w:firstRowLastColumn="0" w:lastRowFirstColumn="0" w:lastRowLastColumn="0"/>
            </w:pPr>
            <w:r w:rsidRPr="0097654C">
              <w:rPr>
                <w:highlight w:val="yellow"/>
              </w:rPr>
              <w:t>New AI – SPs to discuss internally if the NPIF s</w:t>
            </w:r>
            <w:r>
              <w:rPr>
                <w:highlight w:val="yellow"/>
              </w:rPr>
              <w:t>h</w:t>
            </w:r>
            <w:r w:rsidRPr="0097654C">
              <w:rPr>
                <w:highlight w:val="yellow"/>
              </w:rPr>
              <w:t>ould proceed with implementing a change in the NPAC to not allow porting in thousand-blocks of new NPA-N</w:t>
            </w:r>
            <w:r w:rsidRPr="005E24E5">
              <w:rPr>
                <w:highlight w:val="yellow"/>
              </w:rPr>
              <w:t>XXs (PIM 161)</w:t>
            </w:r>
          </w:p>
          <w:p w14:paraId="0DCDF977" w14:textId="77777777" w:rsidR="00C74310" w:rsidRPr="0015692F" w:rsidRDefault="00C74310" w:rsidP="00C74310">
            <w:pPr>
              <w:pStyle w:val="ListParagraph"/>
              <w:numPr>
                <w:ilvl w:val="0"/>
                <w:numId w:val="1"/>
              </w:numPr>
              <w:ind w:left="340"/>
              <w:cnfStyle w:val="000000000000" w:firstRow="0" w:lastRow="0" w:firstColumn="0" w:lastColumn="0" w:oddVBand="0" w:evenVBand="0" w:oddHBand="0" w:evenHBand="0" w:firstRowFirstColumn="0" w:firstRowLastColumn="0" w:lastRowFirstColumn="0" w:lastRowLastColumn="0"/>
            </w:pPr>
            <w:r>
              <w:t>NANPA stated that this is not just 1 or 2 SPs.  Some SPs may do it more than others, but NANPA would need to research further</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31E8086C" w14:textId="77777777" w:rsidR="00C74310" w:rsidRPr="00B42A73" w:rsidRDefault="00C74310" w:rsidP="007C773C">
            <w:pPr>
              <w:jc w:val="center"/>
              <w:cnfStyle w:val="000000000000" w:firstRow="0" w:lastRow="0" w:firstColumn="0" w:lastColumn="0" w:oddVBand="0" w:evenVBand="0" w:oddHBand="0" w:evenHBand="0" w:firstRowFirstColumn="0" w:firstRowLastColumn="0" w:lastRowFirstColumn="0" w:lastRowLastColumn="0"/>
            </w:pPr>
            <w:r w:rsidRPr="00B42A73">
              <w:lastRenderedPageBreak/>
              <w:t>Accepted</w:t>
            </w:r>
          </w:p>
        </w:tc>
      </w:tr>
      <w:tr w:rsidR="00C74310" w:rsidRPr="00B42A73" w14:paraId="41965E64"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bottom w:val="single" w:sz="4" w:space="0" w:color="auto"/>
            </w:tcBorders>
            <w:hideMark/>
          </w:tcPr>
          <w:p w14:paraId="39D0B693" w14:textId="77777777" w:rsidR="00C74310" w:rsidRPr="00B42A73" w:rsidRDefault="00C74310" w:rsidP="007C773C">
            <w:pPr>
              <w:jc w:val="center"/>
              <w:rPr>
                <w:b w:val="0"/>
                <w:bCs w:val="0"/>
              </w:rPr>
            </w:pPr>
            <w:r>
              <w:rPr>
                <w:b w:val="0"/>
                <w:bCs w:val="0"/>
              </w:rPr>
              <w:t>163</w:t>
            </w:r>
          </w:p>
        </w:tc>
        <w:tc>
          <w:tcPr>
            <w:tcW w:w="2678" w:type="dxa"/>
            <w:tcBorders>
              <w:top w:val="single" w:sz="4" w:space="0" w:color="auto"/>
              <w:left w:val="single" w:sz="4" w:space="0" w:color="auto"/>
              <w:bottom w:val="single" w:sz="4" w:space="0" w:color="auto"/>
              <w:right w:val="single" w:sz="4" w:space="0" w:color="auto"/>
            </w:tcBorders>
            <w:hideMark/>
          </w:tcPr>
          <w:p w14:paraId="16F8EDA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Cs/>
              </w:rPr>
            </w:pPr>
            <w:r w:rsidRPr="00B42A73">
              <w:rPr>
                <w:bCs/>
              </w:rPr>
              <w:t>SPID Migration Notification Process - Verizon</w:t>
            </w:r>
          </w:p>
        </w:tc>
        <w:tc>
          <w:tcPr>
            <w:tcW w:w="3960" w:type="dxa"/>
            <w:tcBorders>
              <w:top w:val="single" w:sz="4" w:space="0" w:color="auto"/>
              <w:left w:val="single" w:sz="4" w:space="0" w:color="auto"/>
              <w:bottom w:val="single" w:sz="4" w:space="0" w:color="auto"/>
              <w:right w:val="single" w:sz="4" w:space="0" w:color="auto"/>
            </w:tcBorders>
            <w:hideMark/>
          </w:tcPr>
          <w:p w14:paraId="66C13D96" w14:textId="77777777" w:rsidR="00C74310" w:rsidRPr="00614F1E" w:rsidRDefault="00C74310" w:rsidP="00C74310">
            <w:pPr>
              <w:pStyle w:val="ListParagraph"/>
              <w:numPr>
                <w:ilvl w:val="0"/>
                <w:numId w:val="1"/>
              </w:numPr>
              <w:ind w:left="344"/>
              <w:cnfStyle w:val="000000100000" w:firstRow="0" w:lastRow="0" w:firstColumn="0" w:lastColumn="0" w:oddVBand="0" w:evenVBand="0" w:oddHBand="1" w:evenHBand="0" w:firstRowFirstColumn="0" w:firstRowLastColumn="0" w:lastRowFirstColumn="0" w:lastRowLastColumn="0"/>
            </w:pPr>
            <w:r w:rsidRPr="00614F1E">
              <w:t>08052026-02 – LNPA to draft a Change Order for the approved modifications to the SPID Migration Notification emails</w:t>
            </w:r>
          </w:p>
          <w:p w14:paraId="1E648640" w14:textId="77777777" w:rsidR="00C74310" w:rsidRDefault="00C74310" w:rsidP="00C74310">
            <w:pPr>
              <w:numPr>
                <w:ilvl w:val="0"/>
                <w:numId w:val="2"/>
              </w:numPr>
              <w:ind w:left="336"/>
              <w:cnfStyle w:val="000000100000" w:firstRow="0" w:lastRow="0" w:firstColumn="0" w:lastColumn="0" w:oddVBand="0" w:evenVBand="0" w:oddHBand="1" w:evenHBand="0" w:firstRowFirstColumn="0" w:firstRowLastColumn="0" w:lastRowFirstColumn="0" w:lastRowLastColumn="0"/>
            </w:pPr>
            <w:r>
              <w:t>The LNPA will come to the next NPIF meeting with some recommendations on the SPID Migration Concurrence email</w:t>
            </w:r>
          </w:p>
          <w:p w14:paraId="117F082A" w14:textId="77777777" w:rsidR="00C74310" w:rsidRPr="0094777C" w:rsidRDefault="00C74310" w:rsidP="00C74310">
            <w:pPr>
              <w:numPr>
                <w:ilvl w:val="0"/>
                <w:numId w:val="2"/>
              </w:numPr>
              <w:ind w:left="336"/>
              <w:cnfStyle w:val="000000100000" w:firstRow="0" w:lastRow="0" w:firstColumn="0" w:lastColumn="0" w:oddVBand="0" w:evenVBand="0" w:oddHBand="1" w:evenHBand="0" w:firstRowFirstColumn="0" w:firstRowLastColumn="0" w:lastRowFirstColumn="0" w:lastRowLastColumn="0"/>
            </w:pPr>
            <w:r>
              <w:t xml:space="preserve">Michael D. (LNPA) provided an update that the LNPA is having a lot of discussion internally regarding modifications proposed for PIM 163.  They anticipate having a draft CO for the October NPIF meeting.  In </w:t>
            </w:r>
            <w:r>
              <w:lastRenderedPageBreak/>
              <w:t>addition, the LNPA has been discussing potential options to streamline the SPID Migration Concurrence email.  Once we have vetted all potential solutions, we will provide an update to the NPIF.</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5168EE9A" w14:textId="77777777" w:rsidR="00C74310" w:rsidRPr="00B42A73" w:rsidRDefault="00C74310" w:rsidP="007C773C">
            <w:pPr>
              <w:jc w:val="center"/>
              <w:cnfStyle w:val="000000100000" w:firstRow="0" w:lastRow="0" w:firstColumn="0" w:lastColumn="0" w:oddVBand="0" w:evenVBand="0" w:oddHBand="1" w:evenHBand="0" w:firstRowFirstColumn="0" w:firstRowLastColumn="0" w:lastRowFirstColumn="0" w:lastRowLastColumn="0"/>
            </w:pPr>
            <w:r>
              <w:lastRenderedPageBreak/>
              <w:t>Accepted</w:t>
            </w:r>
          </w:p>
        </w:tc>
      </w:tr>
    </w:tbl>
    <w:p w14:paraId="40AFF101" w14:textId="77777777" w:rsidR="00C74310" w:rsidRPr="00B42A73" w:rsidRDefault="00C74310" w:rsidP="00C74310">
      <w:pPr>
        <w:rPr>
          <w:rFonts w:ascii="Calibri" w:hAnsi="Calibri" w:cs="Calibri"/>
        </w:rPr>
      </w:pPr>
    </w:p>
    <w:p w14:paraId="38BD8290" w14:textId="77777777" w:rsidR="00C74310" w:rsidRPr="00375BB0" w:rsidRDefault="00C74310" w:rsidP="00C74310">
      <w:pPr>
        <w:numPr>
          <w:ilvl w:val="1"/>
          <w:numId w:val="6"/>
        </w:numPr>
        <w:ind w:left="990"/>
        <w:rPr>
          <w:rFonts w:ascii="Calibri" w:hAnsi="Calibri" w:cs="Calibri"/>
        </w:rPr>
      </w:pPr>
      <w:r w:rsidRPr="00B42A73">
        <w:rPr>
          <w:rFonts w:ascii="Calibri" w:hAnsi="Calibri" w:cs="Calibri"/>
        </w:rPr>
        <w:t>Change Order Summary – Open COs</w:t>
      </w:r>
      <w:r w:rsidRPr="00217EBB">
        <w:rPr>
          <w:rFonts w:ascii="Calibri" w:hAnsi="Calibri" w:cs="Calibri"/>
        </w:rPr>
        <w:t xml:space="preserve"> </w:t>
      </w:r>
      <w:r w:rsidRPr="00B42A73">
        <w:rPr>
          <w:rFonts w:ascii="Calibri" w:hAnsi="Calibri" w:cs="Calibri"/>
        </w:rPr>
        <w:t>Matrix</w:t>
      </w:r>
      <w:r w:rsidRPr="0041760C">
        <w:rPr>
          <w:rFonts w:ascii="Calibri" w:hAnsi="Calibri" w:cs="Calibri"/>
        </w:rPr>
        <w:t xml:space="preserve"> </w:t>
      </w:r>
      <w:r w:rsidRPr="00B42A73">
        <w:rPr>
          <w:rFonts w:ascii="Calibri" w:hAnsi="Calibri" w:cs="Calibri"/>
          <w:sz w:val="20"/>
        </w:rPr>
        <w:t xml:space="preserve">- </w:t>
      </w:r>
      <w:r w:rsidRPr="00375BB0">
        <w:rPr>
          <w:rFonts w:ascii="Calibri" w:hAnsi="Calibri" w:cs="Calibri"/>
          <w:sz w:val="20"/>
        </w:rPr>
        <w:t>CMA (Michael D.)</w:t>
      </w:r>
      <w:r w:rsidRPr="00375BB0">
        <w:rPr>
          <w:rFonts w:ascii="Calibri" w:hAnsi="Calibri" w:cs="Calibri"/>
          <w:bCs/>
          <w:sz w:val="20"/>
        </w:rPr>
        <w:t xml:space="preserve"> reviewed the CO Summary – Open </w:t>
      </w:r>
      <w:proofErr w:type="spellStart"/>
      <w:r w:rsidRPr="00375BB0">
        <w:rPr>
          <w:rFonts w:ascii="Calibri" w:hAnsi="Calibri" w:cs="Calibri"/>
          <w:bCs/>
          <w:sz w:val="20"/>
        </w:rPr>
        <w:t>COs.</w:t>
      </w:r>
      <w:proofErr w:type="spellEnd"/>
      <w:r w:rsidRPr="00375BB0">
        <w:rPr>
          <w:rFonts w:ascii="Calibri" w:hAnsi="Calibri" w:cs="Calibri"/>
          <w:bCs/>
          <w:sz w:val="20"/>
        </w:rPr>
        <w:t xml:space="preserve">  There were no objections to the updates.  CMA to accept changes and post clean copy to the website</w:t>
      </w:r>
      <w:r w:rsidRPr="00375BB0">
        <w:rPr>
          <w:rFonts w:ascii="Calibri" w:hAnsi="Calibri" w:cs="Calibri"/>
          <w:sz w:val="20"/>
        </w:rPr>
        <w:t xml:space="preserve"> </w:t>
      </w:r>
    </w:p>
    <w:tbl>
      <w:tblPr>
        <w:tblStyle w:val="ListTable3-Accent4"/>
        <w:tblW w:w="9378" w:type="dxa"/>
        <w:tblInd w:w="607" w:type="dxa"/>
        <w:tblBorders>
          <w:insideH w:val="single" w:sz="4" w:space="0" w:color="auto"/>
          <w:insideV w:val="single" w:sz="4" w:space="0" w:color="auto"/>
        </w:tblBorders>
        <w:tblLook w:val="04A0" w:firstRow="1" w:lastRow="0" w:firstColumn="1" w:lastColumn="0" w:noHBand="0" w:noVBand="1"/>
      </w:tblPr>
      <w:tblGrid>
        <w:gridCol w:w="940"/>
        <w:gridCol w:w="2678"/>
        <w:gridCol w:w="3960"/>
        <w:gridCol w:w="1800"/>
      </w:tblGrid>
      <w:tr w:rsidR="00C74310" w:rsidRPr="00B42A73" w14:paraId="06A5123B" w14:textId="77777777" w:rsidTr="007C773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78" w:type="dxa"/>
            <w:gridSpan w:val="4"/>
            <w:tcBorders>
              <w:top w:val="single" w:sz="4" w:space="0" w:color="0F9ED5" w:themeColor="accent4"/>
              <w:left w:val="single" w:sz="4" w:space="0" w:color="0F9ED5" w:themeColor="accent4"/>
              <w:bottom w:val="single" w:sz="4" w:space="0" w:color="auto"/>
            </w:tcBorders>
            <w:hideMark/>
          </w:tcPr>
          <w:p w14:paraId="5946A7ED" w14:textId="77777777" w:rsidR="00C74310" w:rsidRPr="00B42A73" w:rsidRDefault="00C74310" w:rsidP="007C773C">
            <w:pPr>
              <w:jc w:val="center"/>
            </w:pPr>
            <w:r w:rsidRPr="00B42A73">
              <w:t>Change Order Review</w:t>
            </w:r>
          </w:p>
        </w:tc>
      </w:tr>
      <w:tr w:rsidR="00C74310" w:rsidRPr="00B42A73" w14:paraId="4B5DE397" w14:textId="77777777" w:rsidTr="007C773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40" w:type="dxa"/>
            <w:tcBorders>
              <w:top w:val="single" w:sz="4" w:space="0" w:color="auto"/>
              <w:left w:val="single" w:sz="4" w:space="0" w:color="0F9ED5" w:themeColor="accent4"/>
              <w:bottom w:val="single" w:sz="4" w:space="0" w:color="auto"/>
            </w:tcBorders>
            <w:hideMark/>
          </w:tcPr>
          <w:p w14:paraId="05B920D4" w14:textId="77777777" w:rsidR="00C74310" w:rsidRPr="00B42A73" w:rsidRDefault="00C74310" w:rsidP="007C773C">
            <w:pPr>
              <w:jc w:val="center"/>
            </w:pPr>
            <w:r w:rsidRPr="00B42A73">
              <w:t>CO #</w:t>
            </w:r>
          </w:p>
        </w:tc>
        <w:tc>
          <w:tcPr>
            <w:tcW w:w="2678" w:type="dxa"/>
            <w:tcBorders>
              <w:top w:val="single" w:sz="4" w:space="0" w:color="auto"/>
              <w:left w:val="single" w:sz="4" w:space="0" w:color="auto"/>
              <w:bottom w:val="single" w:sz="4" w:space="0" w:color="auto"/>
              <w:right w:val="single" w:sz="4" w:space="0" w:color="auto"/>
            </w:tcBorders>
            <w:hideMark/>
          </w:tcPr>
          <w:p w14:paraId="2A2D0BC1" w14:textId="77777777" w:rsidR="00C74310" w:rsidRPr="00B42A73" w:rsidRDefault="00C74310" w:rsidP="007C773C">
            <w:pPr>
              <w:cnfStyle w:val="100000000000" w:firstRow="1" w:lastRow="0" w:firstColumn="0" w:lastColumn="0" w:oddVBand="0" w:evenVBand="0" w:oddHBand="0" w:evenHBand="0" w:firstRowFirstColumn="0" w:firstRowLastColumn="0" w:lastRowFirstColumn="0" w:lastRowLastColumn="0"/>
            </w:pPr>
            <w:r w:rsidRPr="00B42A73">
              <w:t>Description</w:t>
            </w:r>
          </w:p>
        </w:tc>
        <w:tc>
          <w:tcPr>
            <w:tcW w:w="3960" w:type="dxa"/>
            <w:tcBorders>
              <w:top w:val="single" w:sz="4" w:space="0" w:color="auto"/>
              <w:left w:val="single" w:sz="4" w:space="0" w:color="auto"/>
              <w:bottom w:val="single" w:sz="4" w:space="0" w:color="auto"/>
              <w:right w:val="single" w:sz="4" w:space="0" w:color="auto"/>
            </w:tcBorders>
            <w:hideMark/>
          </w:tcPr>
          <w:p w14:paraId="1D28C16F" w14:textId="77777777" w:rsidR="00C74310" w:rsidRPr="00B42A73" w:rsidRDefault="00C74310" w:rsidP="007C773C">
            <w:pPr>
              <w:cnfStyle w:val="100000000000" w:firstRow="1" w:lastRow="0" w:firstColumn="0" w:lastColumn="0" w:oddVBand="0" w:evenVBand="0" w:oddHBand="0" w:evenHBand="0" w:firstRowFirstColumn="0" w:firstRowLastColumn="0" w:lastRowFirstColumn="0" w:lastRowLastColumn="0"/>
            </w:pPr>
            <w:r w:rsidRPr="00B42A73">
              <w:t>Discussion</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3F917C64" w14:textId="77777777" w:rsidR="00C74310" w:rsidRPr="00B42A73" w:rsidRDefault="00C74310" w:rsidP="007C773C">
            <w:pPr>
              <w:jc w:val="center"/>
              <w:cnfStyle w:val="100000000000" w:firstRow="1" w:lastRow="0" w:firstColumn="0" w:lastColumn="0" w:oddVBand="0" w:evenVBand="0" w:oddHBand="0" w:evenHBand="0" w:firstRowFirstColumn="0" w:firstRowLastColumn="0" w:lastRowFirstColumn="0" w:lastRowLastColumn="0"/>
            </w:pPr>
            <w:r w:rsidRPr="00B42A73">
              <w:t>Status</w:t>
            </w:r>
          </w:p>
        </w:tc>
      </w:tr>
      <w:tr w:rsidR="00C74310" w:rsidRPr="00B42A73" w14:paraId="192EE20A"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tcBorders>
            <w:hideMark/>
          </w:tcPr>
          <w:p w14:paraId="6BF0FAD5" w14:textId="77777777" w:rsidR="00C74310" w:rsidRPr="00B42A73" w:rsidRDefault="00C74310" w:rsidP="007C773C">
            <w:pPr>
              <w:jc w:val="center"/>
              <w:rPr>
                <w:b w:val="0"/>
                <w:bCs w:val="0"/>
              </w:rPr>
            </w:pPr>
            <w:r w:rsidRPr="00B42A73">
              <w:rPr>
                <w:b w:val="0"/>
                <w:bCs w:val="0"/>
              </w:rPr>
              <w:t>567</w:t>
            </w:r>
          </w:p>
        </w:tc>
        <w:tc>
          <w:tcPr>
            <w:tcW w:w="2678" w:type="dxa"/>
            <w:tcBorders>
              <w:top w:val="single" w:sz="4" w:space="0" w:color="auto"/>
              <w:left w:val="single" w:sz="4" w:space="0" w:color="auto"/>
              <w:right w:val="single" w:sz="4" w:space="0" w:color="auto"/>
            </w:tcBorders>
            <w:hideMark/>
          </w:tcPr>
          <w:p w14:paraId="16D3BB9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pPr>
            <w:r w:rsidRPr="00B42A73">
              <w:t>New pseudo-LRN NPA-NXX-X SIC-SMURF file - iconectiv</w:t>
            </w:r>
          </w:p>
        </w:tc>
        <w:tc>
          <w:tcPr>
            <w:tcW w:w="3960" w:type="dxa"/>
            <w:tcBorders>
              <w:top w:val="single" w:sz="4" w:space="0" w:color="auto"/>
              <w:left w:val="single" w:sz="4" w:space="0" w:color="auto"/>
              <w:right w:val="single" w:sz="4" w:space="0" w:color="auto"/>
            </w:tcBorders>
          </w:tcPr>
          <w:p w14:paraId="53CF324B" w14:textId="77777777" w:rsidR="00C74310" w:rsidRPr="00B42A73" w:rsidRDefault="00C74310" w:rsidP="00C74310">
            <w:pPr>
              <w:pStyle w:val="ListParagraph"/>
              <w:numPr>
                <w:ilvl w:val="0"/>
                <w:numId w:val="4"/>
              </w:numPr>
              <w:ind w:left="343"/>
              <w:cnfStyle w:val="000000100000" w:firstRow="0" w:lastRow="0" w:firstColumn="0" w:lastColumn="0" w:oddVBand="0" w:evenVBand="0" w:oddHBand="1" w:evenHBand="0" w:firstRowFirstColumn="0" w:firstRowLastColumn="0" w:lastRowFirstColumn="0" w:lastRowLastColumn="0"/>
            </w:pPr>
            <w:r w:rsidRPr="00B42A73">
              <w:t>This CO will be implemented in R5.</w:t>
            </w:r>
            <w:proofErr w:type="gramStart"/>
            <w:r w:rsidRPr="00B42A73">
              <w:t>4</w:t>
            </w:r>
            <w:proofErr w:type="gramEnd"/>
            <w:r w:rsidRPr="00B42A73">
              <w:t xml:space="preserve"> which is targeted for </w:t>
            </w:r>
            <w:r>
              <w:t>February 7,</w:t>
            </w:r>
            <w:r w:rsidRPr="00B42A73">
              <w:t xml:space="preserve"> </w:t>
            </w:r>
            <w:r>
              <w:t>20</w:t>
            </w:r>
            <w:r w:rsidRPr="00B42A73">
              <w:t>27</w:t>
            </w:r>
          </w:p>
        </w:tc>
        <w:tc>
          <w:tcPr>
            <w:tcW w:w="1800" w:type="dxa"/>
            <w:tcBorders>
              <w:top w:val="single" w:sz="4" w:space="0" w:color="auto"/>
              <w:left w:val="single" w:sz="4" w:space="0" w:color="auto"/>
              <w:right w:val="single" w:sz="4" w:space="0" w:color="0F9ED5" w:themeColor="accent4"/>
            </w:tcBorders>
            <w:hideMark/>
          </w:tcPr>
          <w:p w14:paraId="4EC93CD0" w14:textId="77777777" w:rsidR="00C74310" w:rsidRPr="00B42A73" w:rsidRDefault="00C74310" w:rsidP="007C773C">
            <w:pPr>
              <w:jc w:val="center"/>
              <w:cnfStyle w:val="000000100000" w:firstRow="0" w:lastRow="0" w:firstColumn="0" w:lastColumn="0" w:oddVBand="0" w:evenVBand="0" w:oddHBand="1" w:evenHBand="0" w:firstRowFirstColumn="0" w:firstRowLastColumn="0" w:lastRowFirstColumn="0" w:lastRowLastColumn="0"/>
              <w:rPr>
                <w:b/>
                <w:bCs/>
              </w:rPr>
            </w:pPr>
            <w:r w:rsidRPr="00B42A73">
              <w:t>Requested</w:t>
            </w:r>
          </w:p>
        </w:tc>
      </w:tr>
      <w:tr w:rsidR="00C74310" w:rsidRPr="00B42A73" w14:paraId="532B7A97" w14:textId="77777777" w:rsidTr="007C773C">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bottom w:val="single" w:sz="4" w:space="0" w:color="auto"/>
            </w:tcBorders>
            <w:hideMark/>
          </w:tcPr>
          <w:p w14:paraId="36A25161" w14:textId="77777777" w:rsidR="00C74310" w:rsidRPr="00B42A73" w:rsidRDefault="00C74310" w:rsidP="007C773C">
            <w:pPr>
              <w:jc w:val="center"/>
              <w:rPr>
                <w:b w:val="0"/>
                <w:bCs w:val="0"/>
              </w:rPr>
            </w:pPr>
            <w:r w:rsidRPr="00B42A73">
              <w:rPr>
                <w:b w:val="0"/>
                <w:bCs w:val="0"/>
              </w:rPr>
              <w:t>570</w:t>
            </w:r>
          </w:p>
        </w:tc>
        <w:tc>
          <w:tcPr>
            <w:tcW w:w="2678" w:type="dxa"/>
            <w:tcBorders>
              <w:top w:val="single" w:sz="4" w:space="0" w:color="auto"/>
              <w:left w:val="single" w:sz="4" w:space="0" w:color="auto"/>
              <w:bottom w:val="single" w:sz="4" w:space="0" w:color="auto"/>
              <w:right w:val="single" w:sz="4" w:space="0" w:color="auto"/>
            </w:tcBorders>
            <w:hideMark/>
          </w:tcPr>
          <w:p w14:paraId="0C18D57A"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pPr>
            <w:r w:rsidRPr="00B42A73">
              <w:t>SPID Migration SV Counting- iconectiv</w:t>
            </w:r>
          </w:p>
        </w:tc>
        <w:tc>
          <w:tcPr>
            <w:tcW w:w="3960" w:type="dxa"/>
            <w:tcBorders>
              <w:top w:val="single" w:sz="4" w:space="0" w:color="auto"/>
              <w:left w:val="single" w:sz="4" w:space="0" w:color="auto"/>
              <w:bottom w:val="single" w:sz="4" w:space="0" w:color="auto"/>
              <w:right w:val="single" w:sz="4" w:space="0" w:color="auto"/>
            </w:tcBorders>
          </w:tcPr>
          <w:p w14:paraId="2FC257A1" w14:textId="77777777" w:rsidR="00C74310" w:rsidRPr="00B42A73" w:rsidRDefault="00C74310" w:rsidP="00C74310">
            <w:pPr>
              <w:pStyle w:val="ListParagraph"/>
              <w:numPr>
                <w:ilvl w:val="0"/>
                <w:numId w:val="4"/>
              </w:numPr>
              <w:ind w:left="343"/>
              <w:cnfStyle w:val="000000000000" w:firstRow="0" w:lastRow="0" w:firstColumn="0" w:lastColumn="0" w:oddVBand="0" w:evenVBand="0" w:oddHBand="0" w:evenHBand="0" w:firstRowFirstColumn="0" w:firstRowLastColumn="0" w:lastRowFirstColumn="0" w:lastRowLastColumn="0"/>
            </w:pPr>
            <w:r w:rsidRPr="00B42A73">
              <w:t>This CO will be implemented in R5.</w:t>
            </w:r>
            <w:proofErr w:type="gramStart"/>
            <w:r w:rsidRPr="00B42A73">
              <w:t>4</w:t>
            </w:r>
            <w:proofErr w:type="gramEnd"/>
            <w:r w:rsidRPr="00B42A73">
              <w:t xml:space="preserve"> which is targeted for </w:t>
            </w:r>
            <w:r>
              <w:t>February 7, 2027</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4DA878B4" w14:textId="77777777" w:rsidR="00C74310" w:rsidRPr="00B42A73" w:rsidRDefault="00C74310" w:rsidP="007C773C">
            <w:pPr>
              <w:jc w:val="center"/>
              <w:cnfStyle w:val="000000000000" w:firstRow="0" w:lastRow="0" w:firstColumn="0" w:lastColumn="0" w:oddVBand="0" w:evenVBand="0" w:oddHBand="0" w:evenHBand="0" w:firstRowFirstColumn="0" w:firstRowLastColumn="0" w:lastRowFirstColumn="0" w:lastRowLastColumn="0"/>
              <w:rPr>
                <w:b/>
                <w:bCs/>
              </w:rPr>
            </w:pPr>
            <w:r w:rsidRPr="00B42A73">
              <w:t>Requested</w:t>
            </w:r>
          </w:p>
        </w:tc>
      </w:tr>
      <w:tr w:rsidR="00C74310" w:rsidRPr="00B42A73" w14:paraId="164B2273"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left w:val="single" w:sz="4" w:space="0" w:color="0F9ED5" w:themeColor="accent4"/>
            </w:tcBorders>
            <w:hideMark/>
          </w:tcPr>
          <w:p w14:paraId="460ACD98" w14:textId="77777777" w:rsidR="00C74310" w:rsidRPr="00B42A73" w:rsidRDefault="00C74310" w:rsidP="007C773C">
            <w:pPr>
              <w:jc w:val="center"/>
              <w:rPr>
                <w:b w:val="0"/>
                <w:bCs w:val="0"/>
              </w:rPr>
            </w:pPr>
            <w:r w:rsidRPr="00B42A73">
              <w:rPr>
                <w:b w:val="0"/>
                <w:bCs w:val="0"/>
              </w:rPr>
              <w:t>572</w:t>
            </w:r>
          </w:p>
        </w:tc>
        <w:tc>
          <w:tcPr>
            <w:tcW w:w="2678" w:type="dxa"/>
            <w:tcBorders>
              <w:left w:val="single" w:sz="4" w:space="0" w:color="auto"/>
              <w:right w:val="single" w:sz="4" w:space="0" w:color="auto"/>
            </w:tcBorders>
            <w:hideMark/>
          </w:tcPr>
          <w:p w14:paraId="277E18C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pPr>
            <w:r w:rsidRPr="00B42A73">
              <w:t>Pooled SV Modifications – 10x People/iconectiv</w:t>
            </w:r>
          </w:p>
        </w:tc>
        <w:tc>
          <w:tcPr>
            <w:tcW w:w="3960" w:type="dxa"/>
            <w:tcBorders>
              <w:left w:val="single" w:sz="4" w:space="0" w:color="auto"/>
              <w:right w:val="single" w:sz="4" w:space="0" w:color="auto"/>
            </w:tcBorders>
          </w:tcPr>
          <w:p w14:paraId="2B89A552" w14:textId="77777777" w:rsidR="00C74310" w:rsidRPr="0067125C" w:rsidRDefault="00C74310" w:rsidP="00C74310">
            <w:pPr>
              <w:pStyle w:val="ListParagraph"/>
              <w:numPr>
                <w:ilvl w:val="0"/>
                <w:numId w:val="4"/>
              </w:numPr>
              <w:ind w:left="343"/>
              <w:cnfStyle w:val="000000100000" w:firstRow="0" w:lastRow="0" w:firstColumn="0" w:lastColumn="0" w:oddVBand="0" w:evenVBand="0" w:oddHBand="1" w:evenHBand="0" w:firstRowFirstColumn="0" w:firstRowLastColumn="0" w:lastRowFirstColumn="0" w:lastRowLastColumn="0"/>
            </w:pPr>
            <w:r w:rsidRPr="0067125C">
              <w:t xml:space="preserve">This CO </w:t>
            </w:r>
            <w:r>
              <w:t>is targeted for implementation in a future release after R5.4</w:t>
            </w:r>
          </w:p>
        </w:tc>
        <w:tc>
          <w:tcPr>
            <w:tcW w:w="1800" w:type="dxa"/>
            <w:tcBorders>
              <w:left w:val="single" w:sz="4" w:space="0" w:color="0F9ED5" w:themeColor="accent4"/>
              <w:right w:val="single" w:sz="4" w:space="0" w:color="0F9ED5" w:themeColor="accent4"/>
            </w:tcBorders>
            <w:hideMark/>
          </w:tcPr>
          <w:p w14:paraId="5A980D82" w14:textId="77777777" w:rsidR="00C74310" w:rsidRPr="00B42A73" w:rsidRDefault="00C74310" w:rsidP="007C773C">
            <w:pPr>
              <w:jc w:val="center"/>
              <w:cnfStyle w:val="000000100000" w:firstRow="0" w:lastRow="0" w:firstColumn="0" w:lastColumn="0" w:oddVBand="0" w:evenVBand="0" w:oddHBand="1" w:evenHBand="0" w:firstRowFirstColumn="0" w:firstRowLastColumn="0" w:lastRowFirstColumn="0" w:lastRowLastColumn="0"/>
            </w:pPr>
            <w:r w:rsidRPr="00B42A73">
              <w:t>Requested</w:t>
            </w:r>
          </w:p>
        </w:tc>
      </w:tr>
      <w:tr w:rsidR="00C74310" w:rsidRPr="00B42A73" w14:paraId="7949D1D9" w14:textId="77777777" w:rsidTr="007C773C">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bottom w:val="single" w:sz="4" w:space="0" w:color="0F9ED5" w:themeColor="accent4"/>
            </w:tcBorders>
            <w:hideMark/>
          </w:tcPr>
          <w:p w14:paraId="5B7550AB" w14:textId="77777777" w:rsidR="00C74310" w:rsidRPr="00B42A73" w:rsidRDefault="00C74310" w:rsidP="007C773C">
            <w:pPr>
              <w:jc w:val="center"/>
              <w:rPr>
                <w:b w:val="0"/>
                <w:bCs w:val="0"/>
              </w:rPr>
            </w:pPr>
            <w:r w:rsidRPr="00B42A73">
              <w:rPr>
                <w:b w:val="0"/>
                <w:bCs w:val="0"/>
              </w:rPr>
              <w:t>573</w:t>
            </w:r>
          </w:p>
        </w:tc>
        <w:tc>
          <w:tcPr>
            <w:tcW w:w="2678" w:type="dxa"/>
            <w:tcBorders>
              <w:top w:val="single" w:sz="4" w:space="0" w:color="auto"/>
              <w:left w:val="single" w:sz="4" w:space="0" w:color="auto"/>
              <w:bottom w:val="single" w:sz="4" w:space="0" w:color="0F9ED5" w:themeColor="accent4"/>
              <w:right w:val="single" w:sz="4" w:space="0" w:color="auto"/>
            </w:tcBorders>
            <w:hideMark/>
          </w:tcPr>
          <w:p w14:paraId="3EA4A77B"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pPr>
            <w:r w:rsidRPr="00B42A73">
              <w:rPr>
                <w:bCs/>
              </w:rPr>
              <w:t>Unauthorized LRN Creation in Non-Owned CO codes - iconectiv</w:t>
            </w:r>
          </w:p>
        </w:tc>
        <w:tc>
          <w:tcPr>
            <w:tcW w:w="3960" w:type="dxa"/>
            <w:tcBorders>
              <w:top w:val="single" w:sz="4" w:space="0" w:color="auto"/>
              <w:left w:val="single" w:sz="4" w:space="0" w:color="auto"/>
              <w:bottom w:val="single" w:sz="4" w:space="0" w:color="0F9ED5" w:themeColor="accent4"/>
              <w:right w:val="single" w:sz="4" w:space="0" w:color="auto"/>
            </w:tcBorders>
          </w:tcPr>
          <w:p w14:paraId="4DBA0116" w14:textId="77777777" w:rsidR="00C74310" w:rsidRDefault="00C74310" w:rsidP="00C74310">
            <w:pPr>
              <w:pStyle w:val="ListParagraph"/>
              <w:numPr>
                <w:ilvl w:val="0"/>
                <w:numId w:val="5"/>
              </w:numPr>
              <w:ind w:left="360"/>
              <w:cnfStyle w:val="000000000000" w:firstRow="0" w:lastRow="0" w:firstColumn="0" w:lastColumn="0" w:oddVBand="0" w:evenVBand="0" w:oddHBand="0" w:evenHBand="0" w:firstRowFirstColumn="0" w:firstRowLastColumn="0" w:lastRowFirstColumn="0" w:lastRowLastColumn="0"/>
            </w:pPr>
            <w:r w:rsidRPr="0094777C">
              <w:t>08052026-03 – SPs and vendors to review the additional information regarding SPID Migration impacts for CO 573 that was provided by the LNPA at the August 5, 2026, meeting</w:t>
            </w:r>
          </w:p>
          <w:p w14:paraId="73C875F1" w14:textId="77777777" w:rsidR="00C74310" w:rsidRDefault="00C74310" w:rsidP="00C74310">
            <w:pPr>
              <w:pStyle w:val="ListParagraph"/>
              <w:numPr>
                <w:ilvl w:val="0"/>
                <w:numId w:val="5"/>
              </w:numPr>
              <w:ind w:left="360"/>
              <w:cnfStyle w:val="000000000000" w:firstRow="0" w:lastRow="0" w:firstColumn="0" w:lastColumn="0" w:oddVBand="0" w:evenVBand="0" w:oddHBand="0" w:evenHBand="0" w:firstRowFirstColumn="0" w:firstRowLastColumn="0" w:lastRowFirstColumn="0" w:lastRowLastColumn="0"/>
            </w:pPr>
            <w:r>
              <w:t xml:space="preserve">Matt T. (LNPA) shared and re-reviewed the PowerPoint previously presented at the August 5, </w:t>
            </w:r>
            <w:proofErr w:type="gramStart"/>
            <w:r>
              <w:t>2026</w:t>
            </w:r>
            <w:proofErr w:type="gramEnd"/>
            <w:r>
              <w:t xml:space="preserve"> NPIF meeting</w:t>
            </w:r>
          </w:p>
          <w:p w14:paraId="6C618D4B" w14:textId="77777777" w:rsidR="00C74310" w:rsidRDefault="00C74310" w:rsidP="00C74310">
            <w:pPr>
              <w:pStyle w:val="ListParagraph"/>
              <w:numPr>
                <w:ilvl w:val="0"/>
                <w:numId w:val="5"/>
              </w:numPr>
              <w:ind w:left="360"/>
              <w:cnfStyle w:val="000000000000" w:firstRow="0" w:lastRow="0" w:firstColumn="0" w:lastColumn="0" w:oddVBand="0" w:evenVBand="0" w:oddHBand="0" w:evenHBand="0" w:firstRowFirstColumn="0" w:firstRowLastColumn="0" w:lastRowFirstColumn="0" w:lastRowLastColumn="0"/>
            </w:pPr>
            <w:r>
              <w:t>Matt T. (LNPA) re-reviewed CO 573 which is in Accepted status</w:t>
            </w:r>
          </w:p>
          <w:p w14:paraId="75766211" w14:textId="77777777" w:rsidR="00C74310" w:rsidRPr="00212C96" w:rsidRDefault="00C74310" w:rsidP="00C74310">
            <w:pPr>
              <w:pStyle w:val="ListParagraph"/>
              <w:numPr>
                <w:ilvl w:val="1"/>
                <w:numId w:val="5"/>
              </w:numPr>
              <w:ind w:left="790"/>
              <w:cnfStyle w:val="000000000000" w:firstRow="0" w:lastRow="0" w:firstColumn="0" w:lastColumn="0" w:oddVBand="0" w:evenVBand="0" w:oddHBand="0" w:evenHBand="0" w:firstRowFirstColumn="0" w:firstRowLastColumn="0" w:lastRowFirstColumn="0" w:lastRowLastColumn="0"/>
            </w:pPr>
            <w:r w:rsidRPr="00E76305">
              <w:rPr>
                <w:highlight w:val="yellow"/>
              </w:rPr>
              <w:t xml:space="preserve">New AI - LNPA will add additional language to the CO regarding updating the SPID </w:t>
            </w:r>
            <w:r w:rsidRPr="00D20FAB">
              <w:rPr>
                <w:highlight w:val="yellow"/>
              </w:rPr>
              <w:t xml:space="preserve">Migration M&amp;Ps </w:t>
            </w:r>
            <w:proofErr w:type="gramStart"/>
            <w:r w:rsidRPr="00D20FAB">
              <w:rPr>
                <w:highlight w:val="yellow"/>
              </w:rPr>
              <w:t>and also</w:t>
            </w:r>
            <w:proofErr w:type="gramEnd"/>
            <w:r w:rsidRPr="00D20FAB">
              <w:rPr>
                <w:highlight w:val="yellow"/>
              </w:rPr>
              <w:t xml:space="preserve"> to review the actual updates to the M&amp;Ps</w:t>
            </w:r>
          </w:p>
        </w:tc>
        <w:tc>
          <w:tcPr>
            <w:tcW w:w="1800" w:type="dxa"/>
            <w:tcBorders>
              <w:top w:val="single" w:sz="4" w:space="0" w:color="auto"/>
              <w:left w:val="single" w:sz="4" w:space="0" w:color="auto"/>
              <w:bottom w:val="single" w:sz="4" w:space="0" w:color="0F9ED5" w:themeColor="accent4"/>
              <w:right w:val="single" w:sz="4" w:space="0" w:color="0F9ED5" w:themeColor="accent4"/>
            </w:tcBorders>
            <w:hideMark/>
          </w:tcPr>
          <w:p w14:paraId="599D0EB3" w14:textId="77777777" w:rsidR="00C74310" w:rsidRPr="00B42A73" w:rsidRDefault="00C74310" w:rsidP="007C773C">
            <w:pPr>
              <w:jc w:val="center"/>
              <w:cnfStyle w:val="000000000000" w:firstRow="0" w:lastRow="0" w:firstColumn="0" w:lastColumn="0" w:oddVBand="0" w:evenVBand="0" w:oddHBand="0" w:evenHBand="0" w:firstRowFirstColumn="0" w:firstRowLastColumn="0" w:lastRowFirstColumn="0" w:lastRowLastColumn="0"/>
            </w:pPr>
            <w:r w:rsidRPr="00B42A73">
              <w:t>Accepted</w:t>
            </w:r>
          </w:p>
        </w:tc>
      </w:tr>
    </w:tbl>
    <w:p w14:paraId="20047675" w14:textId="77777777" w:rsidR="00C74310" w:rsidRDefault="00C74310" w:rsidP="00C74310">
      <w:pPr>
        <w:rPr>
          <w:rFonts w:ascii="Calibri" w:hAnsi="Calibri" w:cs="Calibri"/>
        </w:rPr>
      </w:pPr>
    </w:p>
    <w:p w14:paraId="66412D76" w14:textId="77777777" w:rsidR="00C74310" w:rsidRPr="00B42A73" w:rsidRDefault="00C74310" w:rsidP="00C74310">
      <w:pPr>
        <w:rPr>
          <w:rFonts w:ascii="Calibri" w:hAnsi="Calibri" w:cs="Calibri"/>
        </w:rPr>
      </w:pPr>
    </w:p>
    <w:tbl>
      <w:tblPr>
        <w:tblStyle w:val="ListTable3-Accent4"/>
        <w:tblW w:w="9378" w:type="dxa"/>
        <w:tblInd w:w="607" w:type="dxa"/>
        <w:tblBorders>
          <w:insideH w:val="single" w:sz="4" w:space="0" w:color="auto"/>
          <w:insideV w:val="single" w:sz="4" w:space="0" w:color="auto"/>
        </w:tblBorders>
        <w:tblLook w:val="04A0" w:firstRow="1" w:lastRow="0" w:firstColumn="1" w:lastColumn="0" w:noHBand="0" w:noVBand="1"/>
      </w:tblPr>
      <w:tblGrid>
        <w:gridCol w:w="940"/>
        <w:gridCol w:w="2678"/>
        <w:gridCol w:w="3960"/>
        <w:gridCol w:w="1800"/>
      </w:tblGrid>
      <w:tr w:rsidR="00C74310" w:rsidRPr="00B42A73" w14:paraId="77E8CD84" w14:textId="77777777" w:rsidTr="007C773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78" w:type="dxa"/>
            <w:gridSpan w:val="4"/>
            <w:tcBorders>
              <w:top w:val="single" w:sz="4" w:space="0" w:color="0F9ED5" w:themeColor="accent4"/>
              <w:left w:val="single" w:sz="4" w:space="0" w:color="0F9ED5" w:themeColor="accent4"/>
              <w:bottom w:val="single" w:sz="4" w:space="0" w:color="auto"/>
            </w:tcBorders>
            <w:hideMark/>
          </w:tcPr>
          <w:p w14:paraId="6D79E23A" w14:textId="77777777" w:rsidR="00C74310" w:rsidRPr="00B42A73" w:rsidRDefault="00C74310" w:rsidP="007C773C">
            <w:pPr>
              <w:jc w:val="center"/>
            </w:pPr>
            <w:r w:rsidRPr="00B42A73">
              <w:t>Best Practice Review</w:t>
            </w:r>
          </w:p>
        </w:tc>
      </w:tr>
      <w:tr w:rsidR="00C74310" w:rsidRPr="00B42A73" w14:paraId="4AA48B93" w14:textId="77777777" w:rsidTr="007C773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40" w:type="dxa"/>
            <w:tcBorders>
              <w:top w:val="single" w:sz="4" w:space="0" w:color="auto"/>
              <w:left w:val="single" w:sz="4" w:space="0" w:color="0F9ED5" w:themeColor="accent4"/>
              <w:bottom w:val="single" w:sz="4" w:space="0" w:color="auto"/>
            </w:tcBorders>
            <w:hideMark/>
          </w:tcPr>
          <w:p w14:paraId="39214A4C" w14:textId="77777777" w:rsidR="00C74310" w:rsidRPr="00B42A73" w:rsidRDefault="00C74310" w:rsidP="007C773C">
            <w:pPr>
              <w:jc w:val="center"/>
            </w:pPr>
            <w:r w:rsidRPr="00B42A73">
              <w:t>BP #</w:t>
            </w:r>
          </w:p>
        </w:tc>
        <w:tc>
          <w:tcPr>
            <w:tcW w:w="2678" w:type="dxa"/>
            <w:tcBorders>
              <w:top w:val="single" w:sz="4" w:space="0" w:color="auto"/>
              <w:left w:val="single" w:sz="4" w:space="0" w:color="auto"/>
              <w:bottom w:val="single" w:sz="4" w:space="0" w:color="auto"/>
              <w:right w:val="single" w:sz="4" w:space="0" w:color="auto"/>
            </w:tcBorders>
            <w:hideMark/>
          </w:tcPr>
          <w:p w14:paraId="4D2C1D80" w14:textId="77777777" w:rsidR="00C74310" w:rsidRPr="00B42A73" w:rsidRDefault="00C74310" w:rsidP="007C773C">
            <w:pPr>
              <w:cnfStyle w:val="100000000000" w:firstRow="1" w:lastRow="0" w:firstColumn="0" w:lastColumn="0" w:oddVBand="0" w:evenVBand="0" w:oddHBand="0" w:evenHBand="0" w:firstRowFirstColumn="0" w:firstRowLastColumn="0" w:lastRowFirstColumn="0" w:lastRowLastColumn="0"/>
            </w:pPr>
            <w:r w:rsidRPr="00B42A73">
              <w:t>Description</w:t>
            </w:r>
          </w:p>
        </w:tc>
        <w:tc>
          <w:tcPr>
            <w:tcW w:w="3960" w:type="dxa"/>
            <w:tcBorders>
              <w:top w:val="single" w:sz="4" w:space="0" w:color="auto"/>
              <w:left w:val="single" w:sz="4" w:space="0" w:color="auto"/>
              <w:bottom w:val="single" w:sz="4" w:space="0" w:color="auto"/>
              <w:right w:val="single" w:sz="4" w:space="0" w:color="auto"/>
            </w:tcBorders>
            <w:hideMark/>
          </w:tcPr>
          <w:p w14:paraId="307493D0" w14:textId="77777777" w:rsidR="00C74310" w:rsidRPr="00F62C3D" w:rsidRDefault="00C74310" w:rsidP="007C773C">
            <w:pPr>
              <w:cnfStyle w:val="100000000000" w:firstRow="1" w:lastRow="0" w:firstColumn="0" w:lastColumn="0" w:oddVBand="0" w:evenVBand="0" w:oddHBand="0" w:evenHBand="0" w:firstRowFirstColumn="0" w:firstRowLastColumn="0" w:lastRowFirstColumn="0" w:lastRowLastColumn="0"/>
            </w:pPr>
            <w:r w:rsidRPr="00F62C3D">
              <w:t>Discussion</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03576403" w14:textId="77777777" w:rsidR="00C74310" w:rsidRPr="00B42A73" w:rsidRDefault="00C74310" w:rsidP="007C773C">
            <w:pPr>
              <w:jc w:val="center"/>
              <w:cnfStyle w:val="100000000000" w:firstRow="1" w:lastRow="0" w:firstColumn="0" w:lastColumn="0" w:oddVBand="0" w:evenVBand="0" w:oddHBand="0" w:evenHBand="0" w:firstRowFirstColumn="0" w:firstRowLastColumn="0" w:lastRowFirstColumn="0" w:lastRowLastColumn="0"/>
            </w:pPr>
            <w:r w:rsidRPr="00B42A73">
              <w:t>Status</w:t>
            </w:r>
          </w:p>
        </w:tc>
      </w:tr>
      <w:tr w:rsidR="00C74310" w:rsidRPr="00B42A73" w14:paraId="647A9D5B"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tcBorders>
          </w:tcPr>
          <w:p w14:paraId="258B60FE" w14:textId="77777777" w:rsidR="00C74310" w:rsidRPr="00B42A73" w:rsidRDefault="00C74310" w:rsidP="007C773C">
            <w:pPr>
              <w:jc w:val="center"/>
              <w:rPr>
                <w:b w:val="0"/>
                <w:bCs w:val="0"/>
              </w:rPr>
            </w:pPr>
            <w:r w:rsidRPr="00B42A73">
              <w:rPr>
                <w:b w:val="0"/>
                <w:bCs w:val="0"/>
              </w:rPr>
              <w:t>073</w:t>
            </w:r>
          </w:p>
        </w:tc>
        <w:tc>
          <w:tcPr>
            <w:tcW w:w="2678" w:type="dxa"/>
            <w:tcBorders>
              <w:top w:val="single" w:sz="4" w:space="0" w:color="auto"/>
              <w:left w:val="single" w:sz="4" w:space="0" w:color="auto"/>
              <w:right w:val="single" w:sz="4" w:space="0" w:color="auto"/>
            </w:tcBorders>
          </w:tcPr>
          <w:p w14:paraId="6F14BAE6"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pPr>
            <w:r w:rsidRPr="00B42A73">
              <w:t>Unauthorized Port Flow</w:t>
            </w:r>
          </w:p>
        </w:tc>
        <w:tc>
          <w:tcPr>
            <w:tcW w:w="3960" w:type="dxa"/>
            <w:tcBorders>
              <w:top w:val="single" w:sz="4" w:space="0" w:color="auto"/>
              <w:left w:val="single" w:sz="4" w:space="0" w:color="auto"/>
              <w:right w:val="single" w:sz="4" w:space="0" w:color="auto"/>
            </w:tcBorders>
          </w:tcPr>
          <w:p w14:paraId="09530677" w14:textId="77777777" w:rsidR="00C74310" w:rsidRDefault="00C74310" w:rsidP="00C74310">
            <w:pPr>
              <w:pStyle w:val="ListParagraph"/>
              <w:numPr>
                <w:ilvl w:val="0"/>
                <w:numId w:val="3"/>
              </w:numPr>
              <w:ind w:left="336"/>
              <w:cnfStyle w:val="000000100000" w:firstRow="0" w:lastRow="0" w:firstColumn="0" w:lastColumn="0" w:oddVBand="0" w:evenVBand="0" w:oddHBand="1" w:evenHBand="0" w:firstRowFirstColumn="0" w:firstRowLastColumn="0" w:lastRowFirstColumn="0" w:lastRowLastColumn="0"/>
            </w:pPr>
            <w:r w:rsidRPr="00BD16A2">
              <w:t xml:space="preserve">07012026-04 – LJ Freeman (Bandwidth) and Shawyna H. (AT&amp;T) to draft updates to BP 073 addressing </w:t>
            </w:r>
            <w:r w:rsidRPr="00BD16A2">
              <w:lastRenderedPageBreak/>
              <w:t>the topic of police report, reseller responsibilities, FTC Complaint form and Proof of Tenure issue</w:t>
            </w:r>
          </w:p>
          <w:p w14:paraId="512BAEEA" w14:textId="4D2AE7EE" w:rsidR="00C74310" w:rsidRPr="00592D5A" w:rsidRDefault="00C74310" w:rsidP="00C74310">
            <w:pPr>
              <w:pStyle w:val="ListParagraph"/>
              <w:numPr>
                <w:ilvl w:val="0"/>
                <w:numId w:val="3"/>
              </w:numPr>
              <w:ind w:left="336"/>
              <w:cnfStyle w:val="000000100000" w:firstRow="0" w:lastRow="0" w:firstColumn="0" w:lastColumn="0" w:oddVBand="0" w:evenVBand="0" w:oddHBand="1" w:evenHBand="0" w:firstRowFirstColumn="0" w:firstRowLastColumn="0" w:lastRowFirstColumn="0" w:lastRowLastColumn="0"/>
            </w:pPr>
            <w:r>
              <w:t>Shawyna H. (ATT) and LJ Freeman (Bandwidth) have not had the opportunity to meet and discuss the potential changes.  Devin C. (Cricket) will also be added to the team to draft wording changes to BP 073</w:t>
            </w:r>
          </w:p>
        </w:tc>
        <w:tc>
          <w:tcPr>
            <w:tcW w:w="1800" w:type="dxa"/>
            <w:tcBorders>
              <w:top w:val="single" w:sz="4" w:space="0" w:color="auto"/>
              <w:left w:val="single" w:sz="4" w:space="0" w:color="auto"/>
              <w:right w:val="single" w:sz="4" w:space="0" w:color="0F9ED5" w:themeColor="accent4"/>
            </w:tcBorders>
          </w:tcPr>
          <w:p w14:paraId="13E21CE1" w14:textId="77777777" w:rsidR="00C74310" w:rsidRPr="00B42A73" w:rsidRDefault="00C74310" w:rsidP="007C773C">
            <w:pPr>
              <w:jc w:val="center"/>
              <w:cnfStyle w:val="000000100000" w:firstRow="0" w:lastRow="0" w:firstColumn="0" w:lastColumn="0" w:oddVBand="0" w:evenVBand="0" w:oddHBand="1" w:evenHBand="0" w:firstRowFirstColumn="0" w:firstRowLastColumn="0" w:lastRowFirstColumn="0" w:lastRowLastColumn="0"/>
            </w:pPr>
            <w:r w:rsidRPr="00B42A73">
              <w:lastRenderedPageBreak/>
              <w:t>Open</w:t>
            </w:r>
          </w:p>
        </w:tc>
      </w:tr>
    </w:tbl>
    <w:p w14:paraId="4EF3A00C" w14:textId="77777777" w:rsidR="00C74310" w:rsidRPr="00B42A73" w:rsidRDefault="00C74310" w:rsidP="00C74310">
      <w:pPr>
        <w:rPr>
          <w:rFonts w:ascii="Calibri" w:hAnsi="Calibri" w:cs="Calibri"/>
        </w:rPr>
      </w:pPr>
    </w:p>
    <w:tbl>
      <w:tblPr>
        <w:tblStyle w:val="ListTable3-Accent4"/>
        <w:tblW w:w="9378" w:type="dxa"/>
        <w:tblInd w:w="607" w:type="dxa"/>
        <w:tblBorders>
          <w:insideH w:val="single" w:sz="4" w:space="0" w:color="auto"/>
          <w:insideV w:val="single" w:sz="4" w:space="0" w:color="auto"/>
        </w:tblBorders>
        <w:tblLook w:val="04A0" w:firstRow="1" w:lastRow="0" w:firstColumn="1" w:lastColumn="0" w:noHBand="0" w:noVBand="1"/>
      </w:tblPr>
      <w:tblGrid>
        <w:gridCol w:w="1548"/>
        <w:gridCol w:w="2070"/>
        <w:gridCol w:w="3960"/>
        <w:gridCol w:w="1800"/>
      </w:tblGrid>
      <w:tr w:rsidR="00C74310" w:rsidRPr="00B42A73" w14:paraId="577BD84D" w14:textId="77777777" w:rsidTr="007C773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78" w:type="dxa"/>
            <w:gridSpan w:val="4"/>
            <w:tcBorders>
              <w:top w:val="single" w:sz="4" w:space="0" w:color="0F9ED5" w:themeColor="accent4"/>
              <w:left w:val="single" w:sz="4" w:space="0" w:color="0F9ED5" w:themeColor="accent4"/>
              <w:bottom w:val="single" w:sz="4" w:space="0" w:color="auto"/>
            </w:tcBorders>
            <w:hideMark/>
          </w:tcPr>
          <w:p w14:paraId="734FCD17" w14:textId="77777777" w:rsidR="00C74310" w:rsidRPr="00B42A73" w:rsidRDefault="00C74310" w:rsidP="007C773C">
            <w:pPr>
              <w:jc w:val="center"/>
            </w:pPr>
            <w:r w:rsidRPr="00B42A73">
              <w:t>Action Item Review</w:t>
            </w:r>
          </w:p>
        </w:tc>
      </w:tr>
      <w:tr w:rsidR="00C74310" w:rsidRPr="00B42A73" w14:paraId="24DC902D" w14:textId="77777777" w:rsidTr="007C773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48" w:type="dxa"/>
            <w:tcBorders>
              <w:top w:val="single" w:sz="4" w:space="0" w:color="auto"/>
              <w:left w:val="single" w:sz="4" w:space="0" w:color="0F9ED5" w:themeColor="accent4"/>
              <w:bottom w:val="single" w:sz="4" w:space="0" w:color="auto"/>
            </w:tcBorders>
            <w:hideMark/>
          </w:tcPr>
          <w:p w14:paraId="4525E002" w14:textId="77777777" w:rsidR="00C74310" w:rsidRPr="00B42A73" w:rsidRDefault="00C74310" w:rsidP="007C773C">
            <w:pPr>
              <w:jc w:val="center"/>
            </w:pPr>
            <w:r w:rsidRPr="00B42A73">
              <w:t>AI #</w:t>
            </w:r>
          </w:p>
        </w:tc>
        <w:tc>
          <w:tcPr>
            <w:tcW w:w="2070" w:type="dxa"/>
            <w:tcBorders>
              <w:top w:val="single" w:sz="4" w:space="0" w:color="auto"/>
              <w:left w:val="single" w:sz="4" w:space="0" w:color="auto"/>
              <w:bottom w:val="single" w:sz="4" w:space="0" w:color="auto"/>
              <w:right w:val="single" w:sz="4" w:space="0" w:color="auto"/>
            </w:tcBorders>
            <w:hideMark/>
          </w:tcPr>
          <w:p w14:paraId="590F84FE" w14:textId="77777777" w:rsidR="00C74310" w:rsidRPr="00B42A73" w:rsidRDefault="00C74310" w:rsidP="007C773C">
            <w:pPr>
              <w:cnfStyle w:val="100000000000" w:firstRow="1" w:lastRow="0" w:firstColumn="0" w:lastColumn="0" w:oddVBand="0" w:evenVBand="0" w:oddHBand="0" w:evenHBand="0" w:firstRowFirstColumn="0" w:firstRowLastColumn="0" w:lastRowFirstColumn="0" w:lastRowLastColumn="0"/>
            </w:pPr>
            <w:r w:rsidRPr="00B42A73">
              <w:t>Description</w:t>
            </w:r>
          </w:p>
        </w:tc>
        <w:tc>
          <w:tcPr>
            <w:tcW w:w="3960" w:type="dxa"/>
            <w:tcBorders>
              <w:top w:val="single" w:sz="4" w:space="0" w:color="auto"/>
              <w:left w:val="single" w:sz="4" w:space="0" w:color="auto"/>
              <w:bottom w:val="single" w:sz="4" w:space="0" w:color="auto"/>
              <w:right w:val="single" w:sz="4" w:space="0" w:color="auto"/>
            </w:tcBorders>
            <w:hideMark/>
          </w:tcPr>
          <w:p w14:paraId="436DDD10" w14:textId="77777777" w:rsidR="00C74310" w:rsidRPr="00B42A73" w:rsidRDefault="00C74310" w:rsidP="007C773C">
            <w:pPr>
              <w:cnfStyle w:val="100000000000" w:firstRow="1" w:lastRow="0" w:firstColumn="0" w:lastColumn="0" w:oddVBand="0" w:evenVBand="0" w:oddHBand="0" w:evenHBand="0" w:firstRowFirstColumn="0" w:firstRowLastColumn="0" w:lastRowFirstColumn="0" w:lastRowLastColumn="0"/>
            </w:pPr>
            <w:r w:rsidRPr="00B42A73">
              <w:t>Discussion</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68C69204" w14:textId="77777777" w:rsidR="00C74310" w:rsidRPr="00B42A73" w:rsidRDefault="00C74310" w:rsidP="007C773C">
            <w:pPr>
              <w:jc w:val="center"/>
              <w:cnfStyle w:val="100000000000" w:firstRow="1" w:lastRow="0" w:firstColumn="0" w:lastColumn="0" w:oddVBand="0" w:evenVBand="0" w:oddHBand="0" w:evenHBand="0" w:firstRowFirstColumn="0" w:firstRowLastColumn="0" w:lastRowFirstColumn="0" w:lastRowLastColumn="0"/>
            </w:pPr>
            <w:r w:rsidRPr="00B42A73">
              <w:t>Status</w:t>
            </w:r>
          </w:p>
        </w:tc>
      </w:tr>
      <w:tr w:rsidR="00C74310" w:rsidRPr="00B42A73" w14:paraId="6222E3DC"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0F9ED5" w:themeColor="accent4"/>
            </w:tcBorders>
          </w:tcPr>
          <w:p w14:paraId="3C93D754" w14:textId="77777777" w:rsidR="00C74310" w:rsidRPr="0043089F" w:rsidRDefault="00C74310" w:rsidP="007C773C">
            <w:pPr>
              <w:rPr>
                <w:b w:val="0"/>
                <w:bCs w:val="0"/>
              </w:rPr>
            </w:pPr>
            <w:r w:rsidRPr="0043089F">
              <w:rPr>
                <w:b w:val="0"/>
                <w:bCs w:val="0"/>
              </w:rPr>
              <w:t>07012026-04</w:t>
            </w:r>
          </w:p>
        </w:tc>
        <w:tc>
          <w:tcPr>
            <w:tcW w:w="2070" w:type="dxa"/>
            <w:tcBorders>
              <w:left w:val="single" w:sz="4" w:space="0" w:color="auto"/>
              <w:right w:val="single" w:sz="4" w:space="0" w:color="auto"/>
            </w:tcBorders>
          </w:tcPr>
          <w:p w14:paraId="0EB88836" w14:textId="77777777" w:rsidR="00C74310" w:rsidRPr="00B34173" w:rsidRDefault="00C74310" w:rsidP="007C773C">
            <w:pPr>
              <w:cnfStyle w:val="000000100000" w:firstRow="0" w:lastRow="0" w:firstColumn="0" w:lastColumn="0" w:oddVBand="0" w:evenVBand="0" w:oddHBand="1" w:evenHBand="0" w:firstRowFirstColumn="0" w:firstRowLastColumn="0" w:lastRowFirstColumn="0" w:lastRowLastColumn="0"/>
            </w:pPr>
            <w:r w:rsidRPr="0043089F">
              <w:t>LJ Freeman (Bandwidth) and Shawyna H. (AT&amp;T) to draft updates to BP 073 addressing the topic of police report, reseller responsibilities, FTC Complaint form and Proof of Tenure issue</w:t>
            </w:r>
          </w:p>
        </w:tc>
        <w:tc>
          <w:tcPr>
            <w:tcW w:w="3960" w:type="dxa"/>
            <w:tcBorders>
              <w:left w:val="single" w:sz="4" w:space="0" w:color="auto"/>
              <w:right w:val="single" w:sz="4" w:space="0" w:color="auto"/>
            </w:tcBorders>
          </w:tcPr>
          <w:p w14:paraId="584E3929" w14:textId="77777777" w:rsidR="00C74310" w:rsidRPr="007A4F51" w:rsidRDefault="00C74310" w:rsidP="00C74310">
            <w:pPr>
              <w:pStyle w:val="ListParagraph"/>
              <w:numPr>
                <w:ilvl w:val="0"/>
                <w:numId w:val="8"/>
              </w:numPr>
              <w:cnfStyle w:val="000000100000" w:firstRow="0" w:lastRow="0" w:firstColumn="0" w:lastColumn="0" w:oddVBand="0" w:evenVBand="0" w:oddHBand="1" w:evenHBand="0" w:firstRowFirstColumn="0" w:firstRowLastColumn="0" w:lastRowFirstColumn="0" w:lastRowLastColumn="0"/>
            </w:pPr>
            <w:r w:rsidRPr="007A4F51">
              <w:t>This AI remains open</w:t>
            </w:r>
          </w:p>
        </w:tc>
        <w:tc>
          <w:tcPr>
            <w:tcW w:w="1800" w:type="dxa"/>
            <w:tcBorders>
              <w:left w:val="single" w:sz="4" w:space="0" w:color="0F9ED5" w:themeColor="accent4"/>
              <w:right w:val="single" w:sz="4" w:space="0" w:color="0F9ED5" w:themeColor="accent4"/>
            </w:tcBorders>
          </w:tcPr>
          <w:p w14:paraId="4BF3C6EA" w14:textId="77777777" w:rsidR="00C74310" w:rsidRDefault="00C74310" w:rsidP="007C773C">
            <w:pPr>
              <w:jc w:val="center"/>
              <w:cnfStyle w:val="000000100000" w:firstRow="0" w:lastRow="0" w:firstColumn="0" w:lastColumn="0" w:oddVBand="0" w:evenVBand="0" w:oddHBand="1" w:evenHBand="0" w:firstRowFirstColumn="0" w:firstRowLastColumn="0" w:lastRowFirstColumn="0" w:lastRowLastColumn="0"/>
            </w:pPr>
            <w:r>
              <w:t>Open</w:t>
            </w:r>
          </w:p>
        </w:tc>
      </w:tr>
      <w:tr w:rsidR="00C74310" w:rsidRPr="00B42A73" w14:paraId="4158462F" w14:textId="77777777" w:rsidTr="007C773C">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0F9ED5" w:themeColor="accent4"/>
            </w:tcBorders>
          </w:tcPr>
          <w:p w14:paraId="6F8C5B7E" w14:textId="77777777" w:rsidR="00C74310" w:rsidRPr="00592D5A" w:rsidRDefault="00C74310" w:rsidP="007C773C">
            <w:pPr>
              <w:rPr>
                <w:b w:val="0"/>
                <w:bCs w:val="0"/>
              </w:rPr>
            </w:pPr>
            <w:r w:rsidRPr="00592D5A">
              <w:rPr>
                <w:b w:val="0"/>
                <w:bCs w:val="0"/>
              </w:rPr>
              <w:t>08052026-01</w:t>
            </w:r>
          </w:p>
        </w:tc>
        <w:tc>
          <w:tcPr>
            <w:tcW w:w="2070" w:type="dxa"/>
            <w:tcBorders>
              <w:left w:val="single" w:sz="4" w:space="0" w:color="auto"/>
              <w:right w:val="single" w:sz="4" w:space="0" w:color="auto"/>
            </w:tcBorders>
          </w:tcPr>
          <w:p w14:paraId="769ED22D" w14:textId="77777777" w:rsidR="00C74310" w:rsidRPr="0043089F" w:rsidRDefault="00C74310" w:rsidP="007C773C">
            <w:pPr>
              <w:cnfStyle w:val="000000000000" w:firstRow="0" w:lastRow="0" w:firstColumn="0" w:lastColumn="0" w:oddVBand="0" w:evenVBand="0" w:oddHBand="0" w:evenHBand="0" w:firstRowFirstColumn="0" w:firstRowLastColumn="0" w:lastRowFirstColumn="0" w:lastRowLastColumn="0"/>
            </w:pPr>
            <w:r w:rsidRPr="00744178">
              <w:t xml:space="preserve">NANPA to research and provide details on how frequently </w:t>
            </w:r>
            <w:r>
              <w:t xml:space="preserve">porting in thousands-blocks of new CO Codes (PIM 161) </w:t>
            </w:r>
            <w:r w:rsidRPr="00744178">
              <w:t>is still occurring</w:t>
            </w:r>
          </w:p>
        </w:tc>
        <w:tc>
          <w:tcPr>
            <w:tcW w:w="3960" w:type="dxa"/>
            <w:tcBorders>
              <w:left w:val="single" w:sz="4" w:space="0" w:color="auto"/>
              <w:right w:val="single" w:sz="4" w:space="0" w:color="auto"/>
            </w:tcBorders>
          </w:tcPr>
          <w:p w14:paraId="45F20DA5" w14:textId="77777777" w:rsidR="00C74310" w:rsidRPr="007A4F51" w:rsidRDefault="00C74310" w:rsidP="00C74310">
            <w:pPr>
              <w:pStyle w:val="ListParagraph"/>
              <w:numPr>
                <w:ilvl w:val="0"/>
                <w:numId w:val="8"/>
              </w:numPr>
              <w:cnfStyle w:val="000000000000" w:firstRow="0" w:lastRow="0" w:firstColumn="0" w:lastColumn="0" w:oddVBand="0" w:evenVBand="0" w:oddHBand="0" w:evenHBand="0" w:firstRowFirstColumn="0" w:firstRowLastColumn="0" w:lastRowFirstColumn="0" w:lastRowLastColumn="0"/>
            </w:pPr>
            <w:r w:rsidRPr="007A4F51">
              <w:t>NANPA provided an update.  See discussion of PIM 161 above for additional details</w:t>
            </w:r>
          </w:p>
          <w:p w14:paraId="7202522C" w14:textId="77777777" w:rsidR="00C74310" w:rsidRPr="007A4F51" w:rsidRDefault="00C74310" w:rsidP="00C74310">
            <w:pPr>
              <w:pStyle w:val="ListParagraph"/>
              <w:numPr>
                <w:ilvl w:val="0"/>
                <w:numId w:val="8"/>
              </w:numPr>
              <w:cnfStyle w:val="000000000000" w:firstRow="0" w:lastRow="0" w:firstColumn="0" w:lastColumn="0" w:oddVBand="0" w:evenVBand="0" w:oddHBand="0" w:evenHBand="0" w:firstRowFirstColumn="0" w:firstRowLastColumn="0" w:lastRowFirstColumn="0" w:lastRowLastColumn="0"/>
            </w:pPr>
            <w:r w:rsidRPr="007A4F51">
              <w:t>This AI is now closed</w:t>
            </w:r>
          </w:p>
        </w:tc>
        <w:tc>
          <w:tcPr>
            <w:tcW w:w="1800" w:type="dxa"/>
            <w:tcBorders>
              <w:left w:val="single" w:sz="4" w:space="0" w:color="0F9ED5" w:themeColor="accent4"/>
              <w:right w:val="single" w:sz="4" w:space="0" w:color="0F9ED5" w:themeColor="accent4"/>
            </w:tcBorders>
          </w:tcPr>
          <w:p w14:paraId="5E175D04" w14:textId="77777777" w:rsidR="00C74310" w:rsidRDefault="00C74310" w:rsidP="007C773C">
            <w:pPr>
              <w:jc w:val="center"/>
              <w:cnfStyle w:val="000000000000" w:firstRow="0" w:lastRow="0" w:firstColumn="0" w:lastColumn="0" w:oddVBand="0" w:evenVBand="0" w:oddHBand="0" w:evenHBand="0" w:firstRowFirstColumn="0" w:firstRowLastColumn="0" w:lastRowFirstColumn="0" w:lastRowLastColumn="0"/>
            </w:pPr>
            <w:r>
              <w:t>Closed</w:t>
            </w:r>
          </w:p>
        </w:tc>
      </w:tr>
      <w:tr w:rsidR="00C74310" w:rsidRPr="00B42A73" w14:paraId="714DC3FA"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0F9ED5" w:themeColor="accent4"/>
            </w:tcBorders>
          </w:tcPr>
          <w:p w14:paraId="728949D8" w14:textId="77777777" w:rsidR="00C74310" w:rsidRPr="00592D5A" w:rsidRDefault="00C74310" w:rsidP="007C773C">
            <w:pPr>
              <w:rPr>
                <w:b w:val="0"/>
                <w:bCs w:val="0"/>
              </w:rPr>
            </w:pPr>
            <w:r w:rsidRPr="00592D5A">
              <w:rPr>
                <w:b w:val="0"/>
                <w:bCs w:val="0"/>
              </w:rPr>
              <w:t>08052026-02</w:t>
            </w:r>
          </w:p>
        </w:tc>
        <w:tc>
          <w:tcPr>
            <w:tcW w:w="2070" w:type="dxa"/>
            <w:tcBorders>
              <w:left w:val="single" w:sz="4" w:space="0" w:color="auto"/>
              <w:right w:val="single" w:sz="4" w:space="0" w:color="auto"/>
            </w:tcBorders>
          </w:tcPr>
          <w:p w14:paraId="17E2DC55" w14:textId="77777777" w:rsidR="00C74310" w:rsidRPr="0043089F" w:rsidRDefault="00C74310" w:rsidP="007C773C">
            <w:pPr>
              <w:cnfStyle w:val="000000100000" w:firstRow="0" w:lastRow="0" w:firstColumn="0" w:lastColumn="0" w:oddVBand="0" w:evenVBand="0" w:oddHBand="1" w:evenHBand="0" w:firstRowFirstColumn="0" w:firstRowLastColumn="0" w:lastRowFirstColumn="0" w:lastRowLastColumn="0"/>
            </w:pPr>
            <w:r w:rsidRPr="00614F1E">
              <w:t>LNPA to draft a Change Order for the approved modifications to the SPID Migration Notification emails</w:t>
            </w:r>
          </w:p>
        </w:tc>
        <w:tc>
          <w:tcPr>
            <w:tcW w:w="3960" w:type="dxa"/>
            <w:tcBorders>
              <w:left w:val="single" w:sz="4" w:space="0" w:color="auto"/>
              <w:right w:val="single" w:sz="4" w:space="0" w:color="auto"/>
            </w:tcBorders>
          </w:tcPr>
          <w:p w14:paraId="752B5BE7" w14:textId="77777777" w:rsidR="00C74310" w:rsidRPr="007A4F51" w:rsidRDefault="00C74310" w:rsidP="00C74310">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r w:rsidRPr="007A4F51">
              <w:t>This AI remains open</w:t>
            </w:r>
          </w:p>
        </w:tc>
        <w:tc>
          <w:tcPr>
            <w:tcW w:w="1800" w:type="dxa"/>
            <w:tcBorders>
              <w:left w:val="single" w:sz="4" w:space="0" w:color="0F9ED5" w:themeColor="accent4"/>
              <w:right w:val="single" w:sz="4" w:space="0" w:color="0F9ED5" w:themeColor="accent4"/>
            </w:tcBorders>
          </w:tcPr>
          <w:p w14:paraId="1B71A182" w14:textId="77777777" w:rsidR="00C74310" w:rsidRDefault="00C74310" w:rsidP="007C773C">
            <w:pPr>
              <w:jc w:val="center"/>
              <w:cnfStyle w:val="000000100000" w:firstRow="0" w:lastRow="0" w:firstColumn="0" w:lastColumn="0" w:oddVBand="0" w:evenVBand="0" w:oddHBand="1" w:evenHBand="0" w:firstRowFirstColumn="0" w:firstRowLastColumn="0" w:lastRowFirstColumn="0" w:lastRowLastColumn="0"/>
            </w:pPr>
            <w:r>
              <w:t>Open</w:t>
            </w:r>
          </w:p>
        </w:tc>
      </w:tr>
      <w:tr w:rsidR="00C74310" w:rsidRPr="00B42A73" w14:paraId="5CB968BC" w14:textId="77777777" w:rsidTr="007C773C">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0F9ED5" w:themeColor="accent4"/>
            </w:tcBorders>
          </w:tcPr>
          <w:p w14:paraId="4F644029" w14:textId="77777777" w:rsidR="00C74310" w:rsidRPr="00592D5A" w:rsidRDefault="00C74310" w:rsidP="007C773C">
            <w:pPr>
              <w:rPr>
                <w:b w:val="0"/>
                <w:bCs w:val="0"/>
              </w:rPr>
            </w:pPr>
            <w:r w:rsidRPr="00592D5A">
              <w:rPr>
                <w:b w:val="0"/>
                <w:bCs w:val="0"/>
              </w:rPr>
              <w:t>08052026-03</w:t>
            </w:r>
          </w:p>
        </w:tc>
        <w:tc>
          <w:tcPr>
            <w:tcW w:w="2070" w:type="dxa"/>
            <w:tcBorders>
              <w:left w:val="single" w:sz="4" w:space="0" w:color="auto"/>
              <w:right w:val="single" w:sz="4" w:space="0" w:color="auto"/>
            </w:tcBorders>
          </w:tcPr>
          <w:p w14:paraId="53FE45ED" w14:textId="77777777" w:rsidR="00C74310" w:rsidRPr="0043089F" w:rsidRDefault="00C74310" w:rsidP="007C773C">
            <w:pPr>
              <w:cnfStyle w:val="000000000000" w:firstRow="0" w:lastRow="0" w:firstColumn="0" w:lastColumn="0" w:oddVBand="0" w:evenVBand="0" w:oddHBand="0" w:evenHBand="0" w:firstRowFirstColumn="0" w:firstRowLastColumn="0" w:lastRowFirstColumn="0" w:lastRowLastColumn="0"/>
            </w:pPr>
            <w:r w:rsidRPr="0094777C">
              <w:t xml:space="preserve">SPs and vendors to review the additional information regarding SPID Migration impacts for CO 573 that was provided by the </w:t>
            </w:r>
            <w:r w:rsidRPr="0094777C">
              <w:lastRenderedPageBreak/>
              <w:t>LNPA at the August 5, 2026, meeting</w:t>
            </w:r>
          </w:p>
        </w:tc>
        <w:tc>
          <w:tcPr>
            <w:tcW w:w="3960" w:type="dxa"/>
            <w:tcBorders>
              <w:left w:val="single" w:sz="4" w:space="0" w:color="auto"/>
              <w:right w:val="single" w:sz="4" w:space="0" w:color="auto"/>
            </w:tcBorders>
          </w:tcPr>
          <w:p w14:paraId="5CCD778D" w14:textId="77777777" w:rsidR="00C74310" w:rsidRPr="007A4F51" w:rsidRDefault="00C74310" w:rsidP="00C74310">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r w:rsidRPr="007A4F51">
              <w:lastRenderedPageBreak/>
              <w:t>This AI remains open</w:t>
            </w:r>
          </w:p>
        </w:tc>
        <w:tc>
          <w:tcPr>
            <w:tcW w:w="1800" w:type="dxa"/>
            <w:tcBorders>
              <w:left w:val="single" w:sz="4" w:space="0" w:color="0F9ED5" w:themeColor="accent4"/>
              <w:right w:val="single" w:sz="4" w:space="0" w:color="0F9ED5" w:themeColor="accent4"/>
            </w:tcBorders>
          </w:tcPr>
          <w:p w14:paraId="51704FFC" w14:textId="77777777" w:rsidR="00C74310" w:rsidRDefault="00C74310" w:rsidP="007C773C">
            <w:pPr>
              <w:jc w:val="center"/>
              <w:cnfStyle w:val="000000000000" w:firstRow="0" w:lastRow="0" w:firstColumn="0" w:lastColumn="0" w:oddVBand="0" w:evenVBand="0" w:oddHBand="0" w:evenHBand="0" w:firstRowFirstColumn="0" w:firstRowLastColumn="0" w:lastRowFirstColumn="0" w:lastRowLastColumn="0"/>
            </w:pPr>
            <w:r>
              <w:t>Open</w:t>
            </w:r>
          </w:p>
        </w:tc>
      </w:tr>
    </w:tbl>
    <w:p w14:paraId="4FF3ED9B" w14:textId="77777777" w:rsidR="00C74310" w:rsidRPr="00B42A73" w:rsidRDefault="00C74310" w:rsidP="00C74310">
      <w:pPr>
        <w:rPr>
          <w:rFonts w:ascii="Calibri" w:hAnsi="Calibri" w:cs="Calibri"/>
          <w:b/>
          <w:bCs/>
        </w:rPr>
      </w:pPr>
    </w:p>
    <w:p w14:paraId="5BEF3012" w14:textId="77777777" w:rsidR="00C74310" w:rsidRPr="00B42A73" w:rsidRDefault="00C74310" w:rsidP="00C74310">
      <w:pPr>
        <w:numPr>
          <w:ilvl w:val="0"/>
          <w:numId w:val="6"/>
        </w:numPr>
        <w:rPr>
          <w:rFonts w:ascii="Calibri" w:hAnsi="Calibri" w:cs="Calibri"/>
          <w:b/>
          <w:bCs/>
        </w:rPr>
      </w:pPr>
      <w:r w:rsidRPr="00B42A73">
        <w:rPr>
          <w:rFonts w:ascii="Calibri" w:hAnsi="Calibri" w:cs="Calibri"/>
          <w:b/>
          <w:bCs/>
        </w:rPr>
        <w:t>Unfinished/New Business</w:t>
      </w:r>
    </w:p>
    <w:p w14:paraId="0213F770" w14:textId="77777777" w:rsidR="00C74310" w:rsidRDefault="00C74310" w:rsidP="00C74310">
      <w:pPr>
        <w:pStyle w:val="ListParagraph"/>
        <w:numPr>
          <w:ilvl w:val="1"/>
          <w:numId w:val="3"/>
        </w:numPr>
        <w:ind w:left="1080"/>
        <w:rPr>
          <w:rFonts w:ascii="Calibri" w:hAnsi="Calibri" w:cs="Calibri"/>
        </w:rPr>
      </w:pPr>
      <w:r w:rsidRPr="00AE762A">
        <w:rPr>
          <w:rFonts w:ascii="Calibri" w:hAnsi="Calibri" w:cs="Calibri"/>
        </w:rPr>
        <w:t>The Annual Disaster Recovery Failover is targeted for the weekend of October 31-November 1, 2026</w:t>
      </w:r>
    </w:p>
    <w:p w14:paraId="53082F72" w14:textId="77777777" w:rsidR="00C74310" w:rsidRDefault="00C74310" w:rsidP="00C74310">
      <w:pPr>
        <w:pStyle w:val="ListParagraph"/>
        <w:numPr>
          <w:ilvl w:val="2"/>
          <w:numId w:val="3"/>
        </w:numPr>
        <w:rPr>
          <w:rFonts w:ascii="Calibri" w:hAnsi="Calibri" w:cs="Calibri"/>
        </w:rPr>
      </w:pPr>
      <w:r>
        <w:rPr>
          <w:rFonts w:ascii="Calibri" w:hAnsi="Calibri" w:cs="Calibri"/>
        </w:rPr>
        <w:t xml:space="preserve">SPS should also be aware that this is the weekend </w:t>
      </w:r>
      <w:proofErr w:type="gramStart"/>
      <w:r>
        <w:rPr>
          <w:rFonts w:ascii="Calibri" w:hAnsi="Calibri" w:cs="Calibri"/>
        </w:rPr>
        <w:t>that</w:t>
      </w:r>
      <w:proofErr w:type="gramEnd"/>
      <w:r>
        <w:rPr>
          <w:rFonts w:ascii="Calibri" w:hAnsi="Calibri" w:cs="Calibri"/>
        </w:rPr>
        <w:t xml:space="preserve"> clocks are changed for Day Light Savings Time.</w:t>
      </w:r>
    </w:p>
    <w:p w14:paraId="7C110540" w14:textId="77777777" w:rsidR="00C74310" w:rsidRDefault="00C74310" w:rsidP="00C74310">
      <w:pPr>
        <w:pStyle w:val="ListParagraph"/>
        <w:numPr>
          <w:ilvl w:val="1"/>
          <w:numId w:val="3"/>
        </w:numPr>
        <w:ind w:left="1080"/>
        <w:rPr>
          <w:rFonts w:ascii="Calibri" w:hAnsi="Calibri" w:cs="Calibri"/>
        </w:rPr>
      </w:pPr>
      <w:r>
        <w:rPr>
          <w:rFonts w:ascii="Calibri" w:hAnsi="Calibri" w:cs="Calibri"/>
        </w:rPr>
        <w:t xml:space="preserve">Tanya G. (US Cellular) – Recently came across instances of porting that was approved but port was never actually completed by both SPs. US Cellular activated the TN in their system but the other SP never completed the port.  US Cellular has attempted to get </w:t>
      </w:r>
      <w:proofErr w:type="gramStart"/>
      <w:r>
        <w:rPr>
          <w:rFonts w:ascii="Calibri" w:hAnsi="Calibri" w:cs="Calibri"/>
        </w:rPr>
        <w:t>the other</w:t>
      </w:r>
      <w:proofErr w:type="gramEnd"/>
      <w:r>
        <w:rPr>
          <w:rFonts w:ascii="Calibri" w:hAnsi="Calibri" w:cs="Calibri"/>
        </w:rPr>
        <w:t xml:space="preserve"> SP to release the number but wanted to understand the </w:t>
      </w:r>
      <w:proofErr w:type="gramStart"/>
      <w:r>
        <w:rPr>
          <w:rFonts w:ascii="Calibri" w:hAnsi="Calibri" w:cs="Calibri"/>
        </w:rPr>
        <w:t>Industry’s</w:t>
      </w:r>
      <w:proofErr w:type="gramEnd"/>
      <w:r>
        <w:rPr>
          <w:rFonts w:ascii="Calibri" w:hAnsi="Calibri" w:cs="Calibri"/>
        </w:rPr>
        <w:t xml:space="preserve"> thoughts on how this should work.</w:t>
      </w:r>
    </w:p>
    <w:p w14:paraId="34035B1E" w14:textId="5D6B609C" w:rsidR="00C74310" w:rsidRDefault="00C74310" w:rsidP="00C74310">
      <w:pPr>
        <w:pStyle w:val="ListParagraph"/>
        <w:numPr>
          <w:ilvl w:val="2"/>
          <w:numId w:val="3"/>
        </w:numPr>
        <w:rPr>
          <w:rFonts w:ascii="Calibri" w:hAnsi="Calibri" w:cs="Calibri"/>
        </w:rPr>
      </w:pPr>
      <w:r>
        <w:rPr>
          <w:rFonts w:ascii="Calibri" w:hAnsi="Calibri" w:cs="Calibri"/>
        </w:rPr>
        <w:t xml:space="preserve"> VZ – Every case is different.  </w:t>
      </w:r>
      <w:r w:rsidR="00994196">
        <w:rPr>
          <w:rFonts w:ascii="Calibri" w:hAnsi="Calibri" w:cs="Calibri"/>
        </w:rPr>
        <w:t>Multiple f</w:t>
      </w:r>
      <w:r>
        <w:rPr>
          <w:rFonts w:ascii="Calibri" w:hAnsi="Calibri" w:cs="Calibri"/>
        </w:rPr>
        <w:t xml:space="preserve">actors </w:t>
      </w:r>
      <w:r w:rsidR="00994196">
        <w:rPr>
          <w:rFonts w:ascii="Calibri" w:hAnsi="Calibri" w:cs="Calibri"/>
        </w:rPr>
        <w:t>including</w:t>
      </w:r>
      <w:r>
        <w:rPr>
          <w:rFonts w:ascii="Calibri" w:hAnsi="Calibri" w:cs="Calibri"/>
        </w:rPr>
        <w:t xml:space="preserve"> length of time the customer has been utilizing the number </w:t>
      </w:r>
    </w:p>
    <w:p w14:paraId="7FCB52E7" w14:textId="198F28AF" w:rsidR="00C74310" w:rsidRPr="00AE762A" w:rsidRDefault="00C74310" w:rsidP="00C74310">
      <w:pPr>
        <w:pStyle w:val="ListParagraph"/>
        <w:numPr>
          <w:ilvl w:val="2"/>
          <w:numId w:val="3"/>
        </w:numPr>
        <w:rPr>
          <w:rFonts w:ascii="Calibri" w:hAnsi="Calibri" w:cs="Calibri"/>
        </w:rPr>
      </w:pPr>
      <w:r>
        <w:rPr>
          <w:rFonts w:ascii="Calibri" w:hAnsi="Calibri" w:cs="Calibri"/>
        </w:rPr>
        <w:t>Dyan A. (co-chair of ATIS INC) shared that this issue was recently discussed at ATIS INC.  The TBCOCAG has guidelines on how to address this when a number has been assigned to 2 different customers</w:t>
      </w:r>
      <w:r w:rsidR="00994196">
        <w:rPr>
          <w:rFonts w:ascii="Calibri" w:hAnsi="Calibri" w:cs="Calibri"/>
        </w:rPr>
        <w:t>.</w:t>
      </w:r>
    </w:p>
    <w:p w14:paraId="36387349" w14:textId="77777777" w:rsidR="00C74310" w:rsidRPr="00B42A73" w:rsidRDefault="00C74310" w:rsidP="00C74310">
      <w:pPr>
        <w:numPr>
          <w:ilvl w:val="0"/>
          <w:numId w:val="6"/>
        </w:numPr>
        <w:rPr>
          <w:rFonts w:ascii="Calibri" w:hAnsi="Calibri" w:cs="Calibri"/>
          <w:b/>
          <w:bCs/>
        </w:rPr>
      </w:pPr>
      <w:r w:rsidRPr="00B42A73">
        <w:rPr>
          <w:rFonts w:ascii="Calibri" w:hAnsi="Calibri" w:cs="Calibri"/>
          <w:b/>
          <w:bCs/>
        </w:rPr>
        <w:t>Meeting Schedule</w:t>
      </w:r>
    </w:p>
    <w:tbl>
      <w:tblPr>
        <w:tblStyle w:val="ListTable3-Accent4"/>
        <w:tblW w:w="9378" w:type="dxa"/>
        <w:tblInd w:w="607" w:type="dxa"/>
        <w:tblBorders>
          <w:insideH w:val="single" w:sz="4" w:space="0" w:color="auto"/>
          <w:insideV w:val="single" w:sz="4" w:space="0" w:color="auto"/>
        </w:tblBorders>
        <w:tblLook w:val="04A0" w:firstRow="1" w:lastRow="0" w:firstColumn="1" w:lastColumn="0" w:noHBand="0" w:noVBand="1"/>
      </w:tblPr>
      <w:tblGrid>
        <w:gridCol w:w="2448"/>
        <w:gridCol w:w="3240"/>
        <w:gridCol w:w="3690"/>
      </w:tblGrid>
      <w:tr w:rsidR="00C74310" w:rsidRPr="00B42A73" w14:paraId="6D4322FC" w14:textId="77777777" w:rsidTr="007C773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48" w:type="dxa"/>
            <w:tcBorders>
              <w:top w:val="single" w:sz="4" w:space="0" w:color="0F9ED5" w:themeColor="accent4"/>
              <w:left w:val="single" w:sz="4" w:space="0" w:color="0F9ED5" w:themeColor="accent4"/>
            </w:tcBorders>
            <w:hideMark/>
          </w:tcPr>
          <w:p w14:paraId="2EAB8BAA" w14:textId="77777777" w:rsidR="00C74310" w:rsidRPr="00B42A73" w:rsidRDefault="00C74310" w:rsidP="007C773C">
            <w:r w:rsidRPr="00B42A73">
              <w:t>Date</w:t>
            </w:r>
          </w:p>
        </w:tc>
        <w:tc>
          <w:tcPr>
            <w:tcW w:w="3240" w:type="dxa"/>
            <w:tcBorders>
              <w:top w:val="single" w:sz="4" w:space="0" w:color="0F9ED5" w:themeColor="accent4"/>
              <w:left w:val="single" w:sz="4" w:space="0" w:color="auto"/>
              <w:bottom w:val="single" w:sz="4" w:space="0" w:color="auto"/>
              <w:right w:val="single" w:sz="4" w:space="0" w:color="auto"/>
            </w:tcBorders>
            <w:hideMark/>
          </w:tcPr>
          <w:p w14:paraId="0619D1ED" w14:textId="77777777" w:rsidR="00C74310" w:rsidRPr="00B42A73" w:rsidRDefault="00C74310" w:rsidP="007C773C">
            <w:pPr>
              <w:cnfStyle w:val="100000000000" w:firstRow="1" w:lastRow="0" w:firstColumn="0" w:lastColumn="0" w:oddVBand="0" w:evenVBand="0" w:oddHBand="0" w:evenHBand="0" w:firstRowFirstColumn="0" w:firstRowLastColumn="0" w:lastRowFirstColumn="0" w:lastRowLastColumn="0"/>
            </w:pPr>
            <w:r w:rsidRPr="00B42A73">
              <w:t>Time</w:t>
            </w:r>
          </w:p>
        </w:tc>
        <w:tc>
          <w:tcPr>
            <w:tcW w:w="3690" w:type="dxa"/>
            <w:tcBorders>
              <w:top w:val="single" w:sz="4" w:space="0" w:color="0F9ED5" w:themeColor="accent4"/>
              <w:left w:val="single" w:sz="4" w:space="0" w:color="auto"/>
              <w:bottom w:val="single" w:sz="4" w:space="0" w:color="auto"/>
              <w:right w:val="single" w:sz="4" w:space="0" w:color="0F9ED5" w:themeColor="accent4"/>
            </w:tcBorders>
            <w:hideMark/>
          </w:tcPr>
          <w:p w14:paraId="27972A6B" w14:textId="77777777" w:rsidR="00C74310" w:rsidRPr="00B42A73" w:rsidRDefault="00C74310" w:rsidP="007C773C">
            <w:pPr>
              <w:cnfStyle w:val="100000000000" w:firstRow="1" w:lastRow="0" w:firstColumn="0" w:lastColumn="0" w:oddVBand="0" w:evenVBand="0" w:oddHBand="0" w:evenHBand="0" w:firstRowFirstColumn="0" w:firstRowLastColumn="0" w:lastRowFirstColumn="0" w:lastRowLastColumn="0"/>
            </w:pPr>
            <w:r w:rsidRPr="00B42A73">
              <w:t>Location</w:t>
            </w:r>
          </w:p>
        </w:tc>
      </w:tr>
      <w:tr w:rsidR="00C74310" w:rsidRPr="00B42A73" w14:paraId="2F7D91B0"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tcBorders>
              <w:left w:val="single" w:sz="4" w:space="0" w:color="0F9ED5" w:themeColor="accent4"/>
            </w:tcBorders>
          </w:tcPr>
          <w:p w14:paraId="43A20EC3" w14:textId="77777777" w:rsidR="00C74310" w:rsidRPr="00B42A73" w:rsidRDefault="00C74310" w:rsidP="007C773C">
            <w:pPr>
              <w:rPr>
                <w:b w:val="0"/>
                <w:bCs w:val="0"/>
              </w:rPr>
            </w:pPr>
            <w:r w:rsidRPr="00B42A73">
              <w:rPr>
                <w:b w:val="0"/>
                <w:bCs w:val="0"/>
              </w:rPr>
              <w:t>October 7, 2026</w:t>
            </w:r>
          </w:p>
        </w:tc>
        <w:tc>
          <w:tcPr>
            <w:tcW w:w="3240" w:type="dxa"/>
            <w:tcBorders>
              <w:left w:val="single" w:sz="4" w:space="0" w:color="auto"/>
              <w:right w:val="single" w:sz="4" w:space="0" w:color="auto"/>
            </w:tcBorders>
          </w:tcPr>
          <w:p w14:paraId="3B1D3A5D"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Cs/>
              </w:rPr>
            </w:pPr>
            <w:r w:rsidRPr="00B42A73">
              <w:rPr>
                <w:bCs/>
              </w:rPr>
              <w:t>11-1 ET</w:t>
            </w:r>
          </w:p>
        </w:tc>
        <w:tc>
          <w:tcPr>
            <w:tcW w:w="3690" w:type="dxa"/>
            <w:tcBorders>
              <w:left w:val="single" w:sz="4" w:space="0" w:color="0F9ED5" w:themeColor="accent4"/>
              <w:right w:val="single" w:sz="4" w:space="0" w:color="0F9ED5" w:themeColor="accent4"/>
            </w:tcBorders>
          </w:tcPr>
          <w:p w14:paraId="6B54CE5C"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Cs/>
              </w:rPr>
            </w:pPr>
            <w:r w:rsidRPr="00B42A73">
              <w:rPr>
                <w:bCs/>
              </w:rPr>
              <w:t>Virtual</w:t>
            </w:r>
          </w:p>
        </w:tc>
      </w:tr>
      <w:tr w:rsidR="00C74310" w:rsidRPr="00B42A73" w14:paraId="678CD5F7" w14:textId="77777777" w:rsidTr="007C773C">
        <w:tc>
          <w:tcPr>
            <w:cnfStyle w:val="001000000000" w:firstRow="0" w:lastRow="0" w:firstColumn="1" w:lastColumn="0" w:oddVBand="0" w:evenVBand="0" w:oddHBand="0" w:evenHBand="0" w:firstRowFirstColumn="0" w:firstRowLastColumn="0" w:lastRowFirstColumn="0" w:lastRowLastColumn="0"/>
            <w:tcW w:w="2448" w:type="dxa"/>
            <w:tcBorders>
              <w:left w:val="single" w:sz="4" w:space="0" w:color="0F9ED5" w:themeColor="accent4"/>
            </w:tcBorders>
          </w:tcPr>
          <w:p w14:paraId="7F4AE6EC" w14:textId="77777777" w:rsidR="00C74310" w:rsidRPr="0078481B" w:rsidRDefault="00C74310" w:rsidP="007C773C">
            <w:pPr>
              <w:rPr>
                <w:b w:val="0"/>
                <w:bCs w:val="0"/>
              </w:rPr>
            </w:pPr>
            <w:r w:rsidRPr="0078481B">
              <w:rPr>
                <w:b w:val="0"/>
                <w:bCs w:val="0"/>
              </w:rPr>
              <w:t xml:space="preserve">November 4, </w:t>
            </w:r>
            <w:r>
              <w:rPr>
                <w:b w:val="0"/>
                <w:bCs w:val="0"/>
              </w:rPr>
              <w:t>20</w:t>
            </w:r>
            <w:r w:rsidRPr="0078481B">
              <w:rPr>
                <w:b w:val="0"/>
                <w:bCs w:val="0"/>
              </w:rPr>
              <w:t>26</w:t>
            </w:r>
          </w:p>
        </w:tc>
        <w:tc>
          <w:tcPr>
            <w:tcW w:w="3240" w:type="dxa"/>
            <w:tcBorders>
              <w:left w:val="single" w:sz="4" w:space="0" w:color="auto"/>
              <w:right w:val="single" w:sz="4" w:space="0" w:color="auto"/>
            </w:tcBorders>
          </w:tcPr>
          <w:p w14:paraId="7789F1B4"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Cs/>
              </w:rPr>
            </w:pPr>
            <w:r>
              <w:rPr>
                <w:bCs/>
              </w:rPr>
              <w:t>11-1 ET</w:t>
            </w:r>
          </w:p>
        </w:tc>
        <w:tc>
          <w:tcPr>
            <w:tcW w:w="3690" w:type="dxa"/>
            <w:tcBorders>
              <w:left w:val="single" w:sz="4" w:space="0" w:color="0F9ED5" w:themeColor="accent4"/>
              <w:right w:val="single" w:sz="4" w:space="0" w:color="0F9ED5" w:themeColor="accent4"/>
            </w:tcBorders>
          </w:tcPr>
          <w:p w14:paraId="020A7DE8"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Cs/>
              </w:rPr>
            </w:pPr>
            <w:r>
              <w:rPr>
                <w:bCs/>
              </w:rPr>
              <w:t>Virtual</w:t>
            </w:r>
          </w:p>
        </w:tc>
      </w:tr>
      <w:tr w:rsidR="00C74310" w:rsidRPr="00B42A73" w14:paraId="05FDB262"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tcBorders>
              <w:left w:val="single" w:sz="4" w:space="0" w:color="0F9ED5" w:themeColor="accent4"/>
            </w:tcBorders>
          </w:tcPr>
          <w:p w14:paraId="20F956C7" w14:textId="77777777" w:rsidR="00C74310" w:rsidRPr="0078481B" w:rsidRDefault="00C74310" w:rsidP="007C773C">
            <w:pPr>
              <w:rPr>
                <w:b w:val="0"/>
                <w:bCs w:val="0"/>
              </w:rPr>
            </w:pPr>
            <w:r>
              <w:rPr>
                <w:b w:val="0"/>
                <w:bCs w:val="0"/>
              </w:rPr>
              <w:t>December 2, 2026</w:t>
            </w:r>
          </w:p>
        </w:tc>
        <w:tc>
          <w:tcPr>
            <w:tcW w:w="3240" w:type="dxa"/>
            <w:tcBorders>
              <w:left w:val="single" w:sz="4" w:space="0" w:color="auto"/>
              <w:right w:val="single" w:sz="4" w:space="0" w:color="auto"/>
            </w:tcBorders>
          </w:tcPr>
          <w:p w14:paraId="1882C5F2" w14:textId="77777777" w:rsidR="00C74310" w:rsidRDefault="00C74310" w:rsidP="007C773C">
            <w:pPr>
              <w:cnfStyle w:val="000000100000" w:firstRow="0" w:lastRow="0" w:firstColumn="0" w:lastColumn="0" w:oddVBand="0" w:evenVBand="0" w:oddHBand="1" w:evenHBand="0" w:firstRowFirstColumn="0" w:firstRowLastColumn="0" w:lastRowFirstColumn="0" w:lastRowLastColumn="0"/>
              <w:rPr>
                <w:bCs/>
              </w:rPr>
            </w:pPr>
            <w:r>
              <w:rPr>
                <w:bCs/>
              </w:rPr>
              <w:t>11-1 ET</w:t>
            </w:r>
          </w:p>
        </w:tc>
        <w:tc>
          <w:tcPr>
            <w:tcW w:w="3690" w:type="dxa"/>
            <w:tcBorders>
              <w:left w:val="single" w:sz="4" w:space="0" w:color="0F9ED5" w:themeColor="accent4"/>
              <w:right w:val="single" w:sz="4" w:space="0" w:color="0F9ED5" w:themeColor="accent4"/>
            </w:tcBorders>
          </w:tcPr>
          <w:p w14:paraId="6BF08A7C" w14:textId="77777777" w:rsidR="00C74310" w:rsidRDefault="00C74310" w:rsidP="007C773C">
            <w:pPr>
              <w:cnfStyle w:val="000000100000" w:firstRow="0" w:lastRow="0" w:firstColumn="0" w:lastColumn="0" w:oddVBand="0" w:evenVBand="0" w:oddHBand="1" w:evenHBand="0" w:firstRowFirstColumn="0" w:firstRowLastColumn="0" w:lastRowFirstColumn="0" w:lastRowLastColumn="0"/>
              <w:rPr>
                <w:bCs/>
              </w:rPr>
            </w:pPr>
            <w:r>
              <w:rPr>
                <w:bCs/>
              </w:rPr>
              <w:t>Virtual</w:t>
            </w:r>
          </w:p>
        </w:tc>
      </w:tr>
    </w:tbl>
    <w:p w14:paraId="70B10C7A" w14:textId="77777777" w:rsidR="00C74310" w:rsidRPr="00B42A73" w:rsidRDefault="00C74310" w:rsidP="00C74310">
      <w:pPr>
        <w:rPr>
          <w:rFonts w:ascii="Calibri" w:hAnsi="Calibri" w:cs="Calibri"/>
          <w:b/>
          <w:bCs/>
        </w:rPr>
      </w:pPr>
    </w:p>
    <w:p w14:paraId="53388AF9" w14:textId="77777777" w:rsidR="00C74310" w:rsidRPr="00836DA9" w:rsidRDefault="00C74310" w:rsidP="00C74310">
      <w:pPr>
        <w:numPr>
          <w:ilvl w:val="0"/>
          <w:numId w:val="6"/>
        </w:numPr>
      </w:pPr>
      <w:r w:rsidRPr="008E7890">
        <w:rPr>
          <w:rFonts w:ascii="Calibri" w:hAnsi="Calibri" w:cs="Calibri"/>
          <w:b/>
          <w:bCs/>
        </w:rPr>
        <w:t xml:space="preserve">Attendance – </w:t>
      </w:r>
      <w:r>
        <w:rPr>
          <w:rFonts w:ascii="Calibri" w:hAnsi="Calibri" w:cs="Calibri"/>
          <w:b/>
          <w:bCs/>
        </w:rPr>
        <w:t>42</w:t>
      </w:r>
      <w:r w:rsidRPr="008E7890">
        <w:rPr>
          <w:rFonts w:ascii="Calibri" w:hAnsi="Calibri" w:cs="Calibri"/>
          <w:b/>
          <w:bCs/>
        </w:rPr>
        <w:t xml:space="preserve"> Participants</w:t>
      </w:r>
    </w:p>
    <w:tbl>
      <w:tblPr>
        <w:tblStyle w:val="ListTable3-Accent4"/>
        <w:tblW w:w="9378" w:type="dxa"/>
        <w:tblInd w:w="607" w:type="dxa"/>
        <w:tblBorders>
          <w:insideH w:val="single" w:sz="4" w:space="0" w:color="auto"/>
          <w:insideV w:val="single" w:sz="4" w:space="0" w:color="auto"/>
        </w:tblBorders>
        <w:tblLook w:val="04A0" w:firstRow="1" w:lastRow="0" w:firstColumn="1" w:lastColumn="0" w:noHBand="0" w:noVBand="1"/>
      </w:tblPr>
      <w:tblGrid>
        <w:gridCol w:w="1137"/>
        <w:gridCol w:w="4602"/>
        <w:gridCol w:w="3639"/>
      </w:tblGrid>
      <w:tr w:rsidR="00C74310" w:rsidRPr="00B42A73" w14:paraId="71DE49BF" w14:textId="77777777" w:rsidTr="007C773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7" w:type="dxa"/>
          </w:tcPr>
          <w:p w14:paraId="3B38469A" w14:textId="77777777" w:rsidR="00C74310" w:rsidRPr="00B42A73" w:rsidRDefault="00C74310" w:rsidP="007C773C">
            <w:pPr>
              <w:jc w:val="center"/>
              <w:rPr>
                <w:color w:val="auto"/>
              </w:rPr>
            </w:pPr>
            <w:r w:rsidRPr="00B42A73">
              <w:rPr>
                <w:color w:val="auto"/>
              </w:rPr>
              <w:t>Attended</w:t>
            </w:r>
          </w:p>
        </w:tc>
        <w:tc>
          <w:tcPr>
            <w:tcW w:w="4602" w:type="dxa"/>
          </w:tcPr>
          <w:p w14:paraId="78F95B1B" w14:textId="77777777" w:rsidR="00C74310" w:rsidRPr="00B42A73" w:rsidRDefault="00C74310" w:rsidP="007C773C">
            <w:pPr>
              <w:jc w:val="center"/>
              <w:cnfStyle w:val="100000000000" w:firstRow="1" w:lastRow="0" w:firstColumn="0" w:lastColumn="0" w:oddVBand="0" w:evenVBand="0" w:oddHBand="0" w:evenHBand="0" w:firstRowFirstColumn="0" w:firstRowLastColumn="0" w:lastRowFirstColumn="0" w:lastRowLastColumn="0"/>
              <w:rPr>
                <w:color w:val="auto"/>
              </w:rPr>
            </w:pPr>
            <w:r w:rsidRPr="00B42A73">
              <w:rPr>
                <w:color w:val="auto"/>
              </w:rPr>
              <w:t>Name</w:t>
            </w:r>
          </w:p>
        </w:tc>
        <w:tc>
          <w:tcPr>
            <w:tcW w:w="3639" w:type="dxa"/>
          </w:tcPr>
          <w:p w14:paraId="112920DC" w14:textId="77777777" w:rsidR="00C74310" w:rsidRPr="00B42A73" w:rsidRDefault="00C74310" w:rsidP="007C773C">
            <w:pPr>
              <w:jc w:val="center"/>
              <w:cnfStyle w:val="100000000000" w:firstRow="1" w:lastRow="0" w:firstColumn="0" w:lastColumn="0" w:oddVBand="0" w:evenVBand="0" w:oddHBand="0" w:evenHBand="0" w:firstRowFirstColumn="0" w:firstRowLastColumn="0" w:lastRowFirstColumn="0" w:lastRowLastColumn="0"/>
              <w:rPr>
                <w:color w:val="auto"/>
              </w:rPr>
            </w:pPr>
            <w:r w:rsidRPr="00B42A73">
              <w:rPr>
                <w:color w:val="auto"/>
              </w:rPr>
              <w:t>Company</w:t>
            </w:r>
          </w:p>
        </w:tc>
      </w:tr>
      <w:tr w:rsidR="00C74310" w:rsidRPr="00B42A73" w14:paraId="251644BA"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7C01C92"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2014F45E"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sz w:val="20"/>
                <w:szCs w:val="20"/>
              </w:rPr>
            </w:pPr>
            <w:r w:rsidRPr="00B42A73">
              <w:rPr>
                <w:sz w:val="20"/>
                <w:szCs w:val="20"/>
              </w:rPr>
              <w:t>Kayla Hahn</w:t>
            </w:r>
          </w:p>
        </w:tc>
        <w:tc>
          <w:tcPr>
            <w:tcW w:w="3639" w:type="dxa"/>
          </w:tcPr>
          <w:p w14:paraId="5EEF8034"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10x People</w:t>
            </w:r>
          </w:p>
        </w:tc>
      </w:tr>
      <w:tr w:rsidR="00C74310" w:rsidRPr="00B42A73" w14:paraId="5B56C2ED"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2575462" w14:textId="77777777" w:rsidR="00C74310" w:rsidRPr="00B42A73" w:rsidRDefault="00C74310" w:rsidP="007C773C">
            <w:pPr>
              <w:jc w:val="center"/>
              <w:rPr>
                <w:b w:val="0"/>
                <w:bCs w:val="0"/>
                <w:sz w:val="20"/>
                <w:szCs w:val="20"/>
              </w:rPr>
            </w:pPr>
          </w:p>
        </w:tc>
        <w:tc>
          <w:tcPr>
            <w:tcW w:w="4602" w:type="dxa"/>
          </w:tcPr>
          <w:p w14:paraId="4B4D1203"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Lisa Marie Maxson</w:t>
            </w:r>
          </w:p>
        </w:tc>
        <w:tc>
          <w:tcPr>
            <w:tcW w:w="3639" w:type="dxa"/>
          </w:tcPr>
          <w:p w14:paraId="66B8D1D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10x People</w:t>
            </w:r>
          </w:p>
        </w:tc>
      </w:tr>
      <w:tr w:rsidR="00C74310" w:rsidRPr="00B42A73" w14:paraId="7CEBF1B3"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A80E32D" w14:textId="77777777" w:rsidR="00C74310" w:rsidRPr="00B42A73" w:rsidRDefault="00C74310" w:rsidP="007C773C">
            <w:pPr>
              <w:jc w:val="center"/>
              <w:rPr>
                <w:b w:val="0"/>
                <w:bCs w:val="0"/>
                <w:sz w:val="20"/>
                <w:szCs w:val="20"/>
              </w:rPr>
            </w:pPr>
          </w:p>
        </w:tc>
        <w:tc>
          <w:tcPr>
            <w:tcW w:w="4602" w:type="dxa"/>
          </w:tcPr>
          <w:p w14:paraId="2D981076"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John Nakamura</w:t>
            </w:r>
          </w:p>
        </w:tc>
        <w:tc>
          <w:tcPr>
            <w:tcW w:w="3639" w:type="dxa"/>
          </w:tcPr>
          <w:p w14:paraId="3DBC53E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10x People</w:t>
            </w:r>
          </w:p>
        </w:tc>
      </w:tr>
      <w:tr w:rsidR="00C74310" w:rsidRPr="00B42A73" w14:paraId="6A9AC786"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02A45AFD"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7643523B"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Tonja Pierce</w:t>
            </w:r>
          </w:p>
        </w:tc>
        <w:tc>
          <w:tcPr>
            <w:tcW w:w="3639" w:type="dxa"/>
          </w:tcPr>
          <w:p w14:paraId="0FB695BA"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Allstream</w:t>
            </w:r>
          </w:p>
        </w:tc>
      </w:tr>
      <w:tr w:rsidR="00C74310" w:rsidRPr="00B42A73" w14:paraId="49ECDC6F"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EE56068" w14:textId="77777777" w:rsidR="00C74310" w:rsidRPr="00B42A73" w:rsidRDefault="00C74310" w:rsidP="007C773C">
            <w:pPr>
              <w:jc w:val="center"/>
              <w:rPr>
                <w:b w:val="0"/>
                <w:bCs w:val="0"/>
                <w:sz w:val="20"/>
                <w:szCs w:val="20"/>
              </w:rPr>
            </w:pPr>
          </w:p>
        </w:tc>
        <w:tc>
          <w:tcPr>
            <w:tcW w:w="4602" w:type="dxa"/>
          </w:tcPr>
          <w:p w14:paraId="50B051DE"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Carrie Schock</w:t>
            </w:r>
          </w:p>
        </w:tc>
        <w:tc>
          <w:tcPr>
            <w:tcW w:w="3639" w:type="dxa"/>
          </w:tcPr>
          <w:p w14:paraId="1741948E"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Allstream</w:t>
            </w:r>
          </w:p>
        </w:tc>
      </w:tr>
      <w:tr w:rsidR="00C74310" w:rsidRPr="00B42A73" w14:paraId="4BC58368"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ED167CA" w14:textId="77777777" w:rsidR="00C74310" w:rsidRPr="00B42A73" w:rsidRDefault="00C74310" w:rsidP="007C773C">
            <w:pPr>
              <w:jc w:val="center"/>
              <w:rPr>
                <w:b w:val="0"/>
                <w:bCs w:val="0"/>
                <w:sz w:val="20"/>
                <w:szCs w:val="20"/>
              </w:rPr>
            </w:pPr>
          </w:p>
        </w:tc>
        <w:tc>
          <w:tcPr>
            <w:tcW w:w="4602" w:type="dxa"/>
          </w:tcPr>
          <w:p w14:paraId="62878593"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Dell Purdy</w:t>
            </w:r>
          </w:p>
        </w:tc>
        <w:tc>
          <w:tcPr>
            <w:tcW w:w="3639" w:type="dxa"/>
          </w:tcPr>
          <w:p w14:paraId="041C4667"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Amatechtel</w:t>
            </w:r>
            <w:proofErr w:type="spellEnd"/>
          </w:p>
        </w:tc>
      </w:tr>
      <w:tr w:rsidR="00C74310" w:rsidRPr="00B42A73" w14:paraId="57F72E1B"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34F0A24"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3A44ED5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Arnold Monell</w:t>
            </w:r>
          </w:p>
        </w:tc>
        <w:tc>
          <w:tcPr>
            <w:tcW w:w="3639" w:type="dxa"/>
          </w:tcPr>
          <w:p w14:paraId="015293A7"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Alta Fiber</w:t>
            </w:r>
          </w:p>
        </w:tc>
      </w:tr>
      <w:tr w:rsidR="00C74310" w:rsidRPr="00B42A73" w14:paraId="71531503"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40B0A3BE" w14:textId="77777777" w:rsidR="00C74310" w:rsidRPr="00B42A73" w:rsidRDefault="00C74310" w:rsidP="007C773C">
            <w:pPr>
              <w:jc w:val="center"/>
              <w:rPr>
                <w:b w:val="0"/>
                <w:bCs w:val="0"/>
                <w:sz w:val="20"/>
                <w:szCs w:val="20"/>
              </w:rPr>
            </w:pPr>
          </w:p>
        </w:tc>
        <w:tc>
          <w:tcPr>
            <w:tcW w:w="4602" w:type="dxa"/>
          </w:tcPr>
          <w:p w14:paraId="53867E79"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Carmelita Arboleda</w:t>
            </w:r>
          </w:p>
        </w:tc>
        <w:tc>
          <w:tcPr>
            <w:tcW w:w="3639" w:type="dxa"/>
          </w:tcPr>
          <w:p w14:paraId="69AEC89D"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 xml:space="preserve">AT&amp;T </w:t>
            </w:r>
          </w:p>
        </w:tc>
      </w:tr>
      <w:tr w:rsidR="00C74310" w:rsidRPr="00B42A73" w14:paraId="4B78F75A"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B59F619" w14:textId="77777777" w:rsidR="00C74310" w:rsidRPr="00B42A73" w:rsidRDefault="00C74310" w:rsidP="007C773C">
            <w:pPr>
              <w:jc w:val="center"/>
              <w:rPr>
                <w:b w:val="0"/>
                <w:bCs w:val="0"/>
                <w:sz w:val="20"/>
                <w:szCs w:val="20"/>
              </w:rPr>
            </w:pPr>
          </w:p>
        </w:tc>
        <w:tc>
          <w:tcPr>
            <w:tcW w:w="4602" w:type="dxa"/>
          </w:tcPr>
          <w:p w14:paraId="6542E70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Scott Ball</w:t>
            </w:r>
          </w:p>
        </w:tc>
        <w:tc>
          <w:tcPr>
            <w:tcW w:w="3639" w:type="dxa"/>
          </w:tcPr>
          <w:p w14:paraId="52A628D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C74310" w:rsidRPr="00B42A73" w14:paraId="636CA46B"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7AB60338" w14:textId="77777777" w:rsidR="00C74310" w:rsidRPr="00B42A73" w:rsidRDefault="00C74310" w:rsidP="007C773C">
            <w:pPr>
              <w:jc w:val="center"/>
              <w:rPr>
                <w:b w:val="0"/>
                <w:bCs w:val="0"/>
                <w:sz w:val="20"/>
                <w:szCs w:val="20"/>
              </w:rPr>
            </w:pPr>
          </w:p>
        </w:tc>
        <w:tc>
          <w:tcPr>
            <w:tcW w:w="4602" w:type="dxa"/>
          </w:tcPr>
          <w:p w14:paraId="33A67F2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Raymond Bell</w:t>
            </w:r>
          </w:p>
        </w:tc>
        <w:tc>
          <w:tcPr>
            <w:tcW w:w="3639" w:type="dxa"/>
          </w:tcPr>
          <w:p w14:paraId="15687567"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C74310" w:rsidRPr="00B42A73" w14:paraId="177D233E"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9EC78F5" w14:textId="77777777" w:rsidR="00C74310" w:rsidRPr="00B42A73" w:rsidRDefault="00C74310" w:rsidP="007C773C">
            <w:pPr>
              <w:jc w:val="center"/>
              <w:rPr>
                <w:b w:val="0"/>
                <w:bCs w:val="0"/>
                <w:sz w:val="20"/>
                <w:szCs w:val="20"/>
              </w:rPr>
            </w:pPr>
          </w:p>
        </w:tc>
        <w:tc>
          <w:tcPr>
            <w:tcW w:w="4602" w:type="dxa"/>
          </w:tcPr>
          <w:p w14:paraId="5FE931E8"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Shannon Blakely</w:t>
            </w:r>
          </w:p>
        </w:tc>
        <w:tc>
          <w:tcPr>
            <w:tcW w:w="3639" w:type="dxa"/>
          </w:tcPr>
          <w:p w14:paraId="102C887F"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C74310" w:rsidRPr="00B42A73" w14:paraId="7FCE5806"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36BDB05B" w14:textId="77777777" w:rsidR="00C74310" w:rsidRPr="00B42A73" w:rsidRDefault="00C74310" w:rsidP="007C773C">
            <w:pPr>
              <w:jc w:val="center"/>
              <w:rPr>
                <w:b w:val="0"/>
                <w:bCs w:val="0"/>
                <w:sz w:val="20"/>
                <w:szCs w:val="20"/>
              </w:rPr>
            </w:pPr>
          </w:p>
        </w:tc>
        <w:tc>
          <w:tcPr>
            <w:tcW w:w="4602" w:type="dxa"/>
          </w:tcPr>
          <w:p w14:paraId="26235AB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Christopher Ciskowski</w:t>
            </w:r>
          </w:p>
        </w:tc>
        <w:tc>
          <w:tcPr>
            <w:tcW w:w="3639" w:type="dxa"/>
          </w:tcPr>
          <w:p w14:paraId="355B04A7"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C74310" w:rsidRPr="00B42A73" w14:paraId="22D58F11"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A13EAD2"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592451E1"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Devin Crozier</w:t>
            </w:r>
          </w:p>
        </w:tc>
        <w:tc>
          <w:tcPr>
            <w:tcW w:w="3639" w:type="dxa"/>
          </w:tcPr>
          <w:p w14:paraId="61660B8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 xml:space="preserve">AT&amp;T </w:t>
            </w:r>
          </w:p>
        </w:tc>
      </w:tr>
      <w:tr w:rsidR="00C74310" w:rsidRPr="00B42A73" w14:paraId="79736AB4"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75DE4229" w14:textId="77777777" w:rsidR="00C74310" w:rsidRPr="00B42A73" w:rsidRDefault="00C74310" w:rsidP="007C773C">
            <w:pPr>
              <w:jc w:val="center"/>
              <w:rPr>
                <w:b w:val="0"/>
                <w:bCs w:val="0"/>
                <w:sz w:val="20"/>
                <w:szCs w:val="20"/>
              </w:rPr>
            </w:pPr>
          </w:p>
        </w:tc>
        <w:tc>
          <w:tcPr>
            <w:tcW w:w="4602" w:type="dxa"/>
          </w:tcPr>
          <w:p w14:paraId="6A9D079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Brandon East</w:t>
            </w:r>
          </w:p>
        </w:tc>
        <w:tc>
          <w:tcPr>
            <w:tcW w:w="3639" w:type="dxa"/>
          </w:tcPr>
          <w:p w14:paraId="25383C70"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C74310" w:rsidRPr="00B42A73" w14:paraId="11A55DFD"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BD1694F" w14:textId="77777777" w:rsidR="00C74310" w:rsidRPr="00B42A73" w:rsidRDefault="00C74310" w:rsidP="007C773C">
            <w:pPr>
              <w:jc w:val="center"/>
              <w:rPr>
                <w:b w:val="0"/>
                <w:bCs w:val="0"/>
                <w:sz w:val="20"/>
                <w:szCs w:val="20"/>
              </w:rPr>
            </w:pPr>
          </w:p>
        </w:tc>
        <w:tc>
          <w:tcPr>
            <w:tcW w:w="4602" w:type="dxa"/>
          </w:tcPr>
          <w:p w14:paraId="0BC1E786"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Scott Hillman</w:t>
            </w:r>
          </w:p>
        </w:tc>
        <w:tc>
          <w:tcPr>
            <w:tcW w:w="3639" w:type="dxa"/>
          </w:tcPr>
          <w:p w14:paraId="28DBC1C5"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C74310" w:rsidRPr="00B42A73" w14:paraId="1B6727CB"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01367F6"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538812EC"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Shawyna Haynes</w:t>
            </w:r>
          </w:p>
        </w:tc>
        <w:tc>
          <w:tcPr>
            <w:tcW w:w="3639" w:type="dxa"/>
          </w:tcPr>
          <w:p w14:paraId="264AB74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C74310" w:rsidRPr="00B42A73" w14:paraId="5CE94FE9"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F6E6545" w14:textId="77777777" w:rsidR="00C74310" w:rsidRPr="00B42A73" w:rsidRDefault="00C74310" w:rsidP="007C773C">
            <w:pPr>
              <w:jc w:val="center"/>
              <w:rPr>
                <w:b w:val="0"/>
                <w:bCs w:val="0"/>
                <w:sz w:val="20"/>
                <w:szCs w:val="20"/>
              </w:rPr>
            </w:pPr>
          </w:p>
        </w:tc>
        <w:tc>
          <w:tcPr>
            <w:tcW w:w="4602" w:type="dxa"/>
          </w:tcPr>
          <w:p w14:paraId="292FEFB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Jeffrey Lasuer</w:t>
            </w:r>
          </w:p>
        </w:tc>
        <w:tc>
          <w:tcPr>
            <w:tcW w:w="3639" w:type="dxa"/>
          </w:tcPr>
          <w:p w14:paraId="2F0B3B2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C74310" w:rsidRPr="00B42A73" w14:paraId="4D819431"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7DAB8A70"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38EAE100"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 xml:space="preserve">Ashley </w:t>
            </w:r>
            <w:proofErr w:type="spellStart"/>
            <w:r w:rsidRPr="00B42A73">
              <w:rPr>
                <w:sz w:val="20"/>
                <w:szCs w:val="20"/>
              </w:rPr>
              <w:t>Vance-King</w:t>
            </w:r>
            <w:proofErr w:type="spellEnd"/>
          </w:p>
        </w:tc>
        <w:tc>
          <w:tcPr>
            <w:tcW w:w="3639" w:type="dxa"/>
          </w:tcPr>
          <w:p w14:paraId="25C68FA6"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C74310" w:rsidRPr="00B42A73" w14:paraId="23C46708"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F1F012D" w14:textId="77777777" w:rsidR="00C74310" w:rsidRPr="00B42A73" w:rsidRDefault="00C74310" w:rsidP="007C773C">
            <w:pPr>
              <w:jc w:val="center"/>
              <w:rPr>
                <w:b w:val="0"/>
                <w:bCs w:val="0"/>
                <w:sz w:val="20"/>
                <w:szCs w:val="20"/>
              </w:rPr>
            </w:pPr>
          </w:p>
        </w:tc>
        <w:tc>
          <w:tcPr>
            <w:tcW w:w="4602" w:type="dxa"/>
          </w:tcPr>
          <w:p w14:paraId="637D1255"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Ian Moody</w:t>
            </w:r>
          </w:p>
        </w:tc>
        <w:tc>
          <w:tcPr>
            <w:tcW w:w="3639" w:type="dxa"/>
          </w:tcPr>
          <w:p w14:paraId="503531CD"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C74310" w:rsidRPr="00B42A73" w14:paraId="12B5F618"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40B1646A" w14:textId="77777777" w:rsidR="00C74310" w:rsidRPr="00B42A73" w:rsidRDefault="00C74310" w:rsidP="007C773C">
            <w:pPr>
              <w:jc w:val="center"/>
              <w:rPr>
                <w:b w:val="0"/>
                <w:bCs w:val="0"/>
                <w:sz w:val="20"/>
                <w:szCs w:val="20"/>
              </w:rPr>
            </w:pPr>
          </w:p>
        </w:tc>
        <w:tc>
          <w:tcPr>
            <w:tcW w:w="4602" w:type="dxa"/>
          </w:tcPr>
          <w:p w14:paraId="70660D6C"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Sonia Morantes</w:t>
            </w:r>
          </w:p>
        </w:tc>
        <w:tc>
          <w:tcPr>
            <w:tcW w:w="3639" w:type="dxa"/>
          </w:tcPr>
          <w:p w14:paraId="161DDD0D"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C74310" w:rsidRPr="00B42A73" w14:paraId="43C78248"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9AEBD4D" w14:textId="77777777" w:rsidR="00C74310" w:rsidRPr="00B42A73" w:rsidRDefault="00C74310" w:rsidP="007C773C">
            <w:pPr>
              <w:jc w:val="center"/>
              <w:rPr>
                <w:b w:val="0"/>
                <w:bCs w:val="0"/>
                <w:sz w:val="20"/>
                <w:szCs w:val="20"/>
              </w:rPr>
            </w:pPr>
          </w:p>
        </w:tc>
        <w:tc>
          <w:tcPr>
            <w:tcW w:w="4602" w:type="dxa"/>
          </w:tcPr>
          <w:p w14:paraId="6FA110D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Ross Olsen</w:t>
            </w:r>
          </w:p>
        </w:tc>
        <w:tc>
          <w:tcPr>
            <w:tcW w:w="3639" w:type="dxa"/>
          </w:tcPr>
          <w:p w14:paraId="11109241"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C74310" w:rsidRPr="00B42A73" w14:paraId="4B66D0E6"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57DDE69C" w14:textId="77777777" w:rsidR="00C74310" w:rsidRPr="00B42A73" w:rsidRDefault="00C74310" w:rsidP="007C773C">
            <w:pPr>
              <w:jc w:val="center"/>
              <w:rPr>
                <w:b w:val="0"/>
                <w:bCs w:val="0"/>
                <w:sz w:val="20"/>
                <w:szCs w:val="20"/>
              </w:rPr>
            </w:pPr>
          </w:p>
        </w:tc>
        <w:tc>
          <w:tcPr>
            <w:tcW w:w="4602" w:type="dxa"/>
          </w:tcPr>
          <w:p w14:paraId="76E4E26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Vijay Patel</w:t>
            </w:r>
          </w:p>
        </w:tc>
        <w:tc>
          <w:tcPr>
            <w:tcW w:w="3639" w:type="dxa"/>
          </w:tcPr>
          <w:p w14:paraId="45CFAE84"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C74310" w:rsidRPr="00B42A73" w14:paraId="152FC27C"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268E451" w14:textId="77777777" w:rsidR="00C74310" w:rsidRPr="00B42A73" w:rsidRDefault="00C74310" w:rsidP="007C773C">
            <w:pPr>
              <w:jc w:val="center"/>
              <w:rPr>
                <w:b w:val="0"/>
                <w:bCs w:val="0"/>
                <w:sz w:val="20"/>
                <w:szCs w:val="20"/>
              </w:rPr>
            </w:pPr>
          </w:p>
        </w:tc>
        <w:tc>
          <w:tcPr>
            <w:tcW w:w="4602" w:type="dxa"/>
          </w:tcPr>
          <w:p w14:paraId="4D0BCC5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Adrian Rudd</w:t>
            </w:r>
          </w:p>
        </w:tc>
        <w:tc>
          <w:tcPr>
            <w:tcW w:w="3639" w:type="dxa"/>
          </w:tcPr>
          <w:p w14:paraId="58AA37E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C74310" w:rsidRPr="00B42A73" w14:paraId="78FC2DB0"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444C48B"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3D34FCDC"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Robert Sheridan</w:t>
            </w:r>
          </w:p>
        </w:tc>
        <w:tc>
          <w:tcPr>
            <w:tcW w:w="3639" w:type="dxa"/>
          </w:tcPr>
          <w:p w14:paraId="34D5612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C74310" w:rsidRPr="00B42A73" w14:paraId="4BD26CF9"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D71BF0E" w14:textId="77777777" w:rsidR="00C74310" w:rsidRPr="00B42A73" w:rsidRDefault="00C74310" w:rsidP="007C773C">
            <w:pPr>
              <w:jc w:val="center"/>
              <w:rPr>
                <w:b w:val="0"/>
                <w:bCs w:val="0"/>
                <w:sz w:val="20"/>
                <w:szCs w:val="20"/>
              </w:rPr>
            </w:pPr>
          </w:p>
        </w:tc>
        <w:tc>
          <w:tcPr>
            <w:tcW w:w="4602" w:type="dxa"/>
          </w:tcPr>
          <w:p w14:paraId="0FBB81B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Larry Turner</w:t>
            </w:r>
          </w:p>
        </w:tc>
        <w:tc>
          <w:tcPr>
            <w:tcW w:w="3639" w:type="dxa"/>
          </w:tcPr>
          <w:p w14:paraId="276AEB5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C74310" w:rsidRPr="00B42A73" w14:paraId="7ACC997F"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2AB7189" w14:textId="77777777" w:rsidR="00C74310" w:rsidRPr="00B42A73" w:rsidRDefault="00C74310" w:rsidP="007C773C">
            <w:pPr>
              <w:jc w:val="center"/>
              <w:rPr>
                <w:b w:val="0"/>
                <w:bCs w:val="0"/>
                <w:sz w:val="20"/>
                <w:szCs w:val="20"/>
              </w:rPr>
            </w:pPr>
          </w:p>
        </w:tc>
        <w:tc>
          <w:tcPr>
            <w:tcW w:w="4602" w:type="dxa"/>
          </w:tcPr>
          <w:p w14:paraId="662F6FE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 xml:space="preserve">Adil </w:t>
            </w:r>
            <w:proofErr w:type="spellStart"/>
            <w:r w:rsidRPr="00B42A73">
              <w:rPr>
                <w:sz w:val="20"/>
                <w:szCs w:val="20"/>
              </w:rPr>
              <w:t>Vasania</w:t>
            </w:r>
            <w:proofErr w:type="spellEnd"/>
          </w:p>
        </w:tc>
        <w:tc>
          <w:tcPr>
            <w:tcW w:w="3639" w:type="dxa"/>
          </w:tcPr>
          <w:p w14:paraId="44E4062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C74310" w:rsidRPr="00B42A73" w14:paraId="1206C200"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6299819" w14:textId="77777777" w:rsidR="00C74310" w:rsidRPr="00B42A73" w:rsidRDefault="00C74310" w:rsidP="007C773C">
            <w:pPr>
              <w:jc w:val="center"/>
              <w:rPr>
                <w:b w:val="0"/>
                <w:bCs w:val="0"/>
                <w:sz w:val="20"/>
                <w:szCs w:val="20"/>
              </w:rPr>
            </w:pPr>
          </w:p>
        </w:tc>
        <w:tc>
          <w:tcPr>
            <w:tcW w:w="4602" w:type="dxa"/>
          </w:tcPr>
          <w:p w14:paraId="54BCAD67"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Xiaofeng Wang</w:t>
            </w:r>
          </w:p>
        </w:tc>
        <w:tc>
          <w:tcPr>
            <w:tcW w:w="3639" w:type="dxa"/>
          </w:tcPr>
          <w:p w14:paraId="65553CB4"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C74310" w:rsidRPr="00B42A73" w14:paraId="12336615"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284D301A" w14:textId="77777777" w:rsidR="00C74310" w:rsidRPr="00B42A73" w:rsidRDefault="00C74310" w:rsidP="007C773C">
            <w:pPr>
              <w:jc w:val="center"/>
              <w:rPr>
                <w:b w:val="0"/>
                <w:bCs w:val="0"/>
                <w:sz w:val="20"/>
                <w:szCs w:val="20"/>
              </w:rPr>
            </w:pPr>
          </w:p>
        </w:tc>
        <w:tc>
          <w:tcPr>
            <w:tcW w:w="4602" w:type="dxa"/>
          </w:tcPr>
          <w:p w14:paraId="343B0E77"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Kristen Wolf-Cook</w:t>
            </w:r>
          </w:p>
        </w:tc>
        <w:tc>
          <w:tcPr>
            <w:tcW w:w="3639" w:type="dxa"/>
          </w:tcPr>
          <w:p w14:paraId="58A6CDD6"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C74310" w:rsidRPr="00B42A73" w14:paraId="037232BA"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8DFF737" w14:textId="77777777" w:rsidR="00C74310" w:rsidRPr="00B42A73" w:rsidRDefault="00C74310" w:rsidP="007C773C">
            <w:pPr>
              <w:jc w:val="center"/>
              <w:rPr>
                <w:b w:val="0"/>
                <w:bCs w:val="0"/>
                <w:sz w:val="20"/>
                <w:szCs w:val="20"/>
              </w:rPr>
            </w:pPr>
          </w:p>
        </w:tc>
        <w:tc>
          <w:tcPr>
            <w:tcW w:w="4602" w:type="dxa"/>
          </w:tcPr>
          <w:p w14:paraId="231BCCAD"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LJ Freeman</w:t>
            </w:r>
          </w:p>
        </w:tc>
        <w:tc>
          <w:tcPr>
            <w:tcW w:w="3639" w:type="dxa"/>
          </w:tcPr>
          <w:p w14:paraId="7C87DE9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sz w:val="20"/>
                <w:szCs w:val="20"/>
              </w:rPr>
            </w:pPr>
            <w:r w:rsidRPr="00B42A73">
              <w:rPr>
                <w:sz w:val="20"/>
                <w:szCs w:val="20"/>
              </w:rPr>
              <w:t>Bandwidth</w:t>
            </w:r>
          </w:p>
        </w:tc>
      </w:tr>
      <w:tr w:rsidR="00C74310" w:rsidRPr="00B42A73" w14:paraId="2A96024B"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4F10B926" w14:textId="77777777" w:rsidR="00C74310" w:rsidRPr="00B42A73" w:rsidRDefault="00C74310" w:rsidP="007C773C">
            <w:pPr>
              <w:jc w:val="center"/>
              <w:rPr>
                <w:b w:val="0"/>
                <w:bCs w:val="0"/>
                <w:sz w:val="20"/>
                <w:szCs w:val="20"/>
              </w:rPr>
            </w:pPr>
          </w:p>
        </w:tc>
        <w:tc>
          <w:tcPr>
            <w:tcW w:w="4602" w:type="dxa"/>
          </w:tcPr>
          <w:p w14:paraId="4F9BCDC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Hannah Macchioni</w:t>
            </w:r>
          </w:p>
        </w:tc>
        <w:tc>
          <w:tcPr>
            <w:tcW w:w="3639" w:type="dxa"/>
          </w:tcPr>
          <w:p w14:paraId="273154FC"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Bandwidth</w:t>
            </w:r>
          </w:p>
        </w:tc>
      </w:tr>
      <w:tr w:rsidR="00C74310" w:rsidRPr="00B42A73" w14:paraId="33774364"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7E2BA4E" w14:textId="77777777" w:rsidR="00C74310" w:rsidRPr="00B42A73" w:rsidRDefault="00C74310" w:rsidP="007C773C">
            <w:pPr>
              <w:jc w:val="center"/>
              <w:rPr>
                <w:b w:val="0"/>
                <w:bCs w:val="0"/>
                <w:sz w:val="20"/>
                <w:szCs w:val="20"/>
              </w:rPr>
            </w:pPr>
          </w:p>
        </w:tc>
        <w:tc>
          <w:tcPr>
            <w:tcW w:w="4602" w:type="dxa"/>
          </w:tcPr>
          <w:p w14:paraId="301231F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Ian Fernandez</w:t>
            </w:r>
          </w:p>
        </w:tc>
        <w:tc>
          <w:tcPr>
            <w:tcW w:w="3639" w:type="dxa"/>
          </w:tcPr>
          <w:p w14:paraId="4514366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Brightspeed</w:t>
            </w:r>
            <w:proofErr w:type="spellEnd"/>
          </w:p>
        </w:tc>
      </w:tr>
      <w:tr w:rsidR="00C74310" w:rsidRPr="00B42A73" w14:paraId="7C73D115"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01611B7D" w14:textId="77777777" w:rsidR="00C74310" w:rsidRPr="00B42A73" w:rsidRDefault="00C74310" w:rsidP="007C773C">
            <w:pPr>
              <w:jc w:val="center"/>
              <w:rPr>
                <w:b w:val="0"/>
                <w:bCs w:val="0"/>
                <w:sz w:val="20"/>
                <w:szCs w:val="20"/>
              </w:rPr>
            </w:pPr>
          </w:p>
        </w:tc>
        <w:tc>
          <w:tcPr>
            <w:tcW w:w="4602" w:type="dxa"/>
          </w:tcPr>
          <w:p w14:paraId="05683AD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Holly Smith</w:t>
            </w:r>
          </w:p>
        </w:tc>
        <w:tc>
          <w:tcPr>
            <w:tcW w:w="3639" w:type="dxa"/>
          </w:tcPr>
          <w:p w14:paraId="0AA5247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Caltel</w:t>
            </w:r>
            <w:proofErr w:type="spellEnd"/>
          </w:p>
        </w:tc>
      </w:tr>
      <w:tr w:rsidR="00C74310" w:rsidRPr="00B42A73" w14:paraId="06B34954"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228FEE3" w14:textId="77777777" w:rsidR="00C74310" w:rsidRPr="00B42A73" w:rsidRDefault="00C74310" w:rsidP="007C773C">
            <w:pPr>
              <w:jc w:val="center"/>
              <w:rPr>
                <w:b w:val="0"/>
                <w:bCs w:val="0"/>
                <w:sz w:val="20"/>
                <w:szCs w:val="20"/>
              </w:rPr>
            </w:pPr>
          </w:p>
        </w:tc>
        <w:tc>
          <w:tcPr>
            <w:tcW w:w="4602" w:type="dxa"/>
          </w:tcPr>
          <w:p w14:paraId="79C6F18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Sheila Seidl</w:t>
            </w:r>
          </w:p>
        </w:tc>
        <w:tc>
          <w:tcPr>
            <w:tcW w:w="3639" w:type="dxa"/>
          </w:tcPr>
          <w:p w14:paraId="602BADB1"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Cellcom</w:t>
            </w:r>
          </w:p>
        </w:tc>
      </w:tr>
      <w:tr w:rsidR="00C74310" w:rsidRPr="00B42A73" w14:paraId="62D928CA"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2710CFD1" w14:textId="77777777" w:rsidR="00C74310" w:rsidRPr="00B42A73" w:rsidRDefault="00C74310" w:rsidP="007C773C">
            <w:pPr>
              <w:jc w:val="center"/>
              <w:rPr>
                <w:b w:val="0"/>
                <w:bCs w:val="0"/>
                <w:sz w:val="20"/>
                <w:szCs w:val="20"/>
              </w:rPr>
            </w:pPr>
          </w:p>
        </w:tc>
        <w:tc>
          <w:tcPr>
            <w:tcW w:w="4602" w:type="dxa"/>
          </w:tcPr>
          <w:p w14:paraId="4B015686"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Sathish Kumar</w:t>
            </w:r>
          </w:p>
        </w:tc>
        <w:tc>
          <w:tcPr>
            <w:tcW w:w="3639" w:type="dxa"/>
          </w:tcPr>
          <w:p w14:paraId="0D61251B"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Charter</w:t>
            </w:r>
          </w:p>
        </w:tc>
      </w:tr>
      <w:tr w:rsidR="00C74310" w:rsidRPr="00B42A73" w14:paraId="24DDF866"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FFEBF20"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2AF6FE2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Matt Nolan</w:t>
            </w:r>
          </w:p>
        </w:tc>
        <w:tc>
          <w:tcPr>
            <w:tcW w:w="3639" w:type="dxa"/>
          </w:tcPr>
          <w:p w14:paraId="607FE0BF"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Charter</w:t>
            </w:r>
          </w:p>
        </w:tc>
      </w:tr>
      <w:tr w:rsidR="00C74310" w:rsidRPr="00B42A73" w14:paraId="7579D67F"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728F21F1"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7815FFED"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Kathy Troughton</w:t>
            </w:r>
          </w:p>
        </w:tc>
        <w:tc>
          <w:tcPr>
            <w:tcW w:w="3639" w:type="dxa"/>
          </w:tcPr>
          <w:p w14:paraId="7F081E28"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Charter</w:t>
            </w:r>
          </w:p>
        </w:tc>
      </w:tr>
      <w:tr w:rsidR="00C74310" w:rsidRPr="00B42A73" w14:paraId="2F92922B"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E26AA9D" w14:textId="77777777" w:rsidR="00C74310" w:rsidRPr="00B42A73" w:rsidRDefault="00C74310" w:rsidP="007C773C">
            <w:pPr>
              <w:jc w:val="center"/>
              <w:rPr>
                <w:b w:val="0"/>
                <w:bCs w:val="0"/>
                <w:sz w:val="20"/>
                <w:szCs w:val="20"/>
              </w:rPr>
            </w:pPr>
          </w:p>
        </w:tc>
        <w:tc>
          <w:tcPr>
            <w:tcW w:w="4602" w:type="dxa"/>
          </w:tcPr>
          <w:p w14:paraId="0C6C3935"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Tami Zwicky</w:t>
            </w:r>
          </w:p>
        </w:tc>
        <w:tc>
          <w:tcPr>
            <w:tcW w:w="3639" w:type="dxa"/>
          </w:tcPr>
          <w:p w14:paraId="2EDB568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Cellcom</w:t>
            </w:r>
          </w:p>
        </w:tc>
      </w:tr>
      <w:tr w:rsidR="00C74310" w:rsidRPr="00B42A73" w14:paraId="23401E27"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24FE4667" w14:textId="77777777" w:rsidR="00C74310" w:rsidRPr="00B42A73" w:rsidRDefault="00C74310" w:rsidP="007C773C">
            <w:pPr>
              <w:jc w:val="center"/>
              <w:rPr>
                <w:b w:val="0"/>
                <w:bCs w:val="0"/>
                <w:sz w:val="20"/>
                <w:szCs w:val="20"/>
              </w:rPr>
            </w:pPr>
          </w:p>
        </w:tc>
        <w:tc>
          <w:tcPr>
            <w:tcW w:w="4602" w:type="dxa"/>
          </w:tcPr>
          <w:p w14:paraId="49DF9B89"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Luis A Campos Centeno</w:t>
            </w:r>
          </w:p>
        </w:tc>
        <w:tc>
          <w:tcPr>
            <w:tcW w:w="3639" w:type="dxa"/>
          </w:tcPr>
          <w:p w14:paraId="225EA080"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Claro</w:t>
            </w:r>
          </w:p>
        </w:tc>
      </w:tr>
      <w:tr w:rsidR="00C74310" w:rsidRPr="00B42A73" w14:paraId="10E0B46A"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DD174DD" w14:textId="77777777" w:rsidR="00C74310" w:rsidRPr="00B42A73" w:rsidRDefault="00C74310" w:rsidP="007C773C">
            <w:pPr>
              <w:jc w:val="center"/>
              <w:rPr>
                <w:b w:val="0"/>
                <w:bCs w:val="0"/>
                <w:sz w:val="20"/>
                <w:szCs w:val="20"/>
              </w:rPr>
            </w:pPr>
          </w:p>
        </w:tc>
        <w:tc>
          <w:tcPr>
            <w:tcW w:w="4602" w:type="dxa"/>
          </w:tcPr>
          <w:p w14:paraId="177D330E"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Windy E Perez Encarnacion</w:t>
            </w:r>
          </w:p>
        </w:tc>
        <w:tc>
          <w:tcPr>
            <w:tcW w:w="3639" w:type="dxa"/>
          </w:tcPr>
          <w:p w14:paraId="391C61CC"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Claro</w:t>
            </w:r>
          </w:p>
        </w:tc>
      </w:tr>
      <w:tr w:rsidR="00C74310" w:rsidRPr="00B42A73" w14:paraId="21B8B98B"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776102A" w14:textId="77777777" w:rsidR="00C74310" w:rsidRPr="00B42A73" w:rsidRDefault="00C74310" w:rsidP="007C773C">
            <w:pPr>
              <w:jc w:val="center"/>
              <w:rPr>
                <w:b w:val="0"/>
                <w:bCs w:val="0"/>
                <w:sz w:val="20"/>
                <w:szCs w:val="20"/>
              </w:rPr>
            </w:pPr>
          </w:p>
        </w:tc>
        <w:tc>
          <w:tcPr>
            <w:tcW w:w="4602" w:type="dxa"/>
          </w:tcPr>
          <w:p w14:paraId="2756E3F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Javier Soto Reveron</w:t>
            </w:r>
          </w:p>
        </w:tc>
        <w:tc>
          <w:tcPr>
            <w:tcW w:w="3639" w:type="dxa"/>
          </w:tcPr>
          <w:p w14:paraId="4B734F5E"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Claro</w:t>
            </w:r>
          </w:p>
        </w:tc>
      </w:tr>
      <w:tr w:rsidR="00C74310" w:rsidRPr="00B42A73" w14:paraId="52E26451"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6B2CEA8" w14:textId="77777777" w:rsidR="00C74310" w:rsidRPr="00B42A73" w:rsidRDefault="00C74310" w:rsidP="007C773C">
            <w:pPr>
              <w:jc w:val="center"/>
              <w:rPr>
                <w:b w:val="0"/>
                <w:bCs w:val="0"/>
                <w:sz w:val="20"/>
                <w:szCs w:val="20"/>
              </w:rPr>
            </w:pPr>
          </w:p>
        </w:tc>
        <w:tc>
          <w:tcPr>
            <w:tcW w:w="4602" w:type="dxa"/>
          </w:tcPr>
          <w:p w14:paraId="54AECF9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Catlyn Antonelli</w:t>
            </w:r>
          </w:p>
        </w:tc>
        <w:tc>
          <w:tcPr>
            <w:tcW w:w="3639" w:type="dxa"/>
          </w:tcPr>
          <w:p w14:paraId="515F5F9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Comcast</w:t>
            </w:r>
          </w:p>
        </w:tc>
      </w:tr>
      <w:tr w:rsidR="00C74310" w:rsidRPr="00B42A73" w14:paraId="5EDDEEC2"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522F5011" w14:textId="77777777" w:rsidR="00C74310" w:rsidRPr="00B42A73" w:rsidRDefault="00C74310" w:rsidP="007C773C">
            <w:pPr>
              <w:jc w:val="center"/>
              <w:rPr>
                <w:b w:val="0"/>
                <w:bCs w:val="0"/>
                <w:sz w:val="20"/>
                <w:szCs w:val="20"/>
              </w:rPr>
            </w:pPr>
          </w:p>
        </w:tc>
        <w:tc>
          <w:tcPr>
            <w:tcW w:w="4602" w:type="dxa"/>
          </w:tcPr>
          <w:p w14:paraId="7C1F717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Judi Bostic</w:t>
            </w:r>
          </w:p>
        </w:tc>
        <w:tc>
          <w:tcPr>
            <w:tcW w:w="3639" w:type="dxa"/>
          </w:tcPr>
          <w:p w14:paraId="5D4FF103"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Comcast</w:t>
            </w:r>
          </w:p>
        </w:tc>
      </w:tr>
      <w:tr w:rsidR="00C74310" w:rsidRPr="00B42A73" w14:paraId="0D8BF397"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31D6D2F"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1AF25C5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Rosetta Knudsen</w:t>
            </w:r>
          </w:p>
        </w:tc>
        <w:tc>
          <w:tcPr>
            <w:tcW w:w="3639" w:type="dxa"/>
          </w:tcPr>
          <w:p w14:paraId="5ECD859E"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Comcast</w:t>
            </w:r>
          </w:p>
        </w:tc>
      </w:tr>
      <w:tr w:rsidR="00C74310" w:rsidRPr="00B42A73" w14:paraId="44F37542"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4D0C9EA1"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782E57DB"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DS Littlefield</w:t>
            </w:r>
          </w:p>
        </w:tc>
        <w:tc>
          <w:tcPr>
            <w:tcW w:w="3639" w:type="dxa"/>
          </w:tcPr>
          <w:p w14:paraId="24ED76CE"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Comcast</w:t>
            </w:r>
          </w:p>
        </w:tc>
      </w:tr>
      <w:tr w:rsidR="00C74310" w:rsidRPr="00B42A73" w14:paraId="44BAB684"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AE63633" w14:textId="77777777" w:rsidR="00C74310" w:rsidRPr="00B42A73" w:rsidRDefault="00C74310" w:rsidP="007C773C">
            <w:pPr>
              <w:jc w:val="center"/>
              <w:rPr>
                <w:b w:val="0"/>
                <w:bCs w:val="0"/>
                <w:sz w:val="20"/>
                <w:szCs w:val="20"/>
              </w:rPr>
            </w:pPr>
          </w:p>
        </w:tc>
        <w:tc>
          <w:tcPr>
            <w:tcW w:w="4602" w:type="dxa"/>
          </w:tcPr>
          <w:p w14:paraId="7CBA1877"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Bryan Medina</w:t>
            </w:r>
          </w:p>
        </w:tc>
        <w:tc>
          <w:tcPr>
            <w:tcW w:w="3639" w:type="dxa"/>
          </w:tcPr>
          <w:p w14:paraId="0A499A8D"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Comcast</w:t>
            </w:r>
          </w:p>
        </w:tc>
      </w:tr>
      <w:tr w:rsidR="00C74310" w:rsidRPr="00B42A73" w14:paraId="42ECD422"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49F8AEA2" w14:textId="77777777" w:rsidR="00C74310" w:rsidRPr="00B42A73" w:rsidRDefault="00C74310" w:rsidP="007C773C">
            <w:pPr>
              <w:jc w:val="center"/>
              <w:rPr>
                <w:b w:val="0"/>
                <w:bCs w:val="0"/>
                <w:sz w:val="20"/>
                <w:szCs w:val="20"/>
              </w:rPr>
            </w:pPr>
          </w:p>
        </w:tc>
        <w:tc>
          <w:tcPr>
            <w:tcW w:w="4602" w:type="dxa"/>
          </w:tcPr>
          <w:p w14:paraId="64505E08"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David Shuman</w:t>
            </w:r>
          </w:p>
        </w:tc>
        <w:tc>
          <w:tcPr>
            <w:tcW w:w="3639" w:type="dxa"/>
          </w:tcPr>
          <w:p w14:paraId="7A34494C"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Comcast</w:t>
            </w:r>
          </w:p>
        </w:tc>
      </w:tr>
      <w:tr w:rsidR="00C74310" w:rsidRPr="00B42A73" w14:paraId="754E2EDE"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292E902"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29019E3C"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Andrea Smith</w:t>
            </w:r>
          </w:p>
        </w:tc>
        <w:tc>
          <w:tcPr>
            <w:tcW w:w="3639" w:type="dxa"/>
          </w:tcPr>
          <w:p w14:paraId="3E203997"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Comcast</w:t>
            </w:r>
          </w:p>
        </w:tc>
      </w:tr>
      <w:tr w:rsidR="00C74310" w:rsidRPr="00B42A73" w14:paraId="7EF705FF"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5368F2C2" w14:textId="77777777" w:rsidR="00C74310" w:rsidRPr="00B42A73" w:rsidRDefault="00C74310" w:rsidP="007C773C">
            <w:pPr>
              <w:jc w:val="center"/>
              <w:rPr>
                <w:b w:val="0"/>
                <w:bCs w:val="0"/>
                <w:sz w:val="20"/>
                <w:szCs w:val="20"/>
              </w:rPr>
            </w:pPr>
          </w:p>
        </w:tc>
        <w:tc>
          <w:tcPr>
            <w:tcW w:w="4602" w:type="dxa"/>
          </w:tcPr>
          <w:p w14:paraId="7C35DCE8"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Paul Belote</w:t>
            </w:r>
          </w:p>
        </w:tc>
        <w:tc>
          <w:tcPr>
            <w:tcW w:w="3639" w:type="dxa"/>
          </w:tcPr>
          <w:p w14:paraId="3968A7B8"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Dish Wireless</w:t>
            </w:r>
          </w:p>
        </w:tc>
      </w:tr>
      <w:tr w:rsidR="00C74310" w:rsidRPr="00B42A73" w14:paraId="283C5645"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5AE04C4" w14:textId="77777777" w:rsidR="00C74310" w:rsidRPr="00B42A73" w:rsidRDefault="00C74310" w:rsidP="007C773C">
            <w:pPr>
              <w:jc w:val="center"/>
              <w:rPr>
                <w:b w:val="0"/>
                <w:bCs w:val="0"/>
                <w:sz w:val="20"/>
                <w:szCs w:val="20"/>
              </w:rPr>
            </w:pPr>
          </w:p>
        </w:tc>
        <w:tc>
          <w:tcPr>
            <w:tcW w:w="4602" w:type="dxa"/>
          </w:tcPr>
          <w:p w14:paraId="5FF9BA3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Dan Bowlin</w:t>
            </w:r>
          </w:p>
        </w:tc>
        <w:tc>
          <w:tcPr>
            <w:tcW w:w="3639" w:type="dxa"/>
          </w:tcPr>
          <w:p w14:paraId="0A6A39E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Dish Wireless</w:t>
            </w:r>
          </w:p>
        </w:tc>
      </w:tr>
      <w:tr w:rsidR="00C74310" w:rsidRPr="00B42A73" w14:paraId="30C8F981"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2DC65881" w14:textId="77777777" w:rsidR="00C74310" w:rsidRPr="00B42A73" w:rsidRDefault="00C74310" w:rsidP="007C773C">
            <w:pPr>
              <w:jc w:val="center"/>
              <w:rPr>
                <w:b w:val="0"/>
                <w:bCs w:val="0"/>
                <w:sz w:val="20"/>
                <w:szCs w:val="20"/>
              </w:rPr>
            </w:pPr>
          </w:p>
        </w:tc>
        <w:tc>
          <w:tcPr>
            <w:tcW w:w="4602" w:type="dxa"/>
          </w:tcPr>
          <w:p w14:paraId="2D3E129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Jarred Engelholm</w:t>
            </w:r>
          </w:p>
        </w:tc>
        <w:tc>
          <w:tcPr>
            <w:tcW w:w="3639" w:type="dxa"/>
          </w:tcPr>
          <w:p w14:paraId="415D3BB9"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Dish Wireless</w:t>
            </w:r>
          </w:p>
        </w:tc>
      </w:tr>
      <w:tr w:rsidR="00C74310" w:rsidRPr="00B42A73" w14:paraId="4821E66E"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918A6C7" w14:textId="77777777" w:rsidR="00C74310" w:rsidRPr="00B42A73" w:rsidRDefault="00C74310" w:rsidP="007C773C">
            <w:pPr>
              <w:jc w:val="center"/>
              <w:rPr>
                <w:b w:val="0"/>
                <w:bCs w:val="0"/>
                <w:sz w:val="20"/>
                <w:szCs w:val="20"/>
              </w:rPr>
            </w:pPr>
          </w:p>
        </w:tc>
        <w:tc>
          <w:tcPr>
            <w:tcW w:w="4602" w:type="dxa"/>
          </w:tcPr>
          <w:p w14:paraId="31C2DCC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Sravani Gopisetti</w:t>
            </w:r>
          </w:p>
        </w:tc>
        <w:tc>
          <w:tcPr>
            <w:tcW w:w="3639" w:type="dxa"/>
          </w:tcPr>
          <w:p w14:paraId="1B9BEEB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Dish Wireless</w:t>
            </w:r>
          </w:p>
        </w:tc>
      </w:tr>
      <w:tr w:rsidR="00C74310" w:rsidRPr="00B42A73" w14:paraId="06FCD906"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5791DEC7" w14:textId="77777777" w:rsidR="00C74310" w:rsidRPr="00B42A73" w:rsidRDefault="00C74310" w:rsidP="007C773C">
            <w:pPr>
              <w:jc w:val="center"/>
              <w:rPr>
                <w:b w:val="0"/>
                <w:bCs w:val="0"/>
                <w:sz w:val="20"/>
                <w:szCs w:val="20"/>
              </w:rPr>
            </w:pPr>
          </w:p>
        </w:tc>
        <w:tc>
          <w:tcPr>
            <w:tcW w:w="4602" w:type="dxa"/>
          </w:tcPr>
          <w:p w14:paraId="121C69D0"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Kathy Rogers</w:t>
            </w:r>
          </w:p>
        </w:tc>
        <w:tc>
          <w:tcPr>
            <w:tcW w:w="3639" w:type="dxa"/>
          </w:tcPr>
          <w:p w14:paraId="67140B28"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Dish Wireless</w:t>
            </w:r>
          </w:p>
        </w:tc>
      </w:tr>
      <w:tr w:rsidR="00C74310" w:rsidRPr="00B42A73" w14:paraId="2499DE61"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D1E6657"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0248E31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Melinda Yost</w:t>
            </w:r>
          </w:p>
        </w:tc>
        <w:tc>
          <w:tcPr>
            <w:tcW w:w="3639" w:type="dxa"/>
          </w:tcPr>
          <w:p w14:paraId="413B8CE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Dish Wireless</w:t>
            </w:r>
          </w:p>
        </w:tc>
      </w:tr>
      <w:tr w:rsidR="00C74310" w:rsidRPr="00B42A73" w14:paraId="164D4D0D"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3DF4F2E6" w14:textId="77777777" w:rsidR="00C74310" w:rsidRPr="00B42A73" w:rsidRDefault="00C74310" w:rsidP="007C773C">
            <w:pPr>
              <w:jc w:val="center"/>
              <w:rPr>
                <w:b w:val="0"/>
                <w:bCs w:val="0"/>
                <w:sz w:val="20"/>
                <w:szCs w:val="20"/>
              </w:rPr>
            </w:pPr>
          </w:p>
        </w:tc>
        <w:tc>
          <w:tcPr>
            <w:tcW w:w="4602" w:type="dxa"/>
          </w:tcPr>
          <w:p w14:paraId="79173C37"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Elshaday Yacob</w:t>
            </w:r>
          </w:p>
        </w:tc>
        <w:tc>
          <w:tcPr>
            <w:tcW w:w="3639" w:type="dxa"/>
          </w:tcPr>
          <w:p w14:paraId="0B6E01F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Dish Wireless</w:t>
            </w:r>
          </w:p>
        </w:tc>
      </w:tr>
      <w:tr w:rsidR="00C74310" w:rsidRPr="00B42A73" w14:paraId="0757FE2E"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E919EAD" w14:textId="77777777" w:rsidR="00C74310" w:rsidRPr="00B42A73" w:rsidRDefault="00C74310" w:rsidP="007C773C">
            <w:pPr>
              <w:jc w:val="center"/>
              <w:rPr>
                <w:b w:val="0"/>
                <w:bCs w:val="0"/>
                <w:sz w:val="20"/>
                <w:szCs w:val="20"/>
              </w:rPr>
            </w:pPr>
          </w:p>
        </w:tc>
        <w:tc>
          <w:tcPr>
            <w:tcW w:w="4602" w:type="dxa"/>
          </w:tcPr>
          <w:p w14:paraId="23811A1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Paul Butler</w:t>
            </w:r>
          </w:p>
        </w:tc>
        <w:tc>
          <w:tcPr>
            <w:tcW w:w="3639" w:type="dxa"/>
          </w:tcPr>
          <w:p w14:paraId="2AD34DAF"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Empire One Telecom</w:t>
            </w:r>
          </w:p>
        </w:tc>
      </w:tr>
      <w:tr w:rsidR="00C74310" w:rsidRPr="00B42A73" w14:paraId="53153F20"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55BEE8C0" w14:textId="77777777" w:rsidR="00C74310" w:rsidRPr="00B42A73" w:rsidRDefault="00C74310" w:rsidP="007C773C">
            <w:pPr>
              <w:jc w:val="center"/>
              <w:rPr>
                <w:b w:val="0"/>
                <w:bCs w:val="0"/>
                <w:sz w:val="20"/>
                <w:szCs w:val="20"/>
              </w:rPr>
            </w:pPr>
          </w:p>
        </w:tc>
        <w:tc>
          <w:tcPr>
            <w:tcW w:w="4602" w:type="dxa"/>
          </w:tcPr>
          <w:p w14:paraId="17F3F6E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Amanda Elrod</w:t>
            </w:r>
          </w:p>
        </w:tc>
        <w:tc>
          <w:tcPr>
            <w:tcW w:w="3639" w:type="dxa"/>
          </w:tcPr>
          <w:p w14:paraId="0552C326"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ETC</w:t>
            </w:r>
          </w:p>
        </w:tc>
      </w:tr>
      <w:tr w:rsidR="00C74310" w:rsidRPr="00B42A73" w14:paraId="68CE5572"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123A2E9" w14:textId="77777777" w:rsidR="00C74310" w:rsidRPr="00B42A73" w:rsidRDefault="00C74310" w:rsidP="007C773C">
            <w:pPr>
              <w:jc w:val="center"/>
              <w:rPr>
                <w:b w:val="0"/>
                <w:bCs w:val="0"/>
                <w:sz w:val="20"/>
                <w:szCs w:val="20"/>
              </w:rPr>
            </w:pPr>
          </w:p>
        </w:tc>
        <w:tc>
          <w:tcPr>
            <w:tcW w:w="4602" w:type="dxa"/>
          </w:tcPr>
          <w:p w14:paraId="7F2DC13F"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Leslie Miklos</w:t>
            </w:r>
          </w:p>
        </w:tc>
        <w:tc>
          <w:tcPr>
            <w:tcW w:w="3639" w:type="dxa"/>
          </w:tcPr>
          <w:p w14:paraId="195B90C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Fidium</w:t>
            </w:r>
            <w:proofErr w:type="spellEnd"/>
          </w:p>
        </w:tc>
      </w:tr>
      <w:tr w:rsidR="00C74310" w:rsidRPr="00B42A73" w14:paraId="331BA44D"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4EB0DBDE" w14:textId="77777777" w:rsidR="00C74310" w:rsidRPr="00B42A73" w:rsidRDefault="00C74310" w:rsidP="007C773C">
            <w:pPr>
              <w:jc w:val="center"/>
              <w:rPr>
                <w:b w:val="0"/>
                <w:bCs w:val="0"/>
                <w:sz w:val="20"/>
                <w:szCs w:val="20"/>
              </w:rPr>
            </w:pPr>
          </w:p>
        </w:tc>
        <w:tc>
          <w:tcPr>
            <w:tcW w:w="4602" w:type="dxa"/>
          </w:tcPr>
          <w:p w14:paraId="71EFAB3D"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Erla Erlingsdottir</w:t>
            </w:r>
          </w:p>
        </w:tc>
        <w:tc>
          <w:tcPr>
            <w:tcW w:w="3639" w:type="dxa"/>
          </w:tcPr>
          <w:p w14:paraId="128929F7"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Freeconferencecall</w:t>
            </w:r>
            <w:proofErr w:type="spellEnd"/>
          </w:p>
        </w:tc>
      </w:tr>
      <w:tr w:rsidR="00C74310" w:rsidRPr="00B42A73" w14:paraId="5AB304D1"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67AE0F5" w14:textId="77777777" w:rsidR="00C74310" w:rsidRPr="00B42A73" w:rsidRDefault="00C74310" w:rsidP="007C773C">
            <w:pPr>
              <w:jc w:val="center"/>
              <w:rPr>
                <w:b w:val="0"/>
                <w:bCs w:val="0"/>
                <w:sz w:val="20"/>
                <w:szCs w:val="20"/>
              </w:rPr>
            </w:pPr>
          </w:p>
        </w:tc>
        <w:tc>
          <w:tcPr>
            <w:tcW w:w="4602" w:type="dxa"/>
          </w:tcPr>
          <w:p w14:paraId="7314FFAD"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Timothy Hoffert</w:t>
            </w:r>
          </w:p>
        </w:tc>
        <w:tc>
          <w:tcPr>
            <w:tcW w:w="3639" w:type="dxa"/>
          </w:tcPr>
          <w:p w14:paraId="07A1868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Frontier</w:t>
            </w:r>
          </w:p>
        </w:tc>
      </w:tr>
      <w:tr w:rsidR="00C74310" w:rsidRPr="00B42A73" w14:paraId="5ED2ABEC"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20CCB7F8" w14:textId="77777777" w:rsidR="00C74310" w:rsidRPr="00CC0056" w:rsidRDefault="00C74310" w:rsidP="007C773C">
            <w:pPr>
              <w:jc w:val="center"/>
              <w:rPr>
                <w:sz w:val="20"/>
                <w:szCs w:val="20"/>
              </w:rPr>
            </w:pPr>
            <w:r>
              <w:rPr>
                <w:b w:val="0"/>
                <w:bCs w:val="0"/>
                <w:sz w:val="20"/>
                <w:szCs w:val="20"/>
              </w:rPr>
              <w:t>Y</w:t>
            </w:r>
          </w:p>
        </w:tc>
        <w:tc>
          <w:tcPr>
            <w:tcW w:w="4602" w:type="dxa"/>
          </w:tcPr>
          <w:p w14:paraId="68BA6A1A"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Sheri Pressler</w:t>
            </w:r>
          </w:p>
        </w:tc>
        <w:tc>
          <w:tcPr>
            <w:tcW w:w="3639" w:type="dxa"/>
          </w:tcPr>
          <w:p w14:paraId="52854C73"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Frontier</w:t>
            </w:r>
          </w:p>
        </w:tc>
      </w:tr>
      <w:tr w:rsidR="00C74310" w:rsidRPr="00B42A73" w14:paraId="2ACDF2A6"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31A55E6" w14:textId="77777777" w:rsidR="00C74310" w:rsidRPr="00B42A73" w:rsidRDefault="00C74310" w:rsidP="007C773C">
            <w:pPr>
              <w:jc w:val="center"/>
              <w:rPr>
                <w:b w:val="0"/>
                <w:bCs w:val="0"/>
                <w:sz w:val="20"/>
                <w:szCs w:val="20"/>
              </w:rPr>
            </w:pPr>
          </w:p>
        </w:tc>
        <w:tc>
          <w:tcPr>
            <w:tcW w:w="4602" w:type="dxa"/>
          </w:tcPr>
          <w:p w14:paraId="345E383D"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Rita Rose</w:t>
            </w:r>
          </w:p>
        </w:tc>
        <w:tc>
          <w:tcPr>
            <w:tcW w:w="3639" w:type="dxa"/>
          </w:tcPr>
          <w:p w14:paraId="1DA05447"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Frontier</w:t>
            </w:r>
          </w:p>
        </w:tc>
      </w:tr>
      <w:tr w:rsidR="00C74310" w:rsidRPr="00B42A73" w14:paraId="7CC39027"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39E28F64" w14:textId="77777777" w:rsidR="00C74310" w:rsidRPr="00B42A73" w:rsidRDefault="00C74310" w:rsidP="007C773C">
            <w:pPr>
              <w:jc w:val="center"/>
              <w:rPr>
                <w:b w:val="0"/>
                <w:bCs w:val="0"/>
                <w:sz w:val="20"/>
                <w:szCs w:val="20"/>
              </w:rPr>
            </w:pPr>
          </w:p>
        </w:tc>
        <w:tc>
          <w:tcPr>
            <w:tcW w:w="4602" w:type="dxa"/>
          </w:tcPr>
          <w:p w14:paraId="43A3B4F0"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Karen Woodward</w:t>
            </w:r>
          </w:p>
        </w:tc>
        <w:tc>
          <w:tcPr>
            <w:tcW w:w="3639" w:type="dxa"/>
          </w:tcPr>
          <w:p w14:paraId="7A612B3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Frontier</w:t>
            </w:r>
          </w:p>
        </w:tc>
      </w:tr>
      <w:tr w:rsidR="00C74310" w:rsidRPr="00B42A73" w14:paraId="434E8DB5"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57E2AC4"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043B922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Kristilita Hyacinthe</w:t>
            </w:r>
          </w:p>
        </w:tc>
        <w:tc>
          <w:tcPr>
            <w:tcW w:w="3639" w:type="dxa"/>
          </w:tcPr>
          <w:p w14:paraId="7C617EE8"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Granite</w:t>
            </w:r>
          </w:p>
        </w:tc>
      </w:tr>
      <w:tr w:rsidR="00C74310" w:rsidRPr="00B42A73" w14:paraId="7E480F47"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379F234F"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6F1A5D4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Renee Berkowitz</w:t>
            </w:r>
          </w:p>
        </w:tc>
        <w:tc>
          <w:tcPr>
            <w:tcW w:w="3639" w:type="dxa"/>
          </w:tcPr>
          <w:p w14:paraId="61791C8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C74310" w:rsidRPr="00B42A73" w14:paraId="64BF4714"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D7F0563" w14:textId="77777777" w:rsidR="00C74310" w:rsidRPr="00B42A73" w:rsidRDefault="00C74310" w:rsidP="007C773C">
            <w:pPr>
              <w:jc w:val="center"/>
              <w:rPr>
                <w:b w:val="0"/>
                <w:bCs w:val="0"/>
                <w:sz w:val="20"/>
                <w:szCs w:val="20"/>
              </w:rPr>
            </w:pPr>
          </w:p>
        </w:tc>
        <w:tc>
          <w:tcPr>
            <w:tcW w:w="4602" w:type="dxa"/>
          </w:tcPr>
          <w:p w14:paraId="7CFE84B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Maureen Butler</w:t>
            </w:r>
          </w:p>
        </w:tc>
        <w:tc>
          <w:tcPr>
            <w:tcW w:w="3639" w:type="dxa"/>
          </w:tcPr>
          <w:p w14:paraId="4B35A9C8"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C74310" w:rsidRPr="00B42A73" w14:paraId="49D3B322"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916B9E9"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17E6EBD9"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Eddie Chen</w:t>
            </w:r>
          </w:p>
        </w:tc>
        <w:tc>
          <w:tcPr>
            <w:tcW w:w="3639" w:type="dxa"/>
          </w:tcPr>
          <w:p w14:paraId="10F2B34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C74310" w:rsidRPr="00B42A73" w14:paraId="18C1893F"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98BF61E" w14:textId="77777777" w:rsidR="00C74310" w:rsidRPr="00B42A73" w:rsidRDefault="00C74310" w:rsidP="007C773C">
            <w:pPr>
              <w:jc w:val="center"/>
              <w:rPr>
                <w:b w:val="0"/>
                <w:bCs w:val="0"/>
                <w:sz w:val="20"/>
                <w:szCs w:val="20"/>
              </w:rPr>
            </w:pPr>
          </w:p>
        </w:tc>
        <w:tc>
          <w:tcPr>
            <w:tcW w:w="4602" w:type="dxa"/>
          </w:tcPr>
          <w:p w14:paraId="696DC3C6"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Anthony Christiano</w:t>
            </w:r>
          </w:p>
        </w:tc>
        <w:tc>
          <w:tcPr>
            <w:tcW w:w="3639" w:type="dxa"/>
          </w:tcPr>
          <w:p w14:paraId="32FC6BD5"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C74310" w:rsidRPr="00B42A73" w14:paraId="504F0B94"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53BAF892" w14:textId="77777777" w:rsidR="00C74310" w:rsidRPr="00B42A73" w:rsidRDefault="00C74310" w:rsidP="007C773C">
            <w:pPr>
              <w:jc w:val="center"/>
              <w:rPr>
                <w:b w:val="0"/>
                <w:bCs w:val="0"/>
                <w:sz w:val="20"/>
                <w:szCs w:val="20"/>
              </w:rPr>
            </w:pPr>
          </w:p>
        </w:tc>
        <w:tc>
          <w:tcPr>
            <w:tcW w:w="4602" w:type="dxa"/>
          </w:tcPr>
          <w:p w14:paraId="46DEEC34"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Jayashree Devarajan</w:t>
            </w:r>
          </w:p>
        </w:tc>
        <w:tc>
          <w:tcPr>
            <w:tcW w:w="3639" w:type="dxa"/>
          </w:tcPr>
          <w:p w14:paraId="711867B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C74310" w:rsidRPr="00B42A73" w14:paraId="028374A2"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37C069C"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481639F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Michael Doherty (CMA)</w:t>
            </w:r>
          </w:p>
        </w:tc>
        <w:tc>
          <w:tcPr>
            <w:tcW w:w="3639" w:type="dxa"/>
          </w:tcPr>
          <w:p w14:paraId="17BB2B9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C74310" w:rsidRPr="00B42A73" w14:paraId="0D18A970"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081E103F" w14:textId="77777777" w:rsidR="00C74310" w:rsidRPr="00B42A73" w:rsidRDefault="00C74310" w:rsidP="007C773C">
            <w:pPr>
              <w:jc w:val="center"/>
              <w:rPr>
                <w:b w:val="0"/>
                <w:bCs w:val="0"/>
                <w:sz w:val="20"/>
                <w:szCs w:val="20"/>
              </w:rPr>
            </w:pPr>
          </w:p>
        </w:tc>
        <w:tc>
          <w:tcPr>
            <w:tcW w:w="4602" w:type="dxa"/>
          </w:tcPr>
          <w:p w14:paraId="0461E68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Loretta Graff</w:t>
            </w:r>
          </w:p>
        </w:tc>
        <w:tc>
          <w:tcPr>
            <w:tcW w:w="3639" w:type="dxa"/>
          </w:tcPr>
          <w:p w14:paraId="3AD4B460"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C74310" w:rsidRPr="00B42A73" w14:paraId="484096B1"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628E31D" w14:textId="77777777" w:rsidR="00C74310" w:rsidRPr="00B42A73" w:rsidRDefault="00C74310" w:rsidP="007C773C">
            <w:pPr>
              <w:jc w:val="center"/>
              <w:rPr>
                <w:b w:val="0"/>
                <w:bCs w:val="0"/>
                <w:sz w:val="20"/>
                <w:szCs w:val="20"/>
              </w:rPr>
            </w:pPr>
          </w:p>
        </w:tc>
        <w:tc>
          <w:tcPr>
            <w:tcW w:w="4602" w:type="dxa"/>
          </w:tcPr>
          <w:p w14:paraId="699D9691"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Mike Grimshaw</w:t>
            </w:r>
          </w:p>
        </w:tc>
        <w:tc>
          <w:tcPr>
            <w:tcW w:w="3639" w:type="dxa"/>
          </w:tcPr>
          <w:p w14:paraId="5DA61A0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C74310" w:rsidRPr="00B42A73" w14:paraId="675E2BDA"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70E1E794" w14:textId="77777777" w:rsidR="00C74310" w:rsidRPr="00B42A73" w:rsidRDefault="00C74310" w:rsidP="007C773C">
            <w:pPr>
              <w:jc w:val="center"/>
              <w:rPr>
                <w:b w:val="0"/>
                <w:bCs w:val="0"/>
                <w:sz w:val="20"/>
                <w:szCs w:val="20"/>
              </w:rPr>
            </w:pPr>
          </w:p>
        </w:tc>
        <w:tc>
          <w:tcPr>
            <w:tcW w:w="4602" w:type="dxa"/>
          </w:tcPr>
          <w:p w14:paraId="257E0C7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Carolyn Knight</w:t>
            </w:r>
          </w:p>
        </w:tc>
        <w:tc>
          <w:tcPr>
            <w:tcW w:w="3639" w:type="dxa"/>
          </w:tcPr>
          <w:p w14:paraId="6FB0A95C"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C74310" w:rsidRPr="00B42A73" w14:paraId="1E543F14"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2C526BC"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006BBA4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Steve Koch</w:t>
            </w:r>
          </w:p>
        </w:tc>
        <w:tc>
          <w:tcPr>
            <w:tcW w:w="3639" w:type="dxa"/>
          </w:tcPr>
          <w:p w14:paraId="3FD66101"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C74310" w:rsidRPr="00B42A73" w14:paraId="068B2967"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2104ADCC" w14:textId="77777777" w:rsidR="00C74310" w:rsidRPr="00B42A73" w:rsidRDefault="00C74310" w:rsidP="007C773C">
            <w:pPr>
              <w:jc w:val="center"/>
              <w:rPr>
                <w:b w:val="0"/>
                <w:bCs w:val="0"/>
                <w:sz w:val="20"/>
                <w:szCs w:val="20"/>
              </w:rPr>
            </w:pPr>
          </w:p>
        </w:tc>
        <w:tc>
          <w:tcPr>
            <w:tcW w:w="4602" w:type="dxa"/>
          </w:tcPr>
          <w:p w14:paraId="4B8C222E"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Grace O’Leary</w:t>
            </w:r>
          </w:p>
        </w:tc>
        <w:tc>
          <w:tcPr>
            <w:tcW w:w="3639" w:type="dxa"/>
          </w:tcPr>
          <w:p w14:paraId="5A082BF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iconectiv</w:t>
            </w:r>
          </w:p>
        </w:tc>
      </w:tr>
      <w:tr w:rsidR="00C74310" w:rsidRPr="00B42A73" w14:paraId="652DEC4E"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3C00E44"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19F002E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John Malyar</w:t>
            </w:r>
          </w:p>
        </w:tc>
        <w:tc>
          <w:tcPr>
            <w:tcW w:w="3639" w:type="dxa"/>
          </w:tcPr>
          <w:p w14:paraId="27AAF96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C74310" w:rsidRPr="00B42A73" w14:paraId="16D4E8A8"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2DCF6605" w14:textId="77777777" w:rsidR="00C74310" w:rsidRPr="00B42A73" w:rsidRDefault="00C74310" w:rsidP="007C773C">
            <w:pPr>
              <w:jc w:val="center"/>
              <w:rPr>
                <w:b w:val="0"/>
                <w:bCs w:val="0"/>
                <w:sz w:val="20"/>
                <w:szCs w:val="20"/>
              </w:rPr>
            </w:pPr>
          </w:p>
        </w:tc>
        <w:tc>
          <w:tcPr>
            <w:tcW w:w="4602" w:type="dxa"/>
          </w:tcPr>
          <w:p w14:paraId="0889A70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William McGlinn</w:t>
            </w:r>
          </w:p>
        </w:tc>
        <w:tc>
          <w:tcPr>
            <w:tcW w:w="3639" w:type="dxa"/>
          </w:tcPr>
          <w:p w14:paraId="23DAAABD"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C74310" w:rsidRPr="00B42A73" w14:paraId="7B1EF1E0"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0EE4043"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4F240BE7"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Cathy McMahon</w:t>
            </w:r>
          </w:p>
        </w:tc>
        <w:tc>
          <w:tcPr>
            <w:tcW w:w="3639" w:type="dxa"/>
          </w:tcPr>
          <w:p w14:paraId="34E9744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C74310" w:rsidRPr="00B42A73" w14:paraId="55CCBFE9"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D322B03" w14:textId="77777777" w:rsidR="00C74310" w:rsidRPr="00B42A73" w:rsidRDefault="00C74310" w:rsidP="007C773C">
            <w:pPr>
              <w:jc w:val="center"/>
              <w:rPr>
                <w:b w:val="0"/>
                <w:bCs w:val="0"/>
                <w:sz w:val="20"/>
                <w:szCs w:val="20"/>
              </w:rPr>
            </w:pPr>
          </w:p>
        </w:tc>
        <w:tc>
          <w:tcPr>
            <w:tcW w:w="4602" w:type="dxa"/>
          </w:tcPr>
          <w:p w14:paraId="38A9100C"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Crystal Morgan</w:t>
            </w:r>
          </w:p>
        </w:tc>
        <w:tc>
          <w:tcPr>
            <w:tcW w:w="3639" w:type="dxa"/>
          </w:tcPr>
          <w:p w14:paraId="48D95CD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C74310" w:rsidRPr="00B42A73" w14:paraId="34217FD8"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AEB32E0" w14:textId="77777777" w:rsidR="00C74310" w:rsidRPr="005534E6" w:rsidRDefault="00C74310" w:rsidP="007C773C">
            <w:pPr>
              <w:jc w:val="center"/>
              <w:rPr>
                <w:sz w:val="20"/>
                <w:szCs w:val="20"/>
              </w:rPr>
            </w:pPr>
            <w:r>
              <w:rPr>
                <w:sz w:val="20"/>
                <w:szCs w:val="20"/>
              </w:rPr>
              <w:t>Y</w:t>
            </w:r>
          </w:p>
        </w:tc>
        <w:tc>
          <w:tcPr>
            <w:tcW w:w="4602" w:type="dxa"/>
          </w:tcPr>
          <w:p w14:paraId="1C0B7E1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Teresa Patton</w:t>
            </w:r>
          </w:p>
        </w:tc>
        <w:tc>
          <w:tcPr>
            <w:tcW w:w="3639" w:type="dxa"/>
          </w:tcPr>
          <w:p w14:paraId="7FEFF89C"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iconectiv</w:t>
            </w:r>
          </w:p>
        </w:tc>
      </w:tr>
      <w:tr w:rsidR="00C74310" w:rsidRPr="00B42A73" w14:paraId="1BB85AE4"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04324F06" w14:textId="77777777" w:rsidR="00C74310" w:rsidRPr="00B42A73" w:rsidRDefault="00C74310" w:rsidP="007C773C">
            <w:pPr>
              <w:jc w:val="center"/>
              <w:rPr>
                <w:b w:val="0"/>
                <w:bCs w:val="0"/>
                <w:sz w:val="20"/>
                <w:szCs w:val="20"/>
              </w:rPr>
            </w:pPr>
          </w:p>
        </w:tc>
        <w:tc>
          <w:tcPr>
            <w:tcW w:w="4602" w:type="dxa"/>
          </w:tcPr>
          <w:p w14:paraId="190E4C9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Mike Poling</w:t>
            </w:r>
          </w:p>
        </w:tc>
        <w:tc>
          <w:tcPr>
            <w:tcW w:w="3639" w:type="dxa"/>
          </w:tcPr>
          <w:p w14:paraId="549CBAD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C74310" w:rsidRPr="00B42A73" w14:paraId="74B44492"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A83AAAF" w14:textId="77777777" w:rsidR="00C74310" w:rsidRPr="00B42A73" w:rsidRDefault="00C74310" w:rsidP="007C773C">
            <w:pPr>
              <w:jc w:val="center"/>
              <w:rPr>
                <w:b w:val="0"/>
                <w:bCs w:val="0"/>
                <w:sz w:val="20"/>
                <w:szCs w:val="20"/>
              </w:rPr>
            </w:pPr>
          </w:p>
        </w:tc>
        <w:tc>
          <w:tcPr>
            <w:tcW w:w="4602" w:type="dxa"/>
          </w:tcPr>
          <w:p w14:paraId="7837A47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Chris Spuler</w:t>
            </w:r>
          </w:p>
        </w:tc>
        <w:tc>
          <w:tcPr>
            <w:tcW w:w="3639" w:type="dxa"/>
          </w:tcPr>
          <w:p w14:paraId="09AE09A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C74310" w:rsidRPr="00B42A73" w14:paraId="3171B21B"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42B78223"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15083E2D"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Matthew Timmermann</w:t>
            </w:r>
          </w:p>
        </w:tc>
        <w:tc>
          <w:tcPr>
            <w:tcW w:w="3639" w:type="dxa"/>
          </w:tcPr>
          <w:p w14:paraId="7846066E"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C74310" w:rsidRPr="00B42A73" w14:paraId="45BC9E4E"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1CA914B" w14:textId="77777777" w:rsidR="00C74310" w:rsidRPr="00B42A73" w:rsidRDefault="00C74310" w:rsidP="007C773C">
            <w:pPr>
              <w:jc w:val="center"/>
              <w:rPr>
                <w:b w:val="0"/>
                <w:bCs w:val="0"/>
                <w:sz w:val="20"/>
                <w:szCs w:val="20"/>
              </w:rPr>
            </w:pPr>
          </w:p>
        </w:tc>
        <w:tc>
          <w:tcPr>
            <w:tcW w:w="4602" w:type="dxa"/>
          </w:tcPr>
          <w:p w14:paraId="0334E22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Himabindu Yarlagadda</w:t>
            </w:r>
          </w:p>
        </w:tc>
        <w:tc>
          <w:tcPr>
            <w:tcW w:w="3639" w:type="dxa"/>
          </w:tcPr>
          <w:p w14:paraId="1ED3FDCF"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994196" w:rsidRPr="00B42A73" w14:paraId="69AA1A8B"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88AA8A0" w14:textId="3575C1BA" w:rsidR="00994196" w:rsidRPr="00994196" w:rsidRDefault="00994196" w:rsidP="00187CB1">
            <w:pPr>
              <w:jc w:val="center"/>
              <w:rPr>
                <w:b w:val="0"/>
                <w:bCs w:val="0"/>
                <w:sz w:val="20"/>
                <w:szCs w:val="20"/>
              </w:rPr>
            </w:pPr>
            <w:r w:rsidRPr="00994196">
              <w:rPr>
                <w:b w:val="0"/>
                <w:bCs w:val="0"/>
                <w:sz w:val="20"/>
                <w:szCs w:val="20"/>
              </w:rPr>
              <w:t>Y</w:t>
            </w:r>
          </w:p>
        </w:tc>
        <w:tc>
          <w:tcPr>
            <w:tcW w:w="4602" w:type="dxa"/>
          </w:tcPr>
          <w:p w14:paraId="1A73C796" w14:textId="0195C09C" w:rsidR="00994196" w:rsidRPr="00994196" w:rsidRDefault="00994196" w:rsidP="00994196">
            <w:pPr>
              <w:cnfStyle w:val="000000000000" w:firstRow="0" w:lastRow="0" w:firstColumn="0" w:lastColumn="0" w:oddVBand="0" w:evenVBand="0" w:oddHBand="0" w:evenHBand="0" w:firstRowFirstColumn="0" w:firstRowLastColumn="0" w:lastRowFirstColumn="0" w:lastRowLastColumn="0"/>
              <w:rPr>
                <w:sz w:val="20"/>
                <w:szCs w:val="20"/>
              </w:rPr>
            </w:pPr>
            <w:r w:rsidRPr="00994196">
              <w:rPr>
                <w:sz w:val="20"/>
                <w:szCs w:val="20"/>
              </w:rPr>
              <w:t>Bridget Alexander White</w:t>
            </w:r>
          </w:p>
        </w:tc>
        <w:tc>
          <w:tcPr>
            <w:tcW w:w="3639" w:type="dxa"/>
          </w:tcPr>
          <w:p w14:paraId="66BC8794" w14:textId="0419DE03" w:rsidR="00994196" w:rsidRPr="00994196" w:rsidRDefault="00994196" w:rsidP="0099419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iconectiv</w:t>
            </w:r>
          </w:p>
        </w:tc>
      </w:tr>
      <w:tr w:rsidR="00C74310" w:rsidRPr="00B42A73" w14:paraId="02C21A88"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011F857" w14:textId="77777777" w:rsidR="00C74310" w:rsidRPr="00B42A73" w:rsidRDefault="00C74310" w:rsidP="007C773C">
            <w:pPr>
              <w:jc w:val="center"/>
              <w:rPr>
                <w:b w:val="0"/>
                <w:bCs w:val="0"/>
                <w:sz w:val="20"/>
                <w:szCs w:val="20"/>
              </w:rPr>
            </w:pPr>
          </w:p>
        </w:tc>
        <w:tc>
          <w:tcPr>
            <w:tcW w:w="4602" w:type="dxa"/>
          </w:tcPr>
          <w:p w14:paraId="7C7111E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Joel Zamlong</w:t>
            </w:r>
          </w:p>
        </w:tc>
        <w:tc>
          <w:tcPr>
            <w:tcW w:w="3639" w:type="dxa"/>
          </w:tcPr>
          <w:p w14:paraId="18C96F5E"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C74310" w:rsidRPr="00B42A73" w14:paraId="282CF74A"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B807B6A" w14:textId="77777777" w:rsidR="00C74310" w:rsidRPr="00B42A73" w:rsidRDefault="00C74310" w:rsidP="007C773C">
            <w:pPr>
              <w:jc w:val="center"/>
              <w:rPr>
                <w:b w:val="0"/>
                <w:bCs w:val="0"/>
                <w:sz w:val="20"/>
                <w:szCs w:val="20"/>
              </w:rPr>
            </w:pPr>
          </w:p>
        </w:tc>
        <w:tc>
          <w:tcPr>
            <w:tcW w:w="4602" w:type="dxa"/>
          </w:tcPr>
          <w:p w14:paraId="3B0B9190"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Blake Quorn</w:t>
            </w:r>
          </w:p>
        </w:tc>
        <w:tc>
          <w:tcPr>
            <w:tcW w:w="3639" w:type="dxa"/>
          </w:tcPr>
          <w:p w14:paraId="45DC1C0D"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Integra</w:t>
            </w:r>
          </w:p>
        </w:tc>
      </w:tr>
      <w:tr w:rsidR="00C74310" w:rsidRPr="00B42A73" w14:paraId="6E5EDEFC"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017A02E" w14:textId="77777777" w:rsidR="00C74310" w:rsidRPr="00B42A73" w:rsidRDefault="00C74310" w:rsidP="007C773C">
            <w:pPr>
              <w:jc w:val="center"/>
              <w:rPr>
                <w:b w:val="0"/>
                <w:bCs w:val="0"/>
                <w:sz w:val="20"/>
                <w:szCs w:val="20"/>
              </w:rPr>
            </w:pPr>
          </w:p>
        </w:tc>
        <w:tc>
          <w:tcPr>
            <w:tcW w:w="4602" w:type="dxa"/>
          </w:tcPr>
          <w:p w14:paraId="0568FDCD"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Lori S. Deal</w:t>
            </w:r>
          </w:p>
        </w:tc>
        <w:tc>
          <w:tcPr>
            <w:tcW w:w="3639" w:type="dxa"/>
          </w:tcPr>
          <w:p w14:paraId="27DD42F8"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Interstatetelcom</w:t>
            </w:r>
            <w:proofErr w:type="spellEnd"/>
          </w:p>
        </w:tc>
      </w:tr>
      <w:tr w:rsidR="00C74310" w:rsidRPr="00B42A73" w14:paraId="4E37BE50"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489D60E8" w14:textId="77777777" w:rsidR="00C74310" w:rsidRPr="00B42A73" w:rsidRDefault="00C74310" w:rsidP="007C773C">
            <w:pPr>
              <w:jc w:val="center"/>
              <w:rPr>
                <w:b w:val="0"/>
                <w:bCs w:val="0"/>
                <w:sz w:val="20"/>
                <w:szCs w:val="20"/>
              </w:rPr>
            </w:pPr>
          </w:p>
        </w:tc>
        <w:tc>
          <w:tcPr>
            <w:tcW w:w="4602" w:type="dxa"/>
          </w:tcPr>
          <w:p w14:paraId="589B8BC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Cary Kirtz</w:t>
            </w:r>
          </w:p>
        </w:tc>
        <w:tc>
          <w:tcPr>
            <w:tcW w:w="3639" w:type="dxa"/>
          </w:tcPr>
          <w:p w14:paraId="624D656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Interstatetelcom</w:t>
            </w:r>
            <w:proofErr w:type="spellEnd"/>
          </w:p>
        </w:tc>
      </w:tr>
      <w:tr w:rsidR="00C74310" w:rsidRPr="00B42A73" w14:paraId="64572562"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B8CEF1C" w14:textId="77777777" w:rsidR="00C74310" w:rsidRPr="00B42A73" w:rsidRDefault="00C74310" w:rsidP="007C773C">
            <w:pPr>
              <w:jc w:val="center"/>
              <w:rPr>
                <w:b w:val="0"/>
                <w:bCs w:val="0"/>
                <w:sz w:val="20"/>
                <w:szCs w:val="20"/>
              </w:rPr>
            </w:pPr>
          </w:p>
        </w:tc>
        <w:tc>
          <w:tcPr>
            <w:tcW w:w="4602" w:type="dxa"/>
          </w:tcPr>
          <w:p w14:paraId="78BDDC2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Eunice Musyoki</w:t>
            </w:r>
          </w:p>
        </w:tc>
        <w:tc>
          <w:tcPr>
            <w:tcW w:w="3639" w:type="dxa"/>
          </w:tcPr>
          <w:p w14:paraId="26B40CAE"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iRISTEL</w:t>
            </w:r>
            <w:proofErr w:type="spellEnd"/>
          </w:p>
        </w:tc>
      </w:tr>
      <w:tr w:rsidR="00C74310" w:rsidRPr="00B42A73" w14:paraId="22C2A8BE"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FC82478"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5C2BC13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Mathew Bridenbaugh</w:t>
            </w:r>
          </w:p>
        </w:tc>
        <w:tc>
          <w:tcPr>
            <w:tcW w:w="3639" w:type="dxa"/>
          </w:tcPr>
          <w:p w14:paraId="159F7E7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Lumen</w:t>
            </w:r>
          </w:p>
        </w:tc>
      </w:tr>
      <w:tr w:rsidR="00C74310" w:rsidRPr="00B42A73" w14:paraId="65EAF137"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0D045E3" w14:textId="77777777" w:rsidR="00C74310" w:rsidRPr="00B42A73" w:rsidRDefault="00C74310" w:rsidP="007C773C">
            <w:pPr>
              <w:jc w:val="center"/>
              <w:rPr>
                <w:b w:val="0"/>
                <w:bCs w:val="0"/>
                <w:sz w:val="20"/>
                <w:szCs w:val="20"/>
              </w:rPr>
            </w:pPr>
          </w:p>
        </w:tc>
        <w:tc>
          <w:tcPr>
            <w:tcW w:w="4602" w:type="dxa"/>
          </w:tcPr>
          <w:p w14:paraId="7115C62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Doyt Duncan</w:t>
            </w:r>
          </w:p>
        </w:tc>
        <w:tc>
          <w:tcPr>
            <w:tcW w:w="3639" w:type="dxa"/>
          </w:tcPr>
          <w:p w14:paraId="6B603C01"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Lumen</w:t>
            </w:r>
          </w:p>
        </w:tc>
      </w:tr>
      <w:tr w:rsidR="00C74310" w:rsidRPr="00B42A73" w14:paraId="1B59E51B"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0134B8C1" w14:textId="77777777" w:rsidR="00C74310" w:rsidRPr="00B42A73" w:rsidRDefault="00C74310" w:rsidP="007C773C">
            <w:pPr>
              <w:jc w:val="center"/>
              <w:rPr>
                <w:b w:val="0"/>
                <w:bCs w:val="0"/>
                <w:sz w:val="20"/>
                <w:szCs w:val="20"/>
              </w:rPr>
            </w:pPr>
          </w:p>
        </w:tc>
        <w:tc>
          <w:tcPr>
            <w:tcW w:w="4602" w:type="dxa"/>
          </w:tcPr>
          <w:p w14:paraId="5EA07B8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Phil Linse</w:t>
            </w:r>
          </w:p>
        </w:tc>
        <w:tc>
          <w:tcPr>
            <w:tcW w:w="3639" w:type="dxa"/>
          </w:tcPr>
          <w:p w14:paraId="4DB106AC"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Lumen</w:t>
            </w:r>
          </w:p>
        </w:tc>
      </w:tr>
      <w:tr w:rsidR="00C74310" w:rsidRPr="00B42A73" w14:paraId="3188E5A3"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2B6F082" w14:textId="77777777" w:rsidR="00C74310" w:rsidRPr="00B42A73" w:rsidRDefault="00C74310" w:rsidP="007C773C">
            <w:pPr>
              <w:jc w:val="center"/>
              <w:rPr>
                <w:b w:val="0"/>
                <w:bCs w:val="0"/>
                <w:sz w:val="20"/>
                <w:szCs w:val="20"/>
              </w:rPr>
            </w:pPr>
          </w:p>
        </w:tc>
        <w:tc>
          <w:tcPr>
            <w:tcW w:w="4602" w:type="dxa"/>
          </w:tcPr>
          <w:p w14:paraId="1F3591CE"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John Wharton</w:t>
            </w:r>
          </w:p>
        </w:tc>
        <w:tc>
          <w:tcPr>
            <w:tcW w:w="3639" w:type="dxa"/>
          </w:tcPr>
          <w:p w14:paraId="652758DC"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Lumen</w:t>
            </w:r>
          </w:p>
        </w:tc>
      </w:tr>
      <w:tr w:rsidR="00C74310" w:rsidRPr="00B42A73" w14:paraId="1DCA5109"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BDE5F66" w14:textId="77777777" w:rsidR="00C74310" w:rsidRPr="00B42A73" w:rsidRDefault="00C74310" w:rsidP="007C773C">
            <w:pPr>
              <w:jc w:val="center"/>
              <w:rPr>
                <w:b w:val="0"/>
                <w:bCs w:val="0"/>
                <w:sz w:val="20"/>
                <w:szCs w:val="20"/>
              </w:rPr>
            </w:pPr>
          </w:p>
        </w:tc>
        <w:tc>
          <w:tcPr>
            <w:tcW w:w="4602" w:type="dxa"/>
          </w:tcPr>
          <w:p w14:paraId="4CFECD4E"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Tammy Withrow</w:t>
            </w:r>
          </w:p>
        </w:tc>
        <w:tc>
          <w:tcPr>
            <w:tcW w:w="3639" w:type="dxa"/>
          </w:tcPr>
          <w:p w14:paraId="66170FE9"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MBO One</w:t>
            </w:r>
          </w:p>
        </w:tc>
      </w:tr>
      <w:tr w:rsidR="00C74310" w:rsidRPr="00B42A73" w14:paraId="70831F80"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593959E" w14:textId="77777777" w:rsidR="00C74310" w:rsidRPr="00B42A73" w:rsidRDefault="00C74310" w:rsidP="007C773C">
            <w:pPr>
              <w:jc w:val="center"/>
              <w:rPr>
                <w:b w:val="0"/>
                <w:bCs w:val="0"/>
                <w:sz w:val="20"/>
                <w:szCs w:val="20"/>
              </w:rPr>
            </w:pPr>
          </w:p>
        </w:tc>
        <w:tc>
          <w:tcPr>
            <w:tcW w:w="4602" w:type="dxa"/>
          </w:tcPr>
          <w:p w14:paraId="39DFB5F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Rick Fotino</w:t>
            </w:r>
          </w:p>
        </w:tc>
        <w:tc>
          <w:tcPr>
            <w:tcW w:w="3639" w:type="dxa"/>
          </w:tcPr>
          <w:p w14:paraId="5654065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NetNumber</w:t>
            </w:r>
          </w:p>
        </w:tc>
      </w:tr>
      <w:tr w:rsidR="00C74310" w:rsidRPr="00B42A73" w14:paraId="7CD1465B"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1A7849D" w14:textId="77777777" w:rsidR="00C74310" w:rsidRPr="00B42A73" w:rsidRDefault="00C74310" w:rsidP="007C773C">
            <w:pPr>
              <w:jc w:val="center"/>
              <w:rPr>
                <w:b w:val="0"/>
                <w:bCs w:val="0"/>
                <w:sz w:val="20"/>
                <w:szCs w:val="20"/>
              </w:rPr>
            </w:pPr>
          </w:p>
        </w:tc>
        <w:tc>
          <w:tcPr>
            <w:tcW w:w="4602" w:type="dxa"/>
          </w:tcPr>
          <w:p w14:paraId="62973B19"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Egavinti</w:t>
            </w:r>
            <w:proofErr w:type="spellEnd"/>
            <w:r w:rsidRPr="00B42A73">
              <w:rPr>
                <w:sz w:val="20"/>
                <w:szCs w:val="20"/>
              </w:rPr>
              <w:t xml:space="preserve"> Anjaneyulu</w:t>
            </w:r>
          </w:p>
        </w:tc>
        <w:tc>
          <w:tcPr>
            <w:tcW w:w="3639" w:type="dxa"/>
          </w:tcPr>
          <w:p w14:paraId="5EC31389"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NumHub</w:t>
            </w:r>
            <w:proofErr w:type="spellEnd"/>
          </w:p>
        </w:tc>
      </w:tr>
      <w:tr w:rsidR="00C74310" w:rsidRPr="00B42A73" w14:paraId="760E1CFC"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3851E3A"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24E552A4"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Lea Espy</w:t>
            </w:r>
          </w:p>
        </w:tc>
        <w:tc>
          <w:tcPr>
            <w:tcW w:w="3639" w:type="dxa"/>
          </w:tcPr>
          <w:p w14:paraId="0CA02091"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Numhub</w:t>
            </w:r>
            <w:proofErr w:type="spellEnd"/>
          </w:p>
        </w:tc>
      </w:tr>
      <w:tr w:rsidR="00C74310" w:rsidRPr="00B42A73" w14:paraId="4A462099"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67AE63C" w14:textId="77777777" w:rsidR="00C74310" w:rsidRPr="00B42A73" w:rsidRDefault="00C74310" w:rsidP="007C773C">
            <w:pPr>
              <w:jc w:val="center"/>
              <w:rPr>
                <w:b w:val="0"/>
                <w:bCs w:val="0"/>
                <w:sz w:val="20"/>
                <w:szCs w:val="20"/>
              </w:rPr>
            </w:pPr>
          </w:p>
        </w:tc>
        <w:tc>
          <w:tcPr>
            <w:tcW w:w="4602" w:type="dxa"/>
          </w:tcPr>
          <w:p w14:paraId="03DF5ADA"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Sara Hutchinson</w:t>
            </w:r>
          </w:p>
        </w:tc>
        <w:tc>
          <w:tcPr>
            <w:tcW w:w="3639" w:type="dxa"/>
          </w:tcPr>
          <w:p w14:paraId="2AAD0283"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Numhub</w:t>
            </w:r>
            <w:proofErr w:type="spellEnd"/>
          </w:p>
        </w:tc>
      </w:tr>
      <w:tr w:rsidR="00C74310" w:rsidRPr="00B42A73" w14:paraId="053E2ECC"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F5D7295" w14:textId="77777777" w:rsidR="00C74310" w:rsidRPr="00B42A73" w:rsidRDefault="00C74310" w:rsidP="007C773C">
            <w:pPr>
              <w:jc w:val="center"/>
              <w:rPr>
                <w:b w:val="0"/>
                <w:bCs w:val="0"/>
                <w:sz w:val="20"/>
                <w:szCs w:val="20"/>
              </w:rPr>
            </w:pPr>
          </w:p>
        </w:tc>
        <w:tc>
          <w:tcPr>
            <w:tcW w:w="4602" w:type="dxa"/>
          </w:tcPr>
          <w:p w14:paraId="3F01B8A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Allen Nimmo</w:t>
            </w:r>
          </w:p>
        </w:tc>
        <w:tc>
          <w:tcPr>
            <w:tcW w:w="3639" w:type="dxa"/>
          </w:tcPr>
          <w:p w14:paraId="40151E74"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Numhub</w:t>
            </w:r>
            <w:proofErr w:type="spellEnd"/>
          </w:p>
        </w:tc>
      </w:tr>
      <w:tr w:rsidR="00C74310" w:rsidRPr="00B42A73" w14:paraId="1A09E5B7"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3D95F5BE"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3D014540"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Madhu Varigonda</w:t>
            </w:r>
          </w:p>
        </w:tc>
        <w:tc>
          <w:tcPr>
            <w:tcW w:w="3639" w:type="dxa"/>
          </w:tcPr>
          <w:p w14:paraId="74CA902C"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NumHub</w:t>
            </w:r>
            <w:proofErr w:type="spellEnd"/>
          </w:p>
        </w:tc>
      </w:tr>
      <w:tr w:rsidR="00C74310" w:rsidRPr="00B42A73" w14:paraId="28B30B1E"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8BE6F88" w14:textId="77777777" w:rsidR="00C74310" w:rsidRPr="00B42A73" w:rsidRDefault="00C74310" w:rsidP="007C773C">
            <w:pPr>
              <w:jc w:val="center"/>
              <w:rPr>
                <w:b w:val="0"/>
                <w:bCs w:val="0"/>
                <w:sz w:val="20"/>
                <w:szCs w:val="20"/>
              </w:rPr>
            </w:pPr>
          </w:p>
        </w:tc>
        <w:tc>
          <w:tcPr>
            <w:tcW w:w="4602" w:type="dxa"/>
          </w:tcPr>
          <w:p w14:paraId="0CC963E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David Wood</w:t>
            </w:r>
          </w:p>
        </w:tc>
        <w:tc>
          <w:tcPr>
            <w:tcW w:w="3639" w:type="dxa"/>
          </w:tcPr>
          <w:p w14:paraId="250AC1A1"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Numhub</w:t>
            </w:r>
            <w:proofErr w:type="spellEnd"/>
          </w:p>
        </w:tc>
      </w:tr>
      <w:tr w:rsidR="00C74310" w:rsidRPr="00B42A73" w14:paraId="2509C4DF"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77BE3844" w14:textId="77777777" w:rsidR="00C74310" w:rsidRPr="00B42A73" w:rsidRDefault="00C74310" w:rsidP="007C773C">
            <w:pPr>
              <w:jc w:val="center"/>
              <w:rPr>
                <w:b w:val="0"/>
                <w:bCs w:val="0"/>
                <w:sz w:val="20"/>
                <w:szCs w:val="20"/>
              </w:rPr>
            </w:pPr>
          </w:p>
        </w:tc>
        <w:tc>
          <w:tcPr>
            <w:tcW w:w="4602" w:type="dxa"/>
          </w:tcPr>
          <w:p w14:paraId="578175A6"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Deborah Anstead</w:t>
            </w:r>
          </w:p>
        </w:tc>
        <w:tc>
          <w:tcPr>
            <w:tcW w:w="3639" w:type="dxa"/>
          </w:tcPr>
          <w:p w14:paraId="1C8B3F58"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Optimum</w:t>
            </w:r>
          </w:p>
        </w:tc>
      </w:tr>
      <w:tr w:rsidR="00C74310" w:rsidRPr="00B42A73" w14:paraId="78359C05"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2D277CE" w14:textId="77777777" w:rsidR="00C74310" w:rsidRPr="00B42A73" w:rsidRDefault="00C74310" w:rsidP="007C773C">
            <w:pPr>
              <w:jc w:val="center"/>
              <w:rPr>
                <w:b w:val="0"/>
                <w:bCs w:val="0"/>
                <w:sz w:val="20"/>
                <w:szCs w:val="20"/>
              </w:rPr>
            </w:pPr>
          </w:p>
        </w:tc>
        <w:tc>
          <w:tcPr>
            <w:tcW w:w="4602" w:type="dxa"/>
          </w:tcPr>
          <w:p w14:paraId="5F4AD6AD"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Laurie Haller</w:t>
            </w:r>
          </w:p>
        </w:tc>
        <w:tc>
          <w:tcPr>
            <w:tcW w:w="3639" w:type="dxa"/>
          </w:tcPr>
          <w:p w14:paraId="551A979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Optimum</w:t>
            </w:r>
          </w:p>
        </w:tc>
      </w:tr>
      <w:tr w:rsidR="00C74310" w:rsidRPr="00B42A73" w14:paraId="37862EA6"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3BAF5FCE" w14:textId="77777777" w:rsidR="00C74310" w:rsidRPr="00B42A73" w:rsidRDefault="00C74310" w:rsidP="007C773C">
            <w:pPr>
              <w:jc w:val="center"/>
              <w:rPr>
                <w:b w:val="0"/>
                <w:bCs w:val="0"/>
                <w:sz w:val="20"/>
                <w:szCs w:val="20"/>
              </w:rPr>
            </w:pPr>
          </w:p>
        </w:tc>
        <w:tc>
          <w:tcPr>
            <w:tcW w:w="4602" w:type="dxa"/>
          </w:tcPr>
          <w:p w14:paraId="51FB429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Jasmin McIntosh-Page</w:t>
            </w:r>
          </w:p>
        </w:tc>
        <w:tc>
          <w:tcPr>
            <w:tcW w:w="3639" w:type="dxa"/>
          </w:tcPr>
          <w:p w14:paraId="2F35A19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Optimum</w:t>
            </w:r>
          </w:p>
        </w:tc>
      </w:tr>
      <w:tr w:rsidR="00C74310" w:rsidRPr="00B42A73" w14:paraId="662E7A59"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1B860A2" w14:textId="77777777" w:rsidR="00C74310" w:rsidRPr="00B42A73" w:rsidRDefault="00C74310" w:rsidP="007C773C">
            <w:pPr>
              <w:jc w:val="center"/>
              <w:rPr>
                <w:b w:val="0"/>
                <w:bCs w:val="0"/>
                <w:sz w:val="20"/>
                <w:szCs w:val="20"/>
              </w:rPr>
            </w:pPr>
          </w:p>
        </w:tc>
        <w:tc>
          <w:tcPr>
            <w:tcW w:w="4602" w:type="dxa"/>
          </w:tcPr>
          <w:p w14:paraId="096007E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Jamie Waddle</w:t>
            </w:r>
          </w:p>
        </w:tc>
        <w:tc>
          <w:tcPr>
            <w:tcW w:w="3639" w:type="dxa"/>
          </w:tcPr>
          <w:p w14:paraId="441B4B8F"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Panora Fiber</w:t>
            </w:r>
          </w:p>
        </w:tc>
      </w:tr>
      <w:tr w:rsidR="00C74310" w:rsidRPr="00B42A73" w14:paraId="267FF883"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20189A86" w14:textId="77777777" w:rsidR="00C74310" w:rsidRPr="00B42A73" w:rsidRDefault="00C74310" w:rsidP="007C773C">
            <w:pPr>
              <w:jc w:val="center"/>
              <w:rPr>
                <w:b w:val="0"/>
                <w:bCs w:val="0"/>
                <w:sz w:val="20"/>
                <w:szCs w:val="20"/>
              </w:rPr>
            </w:pPr>
          </w:p>
        </w:tc>
        <w:tc>
          <w:tcPr>
            <w:tcW w:w="4602" w:type="dxa"/>
          </w:tcPr>
          <w:p w14:paraId="6AECD99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David Lindgren</w:t>
            </w:r>
          </w:p>
        </w:tc>
        <w:tc>
          <w:tcPr>
            <w:tcW w:w="3639" w:type="dxa"/>
          </w:tcPr>
          <w:p w14:paraId="1B65ABE4"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Park Region</w:t>
            </w:r>
          </w:p>
        </w:tc>
      </w:tr>
      <w:tr w:rsidR="00C74310" w:rsidRPr="00B42A73" w14:paraId="0646A5C4"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66D734A" w14:textId="77777777" w:rsidR="00C74310" w:rsidRPr="00B42A73" w:rsidRDefault="00C74310" w:rsidP="007C773C">
            <w:pPr>
              <w:jc w:val="center"/>
              <w:rPr>
                <w:b w:val="0"/>
                <w:bCs w:val="0"/>
                <w:sz w:val="20"/>
                <w:szCs w:val="20"/>
              </w:rPr>
            </w:pPr>
          </w:p>
        </w:tc>
        <w:tc>
          <w:tcPr>
            <w:tcW w:w="4602" w:type="dxa"/>
          </w:tcPr>
          <w:p w14:paraId="7FEC8C1C"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Michael Drummond</w:t>
            </w:r>
          </w:p>
        </w:tc>
        <w:tc>
          <w:tcPr>
            <w:tcW w:w="3639" w:type="dxa"/>
          </w:tcPr>
          <w:p w14:paraId="30C81126"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Rogers</w:t>
            </w:r>
          </w:p>
        </w:tc>
      </w:tr>
      <w:tr w:rsidR="00C74310" w:rsidRPr="00B42A73" w14:paraId="3D3AE725"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3CEA3556"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000CF97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Ben Fullerton</w:t>
            </w:r>
          </w:p>
        </w:tc>
        <w:tc>
          <w:tcPr>
            <w:tcW w:w="3639" w:type="dxa"/>
          </w:tcPr>
          <w:p w14:paraId="0CCA0553"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Sinch</w:t>
            </w:r>
          </w:p>
        </w:tc>
      </w:tr>
      <w:tr w:rsidR="00C74310" w:rsidRPr="00B42A73" w14:paraId="06EDDD35"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7C23B19"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1161E861"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Cheryl Fullerton</w:t>
            </w:r>
          </w:p>
        </w:tc>
        <w:tc>
          <w:tcPr>
            <w:tcW w:w="3639" w:type="dxa"/>
          </w:tcPr>
          <w:p w14:paraId="741C90D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Sinch</w:t>
            </w:r>
          </w:p>
        </w:tc>
      </w:tr>
      <w:tr w:rsidR="00C74310" w:rsidRPr="00B42A73" w14:paraId="49574D15"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E4BDDD8" w14:textId="77777777" w:rsidR="00C74310" w:rsidRPr="00B42A73" w:rsidRDefault="00C74310" w:rsidP="007C773C">
            <w:pPr>
              <w:jc w:val="center"/>
              <w:rPr>
                <w:b w:val="0"/>
                <w:bCs w:val="0"/>
                <w:sz w:val="20"/>
                <w:szCs w:val="20"/>
              </w:rPr>
            </w:pPr>
          </w:p>
        </w:tc>
        <w:tc>
          <w:tcPr>
            <w:tcW w:w="4602" w:type="dxa"/>
          </w:tcPr>
          <w:p w14:paraId="6F8A8C0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Riley Fallin</w:t>
            </w:r>
          </w:p>
        </w:tc>
        <w:tc>
          <w:tcPr>
            <w:tcW w:w="3639" w:type="dxa"/>
          </w:tcPr>
          <w:p w14:paraId="312A9307"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Solarus</w:t>
            </w:r>
            <w:proofErr w:type="spellEnd"/>
          </w:p>
        </w:tc>
      </w:tr>
      <w:tr w:rsidR="00C74310" w:rsidRPr="00B42A73" w14:paraId="13798C3C"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534FACB" w14:textId="77777777" w:rsidR="00C74310" w:rsidRPr="00B42A73" w:rsidRDefault="00C74310" w:rsidP="007C773C">
            <w:pPr>
              <w:jc w:val="center"/>
              <w:rPr>
                <w:b w:val="0"/>
                <w:bCs w:val="0"/>
                <w:sz w:val="20"/>
                <w:szCs w:val="20"/>
              </w:rPr>
            </w:pPr>
          </w:p>
        </w:tc>
        <w:tc>
          <w:tcPr>
            <w:tcW w:w="4602" w:type="dxa"/>
          </w:tcPr>
          <w:p w14:paraId="4C86014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Brian Krubsack</w:t>
            </w:r>
          </w:p>
        </w:tc>
        <w:tc>
          <w:tcPr>
            <w:tcW w:w="3639" w:type="dxa"/>
          </w:tcPr>
          <w:p w14:paraId="4BEB0DB4"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Solarus</w:t>
            </w:r>
            <w:proofErr w:type="spellEnd"/>
          </w:p>
        </w:tc>
      </w:tr>
      <w:tr w:rsidR="00C74310" w:rsidRPr="00B42A73" w14:paraId="1ADB87DE"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3905851B"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23D03633"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Tara Farquhar</w:t>
            </w:r>
          </w:p>
        </w:tc>
        <w:tc>
          <w:tcPr>
            <w:tcW w:w="3639" w:type="dxa"/>
          </w:tcPr>
          <w:p w14:paraId="05BC10C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Somos</w:t>
            </w:r>
          </w:p>
        </w:tc>
      </w:tr>
      <w:tr w:rsidR="00C74310" w:rsidRPr="00B42A73" w14:paraId="21539D67"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2F81B9F" w14:textId="77777777" w:rsidR="00C74310" w:rsidRPr="00B42A73" w:rsidRDefault="00C74310" w:rsidP="007C773C">
            <w:pPr>
              <w:jc w:val="center"/>
              <w:rPr>
                <w:b w:val="0"/>
                <w:bCs w:val="0"/>
                <w:sz w:val="20"/>
                <w:szCs w:val="20"/>
              </w:rPr>
            </w:pPr>
          </w:p>
        </w:tc>
        <w:tc>
          <w:tcPr>
            <w:tcW w:w="4602" w:type="dxa"/>
          </w:tcPr>
          <w:p w14:paraId="3348AA0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Kevin Greene</w:t>
            </w:r>
          </w:p>
        </w:tc>
        <w:tc>
          <w:tcPr>
            <w:tcW w:w="3639" w:type="dxa"/>
          </w:tcPr>
          <w:p w14:paraId="05AEE35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Somos</w:t>
            </w:r>
          </w:p>
        </w:tc>
      </w:tr>
      <w:tr w:rsidR="00C74310" w:rsidRPr="00B42A73" w14:paraId="2AAB73CB"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FCA3F61" w14:textId="77777777" w:rsidR="00C74310" w:rsidRPr="00B42A73" w:rsidRDefault="00C74310" w:rsidP="007C773C">
            <w:pPr>
              <w:jc w:val="center"/>
              <w:rPr>
                <w:b w:val="0"/>
                <w:bCs w:val="0"/>
                <w:sz w:val="20"/>
                <w:szCs w:val="20"/>
              </w:rPr>
            </w:pPr>
          </w:p>
        </w:tc>
        <w:tc>
          <w:tcPr>
            <w:tcW w:w="4602" w:type="dxa"/>
          </w:tcPr>
          <w:p w14:paraId="2CEE203D"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Florence Weber (NANPA)</w:t>
            </w:r>
          </w:p>
        </w:tc>
        <w:tc>
          <w:tcPr>
            <w:tcW w:w="3639" w:type="dxa"/>
          </w:tcPr>
          <w:p w14:paraId="4657A03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Somos</w:t>
            </w:r>
          </w:p>
        </w:tc>
      </w:tr>
      <w:tr w:rsidR="00C74310" w:rsidRPr="00B42A73" w14:paraId="347D1233"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E860399" w14:textId="77777777" w:rsidR="00C74310" w:rsidRPr="00B42A73" w:rsidRDefault="00C74310" w:rsidP="007C773C">
            <w:pPr>
              <w:jc w:val="center"/>
              <w:rPr>
                <w:b w:val="0"/>
                <w:bCs w:val="0"/>
                <w:sz w:val="20"/>
                <w:szCs w:val="20"/>
              </w:rPr>
            </w:pPr>
          </w:p>
        </w:tc>
        <w:tc>
          <w:tcPr>
            <w:tcW w:w="4602" w:type="dxa"/>
          </w:tcPr>
          <w:p w14:paraId="4644B7AF"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Ed Arroyo</w:t>
            </w:r>
          </w:p>
        </w:tc>
        <w:tc>
          <w:tcPr>
            <w:tcW w:w="3639" w:type="dxa"/>
          </w:tcPr>
          <w:p w14:paraId="554789C4"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Syniverse</w:t>
            </w:r>
          </w:p>
        </w:tc>
      </w:tr>
      <w:tr w:rsidR="00C74310" w:rsidRPr="00B42A73" w14:paraId="0A787104"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3D2FFAE1" w14:textId="77777777" w:rsidR="00C74310" w:rsidRPr="00B42A73" w:rsidRDefault="00C74310" w:rsidP="007C773C">
            <w:pPr>
              <w:jc w:val="center"/>
              <w:rPr>
                <w:b w:val="0"/>
                <w:bCs w:val="0"/>
                <w:sz w:val="20"/>
                <w:szCs w:val="20"/>
              </w:rPr>
            </w:pPr>
          </w:p>
        </w:tc>
        <w:tc>
          <w:tcPr>
            <w:tcW w:w="4602" w:type="dxa"/>
          </w:tcPr>
          <w:p w14:paraId="74B86719"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Michael Borden</w:t>
            </w:r>
          </w:p>
        </w:tc>
        <w:tc>
          <w:tcPr>
            <w:tcW w:w="3639" w:type="dxa"/>
          </w:tcPr>
          <w:p w14:paraId="6158105C"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Syniverse</w:t>
            </w:r>
          </w:p>
        </w:tc>
      </w:tr>
      <w:tr w:rsidR="00C74310" w:rsidRPr="00B42A73" w14:paraId="2E112054"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99466E4" w14:textId="77777777" w:rsidR="00C74310" w:rsidRPr="00B42A73" w:rsidRDefault="00C74310" w:rsidP="007C773C">
            <w:pPr>
              <w:jc w:val="center"/>
              <w:rPr>
                <w:b w:val="0"/>
                <w:bCs w:val="0"/>
                <w:sz w:val="20"/>
                <w:szCs w:val="20"/>
              </w:rPr>
            </w:pPr>
          </w:p>
        </w:tc>
        <w:tc>
          <w:tcPr>
            <w:tcW w:w="4602" w:type="dxa"/>
          </w:tcPr>
          <w:p w14:paraId="5D3C1AC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Bob Bruce</w:t>
            </w:r>
          </w:p>
        </w:tc>
        <w:tc>
          <w:tcPr>
            <w:tcW w:w="3639" w:type="dxa"/>
          </w:tcPr>
          <w:p w14:paraId="65DB6DD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Syniverse</w:t>
            </w:r>
          </w:p>
        </w:tc>
      </w:tr>
      <w:tr w:rsidR="00C74310" w:rsidRPr="00B42A73" w14:paraId="7973DB9F"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21206D6"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689D3527"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David Johnson</w:t>
            </w:r>
          </w:p>
        </w:tc>
        <w:tc>
          <w:tcPr>
            <w:tcW w:w="3639" w:type="dxa"/>
          </w:tcPr>
          <w:p w14:paraId="720D0B3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Syniverse</w:t>
            </w:r>
          </w:p>
        </w:tc>
      </w:tr>
      <w:tr w:rsidR="00C74310" w:rsidRPr="00B42A73" w14:paraId="6DC66A99"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CBD6E33" w14:textId="77777777" w:rsidR="00C74310" w:rsidRPr="00B42A73" w:rsidRDefault="00C74310" w:rsidP="007C773C">
            <w:pPr>
              <w:jc w:val="center"/>
              <w:rPr>
                <w:b w:val="0"/>
                <w:bCs w:val="0"/>
                <w:sz w:val="20"/>
                <w:szCs w:val="20"/>
              </w:rPr>
            </w:pPr>
          </w:p>
        </w:tc>
        <w:tc>
          <w:tcPr>
            <w:tcW w:w="4602" w:type="dxa"/>
          </w:tcPr>
          <w:p w14:paraId="3A399C14"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Logan Laietta</w:t>
            </w:r>
          </w:p>
        </w:tc>
        <w:tc>
          <w:tcPr>
            <w:tcW w:w="3639" w:type="dxa"/>
          </w:tcPr>
          <w:p w14:paraId="4F25875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Syniverse</w:t>
            </w:r>
          </w:p>
        </w:tc>
      </w:tr>
      <w:tr w:rsidR="00C74310" w:rsidRPr="00B42A73" w14:paraId="6E7723F4"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FF466CA" w14:textId="77777777" w:rsidR="00C74310" w:rsidRPr="00B42A73" w:rsidRDefault="00C74310" w:rsidP="007C773C">
            <w:pPr>
              <w:jc w:val="center"/>
              <w:rPr>
                <w:b w:val="0"/>
                <w:bCs w:val="0"/>
                <w:sz w:val="20"/>
                <w:szCs w:val="20"/>
              </w:rPr>
            </w:pPr>
          </w:p>
        </w:tc>
        <w:tc>
          <w:tcPr>
            <w:tcW w:w="4602" w:type="dxa"/>
          </w:tcPr>
          <w:p w14:paraId="0E18534A"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William Oliver</w:t>
            </w:r>
          </w:p>
        </w:tc>
        <w:tc>
          <w:tcPr>
            <w:tcW w:w="3639" w:type="dxa"/>
          </w:tcPr>
          <w:p w14:paraId="563FF3C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Syniverse</w:t>
            </w:r>
          </w:p>
        </w:tc>
      </w:tr>
      <w:tr w:rsidR="00C74310" w:rsidRPr="00B42A73" w14:paraId="0F679DF2"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BAB369B" w14:textId="77777777" w:rsidR="00C74310" w:rsidRPr="00B42A73" w:rsidRDefault="00C74310" w:rsidP="007C773C">
            <w:pPr>
              <w:jc w:val="center"/>
              <w:rPr>
                <w:b w:val="0"/>
                <w:bCs w:val="0"/>
                <w:sz w:val="20"/>
                <w:szCs w:val="20"/>
              </w:rPr>
            </w:pPr>
          </w:p>
        </w:tc>
        <w:tc>
          <w:tcPr>
            <w:tcW w:w="4602" w:type="dxa"/>
          </w:tcPr>
          <w:p w14:paraId="225AD8F6"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Ashley Schauff</w:t>
            </w:r>
          </w:p>
        </w:tc>
        <w:tc>
          <w:tcPr>
            <w:tcW w:w="3639" w:type="dxa"/>
          </w:tcPr>
          <w:p w14:paraId="12422A9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Syniverse</w:t>
            </w:r>
          </w:p>
        </w:tc>
      </w:tr>
      <w:tr w:rsidR="00C74310" w:rsidRPr="00B42A73" w14:paraId="618E60F2"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5231945" w14:textId="77777777" w:rsidR="00C74310" w:rsidRPr="00B42A73" w:rsidRDefault="00C74310" w:rsidP="007C773C">
            <w:pPr>
              <w:jc w:val="center"/>
              <w:rPr>
                <w:b w:val="0"/>
                <w:bCs w:val="0"/>
                <w:sz w:val="20"/>
                <w:szCs w:val="20"/>
              </w:rPr>
            </w:pPr>
          </w:p>
        </w:tc>
        <w:tc>
          <w:tcPr>
            <w:tcW w:w="4602" w:type="dxa"/>
          </w:tcPr>
          <w:p w14:paraId="7E8D230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Sheena Strickland</w:t>
            </w:r>
          </w:p>
        </w:tc>
        <w:tc>
          <w:tcPr>
            <w:tcW w:w="3639" w:type="dxa"/>
          </w:tcPr>
          <w:p w14:paraId="07870318"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Syniverse</w:t>
            </w:r>
          </w:p>
        </w:tc>
      </w:tr>
      <w:tr w:rsidR="00C74310" w:rsidRPr="00B42A73" w14:paraId="77E32B72"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E2A0AB8" w14:textId="77777777" w:rsidR="00C74310" w:rsidRPr="00B42A73" w:rsidRDefault="00C74310" w:rsidP="007C773C">
            <w:pPr>
              <w:jc w:val="center"/>
              <w:rPr>
                <w:b w:val="0"/>
                <w:bCs w:val="0"/>
                <w:sz w:val="20"/>
                <w:szCs w:val="20"/>
              </w:rPr>
            </w:pPr>
          </w:p>
        </w:tc>
        <w:tc>
          <w:tcPr>
            <w:tcW w:w="4602" w:type="dxa"/>
          </w:tcPr>
          <w:p w14:paraId="1DE9F06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Margie Mersman</w:t>
            </w:r>
          </w:p>
        </w:tc>
        <w:tc>
          <w:tcPr>
            <w:tcW w:w="3639" w:type="dxa"/>
          </w:tcPr>
          <w:p w14:paraId="32B8D57F"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TCA Consulting</w:t>
            </w:r>
          </w:p>
        </w:tc>
      </w:tr>
      <w:tr w:rsidR="00C74310" w:rsidRPr="00B42A73" w14:paraId="1BC868F0"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106AB19"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57DED37E"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Paul Nejedlo</w:t>
            </w:r>
          </w:p>
        </w:tc>
        <w:tc>
          <w:tcPr>
            <w:tcW w:w="3639" w:type="dxa"/>
          </w:tcPr>
          <w:p w14:paraId="1A647AD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TDS</w:t>
            </w:r>
          </w:p>
        </w:tc>
      </w:tr>
      <w:tr w:rsidR="00C74310" w:rsidRPr="00B42A73" w14:paraId="4175D701"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26E7DD3" w14:textId="77777777" w:rsidR="00C74310" w:rsidRPr="00B42A73" w:rsidRDefault="00C74310" w:rsidP="007C773C">
            <w:pPr>
              <w:jc w:val="center"/>
              <w:rPr>
                <w:b w:val="0"/>
                <w:bCs w:val="0"/>
                <w:sz w:val="20"/>
                <w:szCs w:val="20"/>
              </w:rPr>
            </w:pPr>
          </w:p>
        </w:tc>
        <w:tc>
          <w:tcPr>
            <w:tcW w:w="4602" w:type="dxa"/>
          </w:tcPr>
          <w:p w14:paraId="13DE022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Rimashree</w:t>
            </w:r>
            <w:proofErr w:type="spellEnd"/>
            <w:r w:rsidRPr="00B42A73">
              <w:rPr>
                <w:sz w:val="20"/>
                <w:szCs w:val="20"/>
              </w:rPr>
              <w:t xml:space="preserve"> Bera</w:t>
            </w:r>
          </w:p>
        </w:tc>
        <w:tc>
          <w:tcPr>
            <w:tcW w:w="3639" w:type="dxa"/>
          </w:tcPr>
          <w:p w14:paraId="4705B82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TechMahindra</w:t>
            </w:r>
            <w:proofErr w:type="spellEnd"/>
          </w:p>
        </w:tc>
      </w:tr>
      <w:tr w:rsidR="00C74310" w:rsidRPr="00B42A73" w14:paraId="59E7F3CC"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0C6155B" w14:textId="77777777" w:rsidR="00C74310" w:rsidRPr="00B42A73" w:rsidRDefault="00C74310" w:rsidP="007C773C">
            <w:pPr>
              <w:jc w:val="center"/>
              <w:rPr>
                <w:b w:val="0"/>
                <w:bCs w:val="0"/>
                <w:sz w:val="20"/>
                <w:szCs w:val="20"/>
              </w:rPr>
            </w:pPr>
          </w:p>
        </w:tc>
        <w:tc>
          <w:tcPr>
            <w:tcW w:w="4602" w:type="dxa"/>
          </w:tcPr>
          <w:p w14:paraId="2A2E35A7"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Atul Vashishat</w:t>
            </w:r>
          </w:p>
        </w:tc>
        <w:tc>
          <w:tcPr>
            <w:tcW w:w="3639" w:type="dxa"/>
          </w:tcPr>
          <w:p w14:paraId="49CD093B"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TechMahindra</w:t>
            </w:r>
            <w:proofErr w:type="spellEnd"/>
          </w:p>
        </w:tc>
      </w:tr>
      <w:tr w:rsidR="00C74310" w:rsidRPr="00B42A73" w14:paraId="7BCEC4AB"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280D15F" w14:textId="77777777" w:rsidR="00C74310" w:rsidRPr="00B42A73" w:rsidRDefault="00C74310" w:rsidP="007C773C">
            <w:pPr>
              <w:jc w:val="center"/>
              <w:rPr>
                <w:b w:val="0"/>
                <w:bCs w:val="0"/>
                <w:sz w:val="20"/>
                <w:szCs w:val="20"/>
              </w:rPr>
            </w:pPr>
          </w:p>
        </w:tc>
        <w:tc>
          <w:tcPr>
            <w:tcW w:w="4602" w:type="dxa"/>
          </w:tcPr>
          <w:p w14:paraId="12ECF172"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Brandon McNabb</w:t>
            </w:r>
          </w:p>
        </w:tc>
        <w:tc>
          <w:tcPr>
            <w:tcW w:w="3639" w:type="dxa"/>
          </w:tcPr>
          <w:p w14:paraId="26F76447"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Telnyx</w:t>
            </w:r>
          </w:p>
        </w:tc>
      </w:tr>
      <w:tr w:rsidR="00C74310" w:rsidRPr="00B42A73" w14:paraId="135A8103"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465BBBE6" w14:textId="77777777" w:rsidR="00C74310" w:rsidRPr="00B42A73" w:rsidRDefault="00C74310" w:rsidP="007C773C">
            <w:pPr>
              <w:jc w:val="center"/>
              <w:rPr>
                <w:b w:val="0"/>
                <w:bCs w:val="0"/>
                <w:sz w:val="20"/>
                <w:szCs w:val="20"/>
              </w:rPr>
            </w:pPr>
          </w:p>
        </w:tc>
        <w:tc>
          <w:tcPr>
            <w:tcW w:w="4602" w:type="dxa"/>
          </w:tcPr>
          <w:p w14:paraId="4844300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Rick Cousineau</w:t>
            </w:r>
          </w:p>
        </w:tc>
        <w:tc>
          <w:tcPr>
            <w:tcW w:w="3639" w:type="dxa"/>
          </w:tcPr>
          <w:p w14:paraId="7AF4908E"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Telus</w:t>
            </w:r>
            <w:proofErr w:type="spellEnd"/>
          </w:p>
        </w:tc>
      </w:tr>
      <w:tr w:rsidR="00C74310" w:rsidRPr="00B42A73" w14:paraId="52E910A4"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2141973" w14:textId="77777777" w:rsidR="00C74310" w:rsidRPr="00B42A73" w:rsidRDefault="00C74310" w:rsidP="007C773C">
            <w:pPr>
              <w:jc w:val="center"/>
              <w:rPr>
                <w:b w:val="0"/>
                <w:bCs w:val="0"/>
                <w:sz w:val="20"/>
                <w:szCs w:val="20"/>
              </w:rPr>
            </w:pPr>
          </w:p>
        </w:tc>
        <w:tc>
          <w:tcPr>
            <w:tcW w:w="4602" w:type="dxa"/>
          </w:tcPr>
          <w:p w14:paraId="2820FD96"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Nicole Febles</w:t>
            </w:r>
          </w:p>
        </w:tc>
        <w:tc>
          <w:tcPr>
            <w:tcW w:w="3639" w:type="dxa"/>
          </w:tcPr>
          <w:p w14:paraId="14AD2ECC"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T-Mobile</w:t>
            </w:r>
          </w:p>
        </w:tc>
      </w:tr>
      <w:tr w:rsidR="00C74310" w:rsidRPr="00B42A73" w14:paraId="220F74D9"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523036D3" w14:textId="77777777" w:rsidR="00C74310" w:rsidRPr="00B42A73" w:rsidRDefault="00C74310" w:rsidP="007C773C">
            <w:pPr>
              <w:jc w:val="center"/>
              <w:rPr>
                <w:b w:val="0"/>
                <w:bCs w:val="0"/>
                <w:sz w:val="20"/>
                <w:szCs w:val="20"/>
              </w:rPr>
            </w:pPr>
          </w:p>
        </w:tc>
        <w:tc>
          <w:tcPr>
            <w:tcW w:w="4602" w:type="dxa"/>
          </w:tcPr>
          <w:p w14:paraId="1EB40EED"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Shaunna Forshee</w:t>
            </w:r>
          </w:p>
        </w:tc>
        <w:tc>
          <w:tcPr>
            <w:tcW w:w="3639" w:type="dxa"/>
          </w:tcPr>
          <w:p w14:paraId="7CAD5E8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T-Mobile</w:t>
            </w:r>
          </w:p>
        </w:tc>
      </w:tr>
      <w:tr w:rsidR="00C74310" w:rsidRPr="00B42A73" w14:paraId="05F5CAF4"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6027795" w14:textId="77777777" w:rsidR="00C74310" w:rsidRPr="00B42A73" w:rsidRDefault="00C74310" w:rsidP="007C773C">
            <w:pPr>
              <w:jc w:val="center"/>
              <w:rPr>
                <w:b w:val="0"/>
                <w:bCs w:val="0"/>
                <w:sz w:val="20"/>
                <w:szCs w:val="20"/>
              </w:rPr>
            </w:pPr>
          </w:p>
        </w:tc>
        <w:tc>
          <w:tcPr>
            <w:tcW w:w="4602" w:type="dxa"/>
          </w:tcPr>
          <w:p w14:paraId="67B2654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Jason Morgan</w:t>
            </w:r>
          </w:p>
        </w:tc>
        <w:tc>
          <w:tcPr>
            <w:tcW w:w="3639" w:type="dxa"/>
          </w:tcPr>
          <w:p w14:paraId="41E4EA1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T-Mobile</w:t>
            </w:r>
          </w:p>
        </w:tc>
      </w:tr>
      <w:tr w:rsidR="00C74310" w:rsidRPr="00B42A73" w14:paraId="5B6800E5"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4177AE82"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276E9016"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Niraj Prakash</w:t>
            </w:r>
          </w:p>
        </w:tc>
        <w:tc>
          <w:tcPr>
            <w:tcW w:w="3639" w:type="dxa"/>
          </w:tcPr>
          <w:p w14:paraId="579A742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T-Mobile</w:t>
            </w:r>
          </w:p>
        </w:tc>
      </w:tr>
      <w:tr w:rsidR="00C74310" w:rsidRPr="00B42A73" w14:paraId="58DFB741"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FF73885" w14:textId="77777777" w:rsidR="00C74310" w:rsidRPr="00B42A73" w:rsidRDefault="00C74310" w:rsidP="007C773C">
            <w:pPr>
              <w:jc w:val="center"/>
              <w:rPr>
                <w:b w:val="0"/>
                <w:bCs w:val="0"/>
                <w:sz w:val="20"/>
                <w:szCs w:val="20"/>
              </w:rPr>
            </w:pPr>
          </w:p>
        </w:tc>
        <w:tc>
          <w:tcPr>
            <w:tcW w:w="4602" w:type="dxa"/>
          </w:tcPr>
          <w:p w14:paraId="0A400C4E"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Jesse Ochoa</w:t>
            </w:r>
          </w:p>
        </w:tc>
        <w:tc>
          <w:tcPr>
            <w:tcW w:w="3639" w:type="dxa"/>
          </w:tcPr>
          <w:p w14:paraId="5624B27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T-Mobile</w:t>
            </w:r>
          </w:p>
        </w:tc>
      </w:tr>
      <w:tr w:rsidR="00C74310" w:rsidRPr="00B42A73" w14:paraId="7283C338"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98616A7" w14:textId="77777777" w:rsidR="00C74310" w:rsidRPr="00B42A73" w:rsidRDefault="00C74310" w:rsidP="007C773C">
            <w:pPr>
              <w:jc w:val="center"/>
              <w:rPr>
                <w:b w:val="0"/>
                <w:bCs w:val="0"/>
                <w:sz w:val="20"/>
                <w:szCs w:val="20"/>
              </w:rPr>
            </w:pPr>
          </w:p>
        </w:tc>
        <w:tc>
          <w:tcPr>
            <w:tcW w:w="4602" w:type="dxa"/>
          </w:tcPr>
          <w:p w14:paraId="481FB69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Cynthia Gipson Lee</w:t>
            </w:r>
          </w:p>
        </w:tc>
        <w:tc>
          <w:tcPr>
            <w:tcW w:w="3639" w:type="dxa"/>
          </w:tcPr>
          <w:p w14:paraId="03ABD7D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TNSI</w:t>
            </w:r>
          </w:p>
        </w:tc>
      </w:tr>
      <w:tr w:rsidR="00C74310" w:rsidRPr="00B42A73" w14:paraId="7955BA81"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3E52811" w14:textId="77777777" w:rsidR="00C74310" w:rsidRPr="00B42A73" w:rsidRDefault="00C74310" w:rsidP="007C773C">
            <w:pPr>
              <w:jc w:val="center"/>
              <w:rPr>
                <w:b w:val="0"/>
                <w:bCs w:val="0"/>
                <w:sz w:val="20"/>
                <w:szCs w:val="20"/>
              </w:rPr>
            </w:pPr>
          </w:p>
        </w:tc>
        <w:tc>
          <w:tcPr>
            <w:tcW w:w="4602" w:type="dxa"/>
          </w:tcPr>
          <w:p w14:paraId="493EDD3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Roland Guegel</w:t>
            </w:r>
          </w:p>
        </w:tc>
        <w:tc>
          <w:tcPr>
            <w:tcW w:w="3639" w:type="dxa"/>
          </w:tcPr>
          <w:p w14:paraId="0BB9FE1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TNSI</w:t>
            </w:r>
          </w:p>
        </w:tc>
      </w:tr>
      <w:tr w:rsidR="00C74310" w:rsidRPr="00B42A73" w14:paraId="1A47640A"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8E0D442" w14:textId="77777777" w:rsidR="00C74310" w:rsidRPr="00B42A73" w:rsidRDefault="00C74310" w:rsidP="007C773C">
            <w:pPr>
              <w:jc w:val="center"/>
              <w:rPr>
                <w:b w:val="0"/>
                <w:bCs w:val="0"/>
                <w:sz w:val="20"/>
                <w:szCs w:val="20"/>
              </w:rPr>
            </w:pPr>
          </w:p>
        </w:tc>
        <w:tc>
          <w:tcPr>
            <w:tcW w:w="4602" w:type="dxa"/>
          </w:tcPr>
          <w:p w14:paraId="143BC950"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Tim Hartig</w:t>
            </w:r>
          </w:p>
        </w:tc>
        <w:tc>
          <w:tcPr>
            <w:tcW w:w="3639" w:type="dxa"/>
          </w:tcPr>
          <w:p w14:paraId="54A6B3AA"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TNSI</w:t>
            </w:r>
          </w:p>
        </w:tc>
      </w:tr>
      <w:tr w:rsidR="00C74310" w:rsidRPr="00B42A73" w14:paraId="04D2D51B"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FD5A0F6" w14:textId="77777777" w:rsidR="00C74310" w:rsidRPr="00B42A73" w:rsidRDefault="00C74310" w:rsidP="007C773C">
            <w:pPr>
              <w:jc w:val="center"/>
              <w:rPr>
                <w:b w:val="0"/>
                <w:bCs w:val="0"/>
                <w:sz w:val="20"/>
                <w:szCs w:val="20"/>
              </w:rPr>
            </w:pPr>
          </w:p>
        </w:tc>
        <w:tc>
          <w:tcPr>
            <w:tcW w:w="4602" w:type="dxa"/>
          </w:tcPr>
          <w:p w14:paraId="018CC23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Barry Metz</w:t>
            </w:r>
          </w:p>
        </w:tc>
        <w:tc>
          <w:tcPr>
            <w:tcW w:w="3639" w:type="dxa"/>
          </w:tcPr>
          <w:p w14:paraId="10040224"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TNSI</w:t>
            </w:r>
          </w:p>
        </w:tc>
      </w:tr>
      <w:tr w:rsidR="00C74310" w:rsidRPr="00B42A73" w14:paraId="67880842"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27462A5D" w14:textId="77777777" w:rsidR="00C74310" w:rsidRPr="00B42A73" w:rsidRDefault="00C74310" w:rsidP="007C773C">
            <w:pPr>
              <w:jc w:val="center"/>
              <w:rPr>
                <w:b w:val="0"/>
                <w:bCs w:val="0"/>
                <w:sz w:val="20"/>
                <w:szCs w:val="20"/>
              </w:rPr>
            </w:pPr>
          </w:p>
        </w:tc>
        <w:tc>
          <w:tcPr>
            <w:tcW w:w="4602" w:type="dxa"/>
          </w:tcPr>
          <w:p w14:paraId="49D400CC"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Robin Schmidt-Hooper</w:t>
            </w:r>
          </w:p>
        </w:tc>
        <w:tc>
          <w:tcPr>
            <w:tcW w:w="3639" w:type="dxa"/>
          </w:tcPr>
          <w:p w14:paraId="652F6D7C"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TNSI</w:t>
            </w:r>
          </w:p>
        </w:tc>
      </w:tr>
      <w:tr w:rsidR="00C74310" w:rsidRPr="00B42A73" w14:paraId="389348DE"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8B1C07D" w14:textId="77777777" w:rsidR="00C74310" w:rsidRPr="00B42A73" w:rsidRDefault="00C74310" w:rsidP="007C773C">
            <w:pPr>
              <w:jc w:val="center"/>
              <w:rPr>
                <w:b w:val="0"/>
                <w:bCs w:val="0"/>
                <w:sz w:val="20"/>
                <w:szCs w:val="20"/>
              </w:rPr>
            </w:pPr>
          </w:p>
        </w:tc>
        <w:tc>
          <w:tcPr>
            <w:tcW w:w="4602" w:type="dxa"/>
          </w:tcPr>
          <w:p w14:paraId="0632669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Claudia Trinidad</w:t>
            </w:r>
          </w:p>
        </w:tc>
        <w:tc>
          <w:tcPr>
            <w:tcW w:w="3639" w:type="dxa"/>
          </w:tcPr>
          <w:p w14:paraId="56954C0C"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TPX Communications</w:t>
            </w:r>
          </w:p>
        </w:tc>
      </w:tr>
      <w:tr w:rsidR="00C74310" w:rsidRPr="00B42A73" w14:paraId="05FABF2E"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055F44B1" w14:textId="77777777" w:rsidR="00C74310" w:rsidRPr="00B42A73" w:rsidRDefault="00C74310" w:rsidP="007C773C">
            <w:pPr>
              <w:jc w:val="center"/>
              <w:rPr>
                <w:b w:val="0"/>
                <w:bCs w:val="0"/>
                <w:sz w:val="20"/>
                <w:szCs w:val="20"/>
              </w:rPr>
            </w:pPr>
          </w:p>
        </w:tc>
        <w:tc>
          <w:tcPr>
            <w:tcW w:w="4602" w:type="dxa"/>
          </w:tcPr>
          <w:p w14:paraId="32DAFE30"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Sreetal Brahmadevaiah</w:t>
            </w:r>
          </w:p>
        </w:tc>
        <w:tc>
          <w:tcPr>
            <w:tcW w:w="3639" w:type="dxa"/>
          </w:tcPr>
          <w:p w14:paraId="165640A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Transunion</w:t>
            </w:r>
          </w:p>
        </w:tc>
      </w:tr>
      <w:tr w:rsidR="00C74310" w:rsidRPr="00B42A73" w14:paraId="6B8F123F"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F84F4E4" w14:textId="77777777" w:rsidR="00C74310" w:rsidRPr="00B42A73" w:rsidRDefault="00C74310" w:rsidP="007C773C">
            <w:pPr>
              <w:jc w:val="center"/>
              <w:rPr>
                <w:b w:val="0"/>
                <w:bCs w:val="0"/>
                <w:sz w:val="20"/>
                <w:szCs w:val="20"/>
              </w:rPr>
            </w:pPr>
          </w:p>
        </w:tc>
        <w:tc>
          <w:tcPr>
            <w:tcW w:w="4602" w:type="dxa"/>
          </w:tcPr>
          <w:p w14:paraId="2AB3BCF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Marcel Champagne</w:t>
            </w:r>
          </w:p>
        </w:tc>
        <w:tc>
          <w:tcPr>
            <w:tcW w:w="3639" w:type="dxa"/>
          </w:tcPr>
          <w:p w14:paraId="4C6576E5"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Transunion</w:t>
            </w:r>
          </w:p>
        </w:tc>
      </w:tr>
      <w:tr w:rsidR="00C74310" w:rsidRPr="00B42A73" w14:paraId="7F4ACA81"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ABBD9AB" w14:textId="77777777" w:rsidR="00C74310" w:rsidRPr="00B42A73" w:rsidRDefault="00C74310" w:rsidP="007C773C">
            <w:pPr>
              <w:jc w:val="center"/>
              <w:rPr>
                <w:b w:val="0"/>
                <w:bCs w:val="0"/>
                <w:sz w:val="20"/>
                <w:szCs w:val="20"/>
              </w:rPr>
            </w:pPr>
          </w:p>
        </w:tc>
        <w:tc>
          <w:tcPr>
            <w:tcW w:w="4602" w:type="dxa"/>
          </w:tcPr>
          <w:p w14:paraId="439A6CC8"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Parikshit Desai</w:t>
            </w:r>
          </w:p>
        </w:tc>
        <w:tc>
          <w:tcPr>
            <w:tcW w:w="3639" w:type="dxa"/>
          </w:tcPr>
          <w:p w14:paraId="164C119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Transunion</w:t>
            </w:r>
          </w:p>
        </w:tc>
      </w:tr>
      <w:tr w:rsidR="00C74310" w:rsidRPr="00B42A73" w14:paraId="6AAD0F65"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347A71A" w14:textId="77777777" w:rsidR="00C74310" w:rsidRPr="00B42A73" w:rsidRDefault="00C74310" w:rsidP="007C773C">
            <w:pPr>
              <w:jc w:val="center"/>
              <w:rPr>
                <w:b w:val="0"/>
                <w:bCs w:val="0"/>
                <w:sz w:val="20"/>
                <w:szCs w:val="20"/>
              </w:rPr>
            </w:pPr>
          </w:p>
        </w:tc>
        <w:tc>
          <w:tcPr>
            <w:tcW w:w="4602" w:type="dxa"/>
          </w:tcPr>
          <w:p w14:paraId="1EE2948C"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Nagendra Donthireddy</w:t>
            </w:r>
          </w:p>
        </w:tc>
        <w:tc>
          <w:tcPr>
            <w:tcW w:w="3639" w:type="dxa"/>
          </w:tcPr>
          <w:p w14:paraId="75697B5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Transunion</w:t>
            </w:r>
          </w:p>
        </w:tc>
      </w:tr>
      <w:tr w:rsidR="00C74310" w:rsidRPr="00B42A73" w14:paraId="02EDF3CE"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0C34736E" w14:textId="77777777" w:rsidR="00C74310" w:rsidRPr="00B42A73" w:rsidRDefault="00C74310" w:rsidP="007C773C">
            <w:pPr>
              <w:jc w:val="center"/>
              <w:rPr>
                <w:b w:val="0"/>
                <w:bCs w:val="0"/>
                <w:sz w:val="20"/>
                <w:szCs w:val="20"/>
              </w:rPr>
            </w:pPr>
          </w:p>
        </w:tc>
        <w:tc>
          <w:tcPr>
            <w:tcW w:w="4602" w:type="dxa"/>
          </w:tcPr>
          <w:p w14:paraId="533CFF5A"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 xml:space="preserve">Jill Guffey </w:t>
            </w:r>
          </w:p>
        </w:tc>
        <w:tc>
          <w:tcPr>
            <w:tcW w:w="3639" w:type="dxa"/>
          </w:tcPr>
          <w:p w14:paraId="661D08F8"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Transunion</w:t>
            </w:r>
          </w:p>
        </w:tc>
      </w:tr>
      <w:tr w:rsidR="00C74310" w:rsidRPr="00B42A73" w14:paraId="574CC3BB"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DAED3EA" w14:textId="77777777" w:rsidR="00C74310" w:rsidRPr="00B42A73" w:rsidRDefault="00C74310" w:rsidP="007C773C">
            <w:pPr>
              <w:jc w:val="center"/>
              <w:rPr>
                <w:b w:val="0"/>
                <w:bCs w:val="0"/>
                <w:sz w:val="20"/>
                <w:szCs w:val="20"/>
              </w:rPr>
            </w:pPr>
          </w:p>
        </w:tc>
        <w:tc>
          <w:tcPr>
            <w:tcW w:w="4602" w:type="dxa"/>
          </w:tcPr>
          <w:p w14:paraId="3704AD0D"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Jennifer Marino</w:t>
            </w:r>
          </w:p>
        </w:tc>
        <w:tc>
          <w:tcPr>
            <w:tcW w:w="3639" w:type="dxa"/>
          </w:tcPr>
          <w:p w14:paraId="496F8BA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Transunion</w:t>
            </w:r>
          </w:p>
        </w:tc>
      </w:tr>
      <w:tr w:rsidR="00C74310" w:rsidRPr="00B42A73" w14:paraId="14F78DB1"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36FDBCC5"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3F3F914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Jaques Rogerio</w:t>
            </w:r>
          </w:p>
        </w:tc>
        <w:tc>
          <w:tcPr>
            <w:tcW w:w="3639" w:type="dxa"/>
          </w:tcPr>
          <w:p w14:paraId="04B45397"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Transunion</w:t>
            </w:r>
          </w:p>
        </w:tc>
      </w:tr>
      <w:tr w:rsidR="00C74310" w:rsidRPr="00B42A73" w14:paraId="36130F3D"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8037DDD" w14:textId="77777777" w:rsidR="00C74310" w:rsidRPr="00B42A73" w:rsidRDefault="00C74310" w:rsidP="007C773C">
            <w:pPr>
              <w:jc w:val="center"/>
              <w:rPr>
                <w:b w:val="0"/>
                <w:bCs w:val="0"/>
                <w:sz w:val="20"/>
                <w:szCs w:val="20"/>
              </w:rPr>
            </w:pPr>
          </w:p>
        </w:tc>
        <w:tc>
          <w:tcPr>
            <w:tcW w:w="4602" w:type="dxa"/>
          </w:tcPr>
          <w:p w14:paraId="39007AD3"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Ning Zhang</w:t>
            </w:r>
          </w:p>
        </w:tc>
        <w:tc>
          <w:tcPr>
            <w:tcW w:w="3639" w:type="dxa"/>
          </w:tcPr>
          <w:p w14:paraId="6274CE16"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Transunion</w:t>
            </w:r>
          </w:p>
        </w:tc>
      </w:tr>
      <w:tr w:rsidR="00C74310" w:rsidRPr="00B42A73" w14:paraId="7B007F3C"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43C6A8F"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6CD0A9CB"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Sherry Zheng</w:t>
            </w:r>
          </w:p>
        </w:tc>
        <w:tc>
          <w:tcPr>
            <w:tcW w:w="3639" w:type="dxa"/>
          </w:tcPr>
          <w:p w14:paraId="1C0EB348"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TurningPoint</w:t>
            </w:r>
            <w:proofErr w:type="spellEnd"/>
          </w:p>
        </w:tc>
      </w:tr>
      <w:tr w:rsidR="00C74310" w:rsidRPr="00B42A73" w14:paraId="55AE062B"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D1E15D5"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66388217"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Tanya Golub</w:t>
            </w:r>
          </w:p>
        </w:tc>
        <w:tc>
          <w:tcPr>
            <w:tcW w:w="3639" w:type="dxa"/>
          </w:tcPr>
          <w:p w14:paraId="20E393E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US Cellular</w:t>
            </w:r>
          </w:p>
        </w:tc>
      </w:tr>
      <w:tr w:rsidR="00C74310" w:rsidRPr="00B42A73" w14:paraId="0FA1BD2D"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102F8620"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0A393FB0"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Dyan Adams</w:t>
            </w:r>
          </w:p>
        </w:tc>
        <w:tc>
          <w:tcPr>
            <w:tcW w:w="3639" w:type="dxa"/>
          </w:tcPr>
          <w:p w14:paraId="514CF00B"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Verizon</w:t>
            </w:r>
          </w:p>
        </w:tc>
      </w:tr>
      <w:tr w:rsidR="00C74310" w:rsidRPr="00B42A73" w14:paraId="02A9B618"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AE31F65" w14:textId="77777777" w:rsidR="00C74310" w:rsidRPr="00047450" w:rsidRDefault="00C74310" w:rsidP="007C773C">
            <w:pPr>
              <w:jc w:val="center"/>
              <w:rPr>
                <w:sz w:val="20"/>
                <w:szCs w:val="20"/>
              </w:rPr>
            </w:pPr>
            <w:r>
              <w:rPr>
                <w:sz w:val="20"/>
                <w:szCs w:val="20"/>
              </w:rPr>
              <w:t>Y</w:t>
            </w:r>
          </w:p>
        </w:tc>
        <w:tc>
          <w:tcPr>
            <w:tcW w:w="4602" w:type="dxa"/>
          </w:tcPr>
          <w:p w14:paraId="06383A7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Jason Lee</w:t>
            </w:r>
          </w:p>
        </w:tc>
        <w:tc>
          <w:tcPr>
            <w:tcW w:w="3639" w:type="dxa"/>
          </w:tcPr>
          <w:p w14:paraId="36269EE0"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Verizon</w:t>
            </w:r>
          </w:p>
        </w:tc>
      </w:tr>
      <w:tr w:rsidR="00C74310" w:rsidRPr="00B42A73" w14:paraId="2E872A52"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43BB6B78" w14:textId="77777777" w:rsidR="00C74310" w:rsidRPr="00B42A73" w:rsidRDefault="00C74310" w:rsidP="007C773C">
            <w:pPr>
              <w:jc w:val="center"/>
              <w:rPr>
                <w:b w:val="0"/>
                <w:bCs w:val="0"/>
                <w:sz w:val="20"/>
                <w:szCs w:val="20"/>
              </w:rPr>
            </w:pPr>
          </w:p>
        </w:tc>
        <w:tc>
          <w:tcPr>
            <w:tcW w:w="4602" w:type="dxa"/>
          </w:tcPr>
          <w:p w14:paraId="0816AFA5"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Sharon Pistachio</w:t>
            </w:r>
          </w:p>
        </w:tc>
        <w:tc>
          <w:tcPr>
            <w:tcW w:w="3639" w:type="dxa"/>
          </w:tcPr>
          <w:p w14:paraId="695CF746"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Verizon</w:t>
            </w:r>
          </w:p>
        </w:tc>
      </w:tr>
      <w:tr w:rsidR="00C74310" w:rsidRPr="00B42A73" w14:paraId="27C2097B"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26F693A" w14:textId="77777777" w:rsidR="00C74310" w:rsidRPr="00B42A73" w:rsidRDefault="00C74310" w:rsidP="007C773C">
            <w:pPr>
              <w:jc w:val="center"/>
              <w:rPr>
                <w:b w:val="0"/>
                <w:bCs w:val="0"/>
                <w:sz w:val="20"/>
                <w:szCs w:val="20"/>
              </w:rPr>
            </w:pPr>
          </w:p>
        </w:tc>
        <w:tc>
          <w:tcPr>
            <w:tcW w:w="4602" w:type="dxa"/>
          </w:tcPr>
          <w:p w14:paraId="57249CF4"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Deepak Sheoran</w:t>
            </w:r>
          </w:p>
        </w:tc>
        <w:tc>
          <w:tcPr>
            <w:tcW w:w="3639" w:type="dxa"/>
          </w:tcPr>
          <w:p w14:paraId="32A6100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Verizon</w:t>
            </w:r>
          </w:p>
        </w:tc>
      </w:tr>
      <w:tr w:rsidR="00C74310" w:rsidRPr="00B42A73" w14:paraId="69E09EEB"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59F26FDA" w14:textId="77777777" w:rsidR="00C74310" w:rsidRPr="00B42A73" w:rsidRDefault="00C74310" w:rsidP="007C773C">
            <w:pPr>
              <w:jc w:val="center"/>
              <w:rPr>
                <w:b w:val="0"/>
                <w:bCs w:val="0"/>
                <w:sz w:val="20"/>
                <w:szCs w:val="20"/>
              </w:rPr>
            </w:pPr>
            <w:r>
              <w:rPr>
                <w:b w:val="0"/>
                <w:bCs w:val="0"/>
                <w:sz w:val="20"/>
                <w:szCs w:val="20"/>
              </w:rPr>
              <w:t>Y</w:t>
            </w:r>
          </w:p>
        </w:tc>
        <w:tc>
          <w:tcPr>
            <w:tcW w:w="4602" w:type="dxa"/>
          </w:tcPr>
          <w:p w14:paraId="44B9D29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Deborah Tucker (Co-chair)</w:t>
            </w:r>
          </w:p>
        </w:tc>
        <w:tc>
          <w:tcPr>
            <w:tcW w:w="3639" w:type="dxa"/>
          </w:tcPr>
          <w:p w14:paraId="27CFCC62"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 xml:space="preserve">Verizon </w:t>
            </w:r>
          </w:p>
        </w:tc>
      </w:tr>
      <w:tr w:rsidR="00C74310" w:rsidRPr="00B42A73" w14:paraId="3142A5ED"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93D9CF9" w14:textId="77777777" w:rsidR="00C74310" w:rsidRPr="00B42A73" w:rsidRDefault="00C74310" w:rsidP="007C773C">
            <w:pPr>
              <w:jc w:val="center"/>
              <w:rPr>
                <w:b w:val="0"/>
                <w:bCs w:val="0"/>
                <w:sz w:val="20"/>
                <w:szCs w:val="20"/>
              </w:rPr>
            </w:pPr>
          </w:p>
        </w:tc>
        <w:tc>
          <w:tcPr>
            <w:tcW w:w="4602" w:type="dxa"/>
          </w:tcPr>
          <w:p w14:paraId="7BBBE31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Keith Hacker</w:t>
            </w:r>
          </w:p>
        </w:tc>
        <w:tc>
          <w:tcPr>
            <w:tcW w:w="3639" w:type="dxa"/>
          </w:tcPr>
          <w:p w14:paraId="72047D2A"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WTRT</w:t>
            </w:r>
          </w:p>
        </w:tc>
      </w:tr>
      <w:tr w:rsidR="00C74310" w:rsidRPr="00B42A73" w14:paraId="058E37A8"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64E43DB4" w14:textId="77777777" w:rsidR="00C74310" w:rsidRPr="00B42A73" w:rsidRDefault="00C74310" w:rsidP="007C773C">
            <w:pPr>
              <w:jc w:val="center"/>
              <w:rPr>
                <w:b w:val="0"/>
                <w:bCs w:val="0"/>
                <w:sz w:val="20"/>
                <w:szCs w:val="20"/>
              </w:rPr>
            </w:pPr>
          </w:p>
        </w:tc>
        <w:tc>
          <w:tcPr>
            <w:tcW w:w="4602" w:type="dxa"/>
          </w:tcPr>
          <w:p w14:paraId="231FFC9B"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Ben Peinter</w:t>
            </w:r>
          </w:p>
        </w:tc>
        <w:tc>
          <w:tcPr>
            <w:tcW w:w="3639" w:type="dxa"/>
          </w:tcPr>
          <w:p w14:paraId="1D2A9476"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b/>
                <w:bCs/>
                <w:sz w:val="20"/>
                <w:szCs w:val="20"/>
              </w:rPr>
            </w:pPr>
          </w:p>
        </w:tc>
      </w:tr>
      <w:tr w:rsidR="00C74310" w:rsidRPr="00B42A73" w14:paraId="0CF15ADC"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BF9D1C4" w14:textId="77777777" w:rsidR="00C74310" w:rsidRPr="00B42A73" w:rsidRDefault="00C74310" w:rsidP="007C773C">
            <w:pPr>
              <w:jc w:val="center"/>
              <w:rPr>
                <w:b w:val="0"/>
                <w:bCs w:val="0"/>
                <w:sz w:val="20"/>
                <w:szCs w:val="20"/>
              </w:rPr>
            </w:pPr>
          </w:p>
        </w:tc>
        <w:tc>
          <w:tcPr>
            <w:tcW w:w="4602" w:type="dxa"/>
          </w:tcPr>
          <w:p w14:paraId="79F12CB5"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Velmurugan S V</w:t>
            </w:r>
          </w:p>
        </w:tc>
        <w:tc>
          <w:tcPr>
            <w:tcW w:w="3639" w:type="dxa"/>
          </w:tcPr>
          <w:p w14:paraId="344D1A29"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b/>
                <w:bCs/>
                <w:sz w:val="20"/>
                <w:szCs w:val="20"/>
              </w:rPr>
            </w:pPr>
          </w:p>
        </w:tc>
      </w:tr>
      <w:tr w:rsidR="00C74310" w:rsidRPr="00B42A73" w14:paraId="5BD7546F"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223753BC" w14:textId="77777777" w:rsidR="00C74310" w:rsidRPr="00B42A73" w:rsidRDefault="00C74310" w:rsidP="007C773C">
            <w:pPr>
              <w:jc w:val="center"/>
              <w:rPr>
                <w:b w:val="0"/>
                <w:bCs w:val="0"/>
                <w:sz w:val="20"/>
                <w:szCs w:val="20"/>
              </w:rPr>
            </w:pPr>
          </w:p>
        </w:tc>
        <w:tc>
          <w:tcPr>
            <w:tcW w:w="4602" w:type="dxa"/>
          </w:tcPr>
          <w:p w14:paraId="3F941469"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Scott Morrow</w:t>
            </w:r>
          </w:p>
        </w:tc>
        <w:tc>
          <w:tcPr>
            <w:tcW w:w="3639" w:type="dxa"/>
          </w:tcPr>
          <w:p w14:paraId="2EDFD411"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p>
        </w:tc>
      </w:tr>
      <w:tr w:rsidR="00C74310" w:rsidRPr="00B42A73" w14:paraId="746A0D8F"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ECF125E" w14:textId="77777777" w:rsidR="00C74310" w:rsidRPr="008E7890" w:rsidRDefault="00C74310" w:rsidP="007C773C">
            <w:pPr>
              <w:jc w:val="center"/>
              <w:rPr>
                <w:b w:val="0"/>
                <w:bCs w:val="0"/>
                <w:sz w:val="20"/>
                <w:szCs w:val="20"/>
              </w:rPr>
            </w:pPr>
            <w:r>
              <w:rPr>
                <w:b w:val="0"/>
                <w:bCs w:val="0"/>
                <w:sz w:val="20"/>
                <w:szCs w:val="20"/>
              </w:rPr>
              <w:t>Y</w:t>
            </w:r>
          </w:p>
        </w:tc>
        <w:tc>
          <w:tcPr>
            <w:tcW w:w="4602" w:type="dxa"/>
          </w:tcPr>
          <w:p w14:paraId="19009D82" w14:textId="77777777" w:rsidR="00C74310" w:rsidRPr="008E7890" w:rsidRDefault="00C74310" w:rsidP="007C773C">
            <w:pPr>
              <w:cnfStyle w:val="000000100000" w:firstRow="0" w:lastRow="0" w:firstColumn="0" w:lastColumn="0" w:oddVBand="0" w:evenVBand="0" w:oddHBand="1" w:evenHBand="0" w:firstRowFirstColumn="0" w:firstRowLastColumn="0" w:lastRowFirstColumn="0" w:lastRowLastColumn="0"/>
              <w:rPr>
                <w:sz w:val="20"/>
                <w:szCs w:val="20"/>
              </w:rPr>
            </w:pPr>
            <w:r w:rsidRPr="008E7890">
              <w:rPr>
                <w:sz w:val="20"/>
                <w:szCs w:val="20"/>
              </w:rPr>
              <w:t>Rodolfo Doulis</w:t>
            </w:r>
          </w:p>
        </w:tc>
        <w:tc>
          <w:tcPr>
            <w:tcW w:w="3639" w:type="dxa"/>
          </w:tcPr>
          <w:p w14:paraId="47A7335B" w14:textId="77777777" w:rsidR="00C74310" w:rsidRPr="008E7890" w:rsidRDefault="00C74310" w:rsidP="007C773C">
            <w:pPr>
              <w:cnfStyle w:val="000000100000" w:firstRow="0" w:lastRow="0" w:firstColumn="0" w:lastColumn="0" w:oddVBand="0" w:evenVBand="0" w:oddHBand="1" w:evenHBand="0" w:firstRowFirstColumn="0" w:firstRowLastColumn="0" w:lastRowFirstColumn="0" w:lastRowLastColumn="0"/>
              <w:rPr>
                <w:sz w:val="20"/>
                <w:szCs w:val="20"/>
              </w:rPr>
            </w:pPr>
          </w:p>
        </w:tc>
      </w:tr>
      <w:tr w:rsidR="00C74310" w:rsidRPr="00B42A73" w14:paraId="1785F81D"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23972F8C" w14:textId="24187EA5" w:rsidR="00C74310" w:rsidRDefault="00994196" w:rsidP="007C773C">
            <w:pPr>
              <w:jc w:val="center"/>
              <w:rPr>
                <w:b w:val="0"/>
                <w:bCs w:val="0"/>
                <w:sz w:val="20"/>
                <w:szCs w:val="20"/>
              </w:rPr>
            </w:pPr>
            <w:r>
              <w:rPr>
                <w:b w:val="0"/>
                <w:bCs w:val="0"/>
                <w:sz w:val="20"/>
                <w:szCs w:val="20"/>
              </w:rPr>
              <w:t>Y</w:t>
            </w:r>
          </w:p>
        </w:tc>
        <w:tc>
          <w:tcPr>
            <w:tcW w:w="4602" w:type="dxa"/>
          </w:tcPr>
          <w:p w14:paraId="7A07C66D" w14:textId="77777777" w:rsidR="00C74310" w:rsidRPr="008E7890"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Jeanne Bell</w:t>
            </w:r>
          </w:p>
        </w:tc>
        <w:tc>
          <w:tcPr>
            <w:tcW w:w="3639" w:type="dxa"/>
          </w:tcPr>
          <w:p w14:paraId="1754491F"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p>
        </w:tc>
      </w:tr>
      <w:tr w:rsidR="00C74310" w:rsidRPr="00B42A73" w14:paraId="1C1D82E3" w14:textId="77777777" w:rsidTr="007C7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98C3FD0" w14:textId="77777777" w:rsidR="00C74310" w:rsidRDefault="00C74310" w:rsidP="007C773C">
            <w:pPr>
              <w:jc w:val="center"/>
              <w:rPr>
                <w:b w:val="0"/>
                <w:bCs w:val="0"/>
                <w:sz w:val="20"/>
                <w:szCs w:val="20"/>
              </w:rPr>
            </w:pPr>
            <w:r>
              <w:rPr>
                <w:b w:val="0"/>
                <w:bCs w:val="0"/>
                <w:sz w:val="20"/>
                <w:szCs w:val="20"/>
              </w:rPr>
              <w:t>Y</w:t>
            </w:r>
          </w:p>
        </w:tc>
        <w:tc>
          <w:tcPr>
            <w:tcW w:w="4602" w:type="dxa"/>
          </w:tcPr>
          <w:p w14:paraId="6478C8C8" w14:textId="77777777" w:rsidR="00C74310" w:rsidRPr="008E7890" w:rsidRDefault="00C74310" w:rsidP="007C773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Antonio Rebeles</w:t>
            </w:r>
          </w:p>
        </w:tc>
        <w:tc>
          <w:tcPr>
            <w:tcW w:w="3639" w:type="dxa"/>
          </w:tcPr>
          <w:p w14:paraId="08BB7FAB" w14:textId="77777777" w:rsidR="00C74310" w:rsidRPr="00B42A73" w:rsidRDefault="00C74310" w:rsidP="007C773C">
            <w:pPr>
              <w:cnfStyle w:val="000000100000" w:firstRow="0" w:lastRow="0" w:firstColumn="0" w:lastColumn="0" w:oddVBand="0" w:evenVBand="0" w:oddHBand="1" w:evenHBand="0" w:firstRowFirstColumn="0" w:firstRowLastColumn="0" w:lastRowFirstColumn="0" w:lastRowLastColumn="0"/>
              <w:rPr>
                <w:sz w:val="20"/>
                <w:szCs w:val="20"/>
              </w:rPr>
            </w:pPr>
          </w:p>
        </w:tc>
      </w:tr>
      <w:tr w:rsidR="00C74310" w:rsidRPr="00B42A73" w14:paraId="25C3A920" w14:textId="77777777" w:rsidTr="007C773C">
        <w:tc>
          <w:tcPr>
            <w:cnfStyle w:val="001000000000" w:firstRow="0" w:lastRow="0" w:firstColumn="1" w:lastColumn="0" w:oddVBand="0" w:evenVBand="0" w:oddHBand="0" w:evenHBand="0" w:firstRowFirstColumn="0" w:firstRowLastColumn="0" w:lastRowFirstColumn="0" w:lastRowLastColumn="0"/>
            <w:tcW w:w="1137" w:type="dxa"/>
          </w:tcPr>
          <w:p w14:paraId="3333080C" w14:textId="77777777" w:rsidR="00C74310" w:rsidRDefault="00C74310" w:rsidP="007C773C">
            <w:pPr>
              <w:jc w:val="center"/>
              <w:rPr>
                <w:b w:val="0"/>
                <w:bCs w:val="0"/>
                <w:sz w:val="20"/>
                <w:szCs w:val="20"/>
              </w:rPr>
            </w:pPr>
            <w:r>
              <w:rPr>
                <w:b w:val="0"/>
                <w:bCs w:val="0"/>
                <w:sz w:val="20"/>
                <w:szCs w:val="20"/>
              </w:rPr>
              <w:t>Y</w:t>
            </w:r>
          </w:p>
        </w:tc>
        <w:tc>
          <w:tcPr>
            <w:tcW w:w="4602" w:type="dxa"/>
          </w:tcPr>
          <w:p w14:paraId="47C87612" w14:textId="77777777" w:rsidR="00C74310" w:rsidRPr="008E7890"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r w:rsidRPr="008E7890">
              <w:rPr>
                <w:sz w:val="20"/>
                <w:szCs w:val="20"/>
              </w:rPr>
              <w:t>Alayna V Blanchett</w:t>
            </w:r>
          </w:p>
        </w:tc>
        <w:tc>
          <w:tcPr>
            <w:tcW w:w="3639" w:type="dxa"/>
          </w:tcPr>
          <w:p w14:paraId="706675D7" w14:textId="77777777" w:rsidR="00C74310" w:rsidRPr="00B42A73" w:rsidRDefault="00C74310" w:rsidP="007C773C">
            <w:pPr>
              <w:cnfStyle w:val="000000000000" w:firstRow="0" w:lastRow="0" w:firstColumn="0" w:lastColumn="0" w:oddVBand="0" w:evenVBand="0" w:oddHBand="0" w:evenHBand="0" w:firstRowFirstColumn="0" w:firstRowLastColumn="0" w:lastRowFirstColumn="0" w:lastRowLastColumn="0"/>
              <w:rPr>
                <w:sz w:val="20"/>
                <w:szCs w:val="20"/>
              </w:rPr>
            </w:pPr>
          </w:p>
        </w:tc>
      </w:tr>
    </w:tbl>
    <w:p w14:paraId="3F289DF3" w14:textId="77777777" w:rsidR="00343BE1" w:rsidRDefault="00343BE1"/>
    <w:sectPr w:rsidR="00343B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158A"/>
    <w:multiLevelType w:val="hybridMultilevel"/>
    <w:tmpl w:val="D1C61F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740CA"/>
    <w:multiLevelType w:val="hybridMultilevel"/>
    <w:tmpl w:val="4448E40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FC766E8"/>
    <w:multiLevelType w:val="hybridMultilevel"/>
    <w:tmpl w:val="CF5A45CE"/>
    <w:lvl w:ilvl="0" w:tplc="FFFFFFFF">
      <w:start w:val="1"/>
      <w:numFmt w:val="decimal"/>
      <w:lvlText w:val="%1."/>
      <w:lvlJc w:val="left"/>
      <w:pPr>
        <w:ind w:left="720" w:hanging="360"/>
      </w:pPr>
      <w:rPr>
        <w:b/>
        <w:bCs/>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8326C14"/>
    <w:multiLevelType w:val="hybridMultilevel"/>
    <w:tmpl w:val="A9BAE30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9783FA4"/>
    <w:multiLevelType w:val="hybridMultilevel"/>
    <w:tmpl w:val="60980860"/>
    <w:lvl w:ilvl="0" w:tplc="04090001">
      <w:start w:val="1"/>
      <w:numFmt w:val="bullet"/>
      <w:lvlText w:val=""/>
      <w:lvlJc w:val="left"/>
      <w:pPr>
        <w:ind w:left="1056" w:hanging="360"/>
      </w:pPr>
      <w:rPr>
        <w:rFonts w:ascii="Symbol" w:hAnsi="Symbol" w:hint="default"/>
      </w:rPr>
    </w:lvl>
    <w:lvl w:ilvl="1" w:tplc="04090003" w:tentative="1">
      <w:start w:val="1"/>
      <w:numFmt w:val="bullet"/>
      <w:lvlText w:val="o"/>
      <w:lvlJc w:val="left"/>
      <w:pPr>
        <w:ind w:left="1776" w:hanging="360"/>
      </w:pPr>
      <w:rPr>
        <w:rFonts w:ascii="Courier New" w:hAnsi="Courier New" w:cs="Courier New" w:hint="default"/>
      </w:rPr>
    </w:lvl>
    <w:lvl w:ilvl="2" w:tplc="04090005" w:tentative="1">
      <w:start w:val="1"/>
      <w:numFmt w:val="bullet"/>
      <w:lvlText w:val=""/>
      <w:lvlJc w:val="left"/>
      <w:pPr>
        <w:ind w:left="2496" w:hanging="360"/>
      </w:pPr>
      <w:rPr>
        <w:rFonts w:ascii="Wingdings" w:hAnsi="Wingdings" w:hint="default"/>
      </w:rPr>
    </w:lvl>
    <w:lvl w:ilvl="3" w:tplc="04090001" w:tentative="1">
      <w:start w:val="1"/>
      <w:numFmt w:val="bullet"/>
      <w:lvlText w:val=""/>
      <w:lvlJc w:val="left"/>
      <w:pPr>
        <w:ind w:left="3216" w:hanging="360"/>
      </w:pPr>
      <w:rPr>
        <w:rFonts w:ascii="Symbol" w:hAnsi="Symbol" w:hint="default"/>
      </w:rPr>
    </w:lvl>
    <w:lvl w:ilvl="4" w:tplc="04090003" w:tentative="1">
      <w:start w:val="1"/>
      <w:numFmt w:val="bullet"/>
      <w:lvlText w:val="o"/>
      <w:lvlJc w:val="left"/>
      <w:pPr>
        <w:ind w:left="3936" w:hanging="360"/>
      </w:pPr>
      <w:rPr>
        <w:rFonts w:ascii="Courier New" w:hAnsi="Courier New" w:cs="Courier New" w:hint="default"/>
      </w:rPr>
    </w:lvl>
    <w:lvl w:ilvl="5" w:tplc="04090005" w:tentative="1">
      <w:start w:val="1"/>
      <w:numFmt w:val="bullet"/>
      <w:lvlText w:val=""/>
      <w:lvlJc w:val="left"/>
      <w:pPr>
        <w:ind w:left="4656" w:hanging="360"/>
      </w:pPr>
      <w:rPr>
        <w:rFonts w:ascii="Wingdings" w:hAnsi="Wingdings" w:hint="default"/>
      </w:rPr>
    </w:lvl>
    <w:lvl w:ilvl="6" w:tplc="04090001" w:tentative="1">
      <w:start w:val="1"/>
      <w:numFmt w:val="bullet"/>
      <w:lvlText w:val=""/>
      <w:lvlJc w:val="left"/>
      <w:pPr>
        <w:ind w:left="5376" w:hanging="360"/>
      </w:pPr>
      <w:rPr>
        <w:rFonts w:ascii="Symbol" w:hAnsi="Symbol" w:hint="default"/>
      </w:rPr>
    </w:lvl>
    <w:lvl w:ilvl="7" w:tplc="04090003" w:tentative="1">
      <w:start w:val="1"/>
      <w:numFmt w:val="bullet"/>
      <w:lvlText w:val="o"/>
      <w:lvlJc w:val="left"/>
      <w:pPr>
        <w:ind w:left="6096" w:hanging="360"/>
      </w:pPr>
      <w:rPr>
        <w:rFonts w:ascii="Courier New" w:hAnsi="Courier New" w:cs="Courier New" w:hint="default"/>
      </w:rPr>
    </w:lvl>
    <w:lvl w:ilvl="8" w:tplc="04090005" w:tentative="1">
      <w:start w:val="1"/>
      <w:numFmt w:val="bullet"/>
      <w:lvlText w:val=""/>
      <w:lvlJc w:val="left"/>
      <w:pPr>
        <w:ind w:left="6816" w:hanging="360"/>
      </w:pPr>
      <w:rPr>
        <w:rFonts w:ascii="Wingdings" w:hAnsi="Wingdings" w:hint="default"/>
      </w:rPr>
    </w:lvl>
  </w:abstractNum>
  <w:abstractNum w:abstractNumId="5" w15:restartNumberingAfterBreak="0">
    <w:nsid w:val="4E001B3A"/>
    <w:multiLevelType w:val="hybridMultilevel"/>
    <w:tmpl w:val="9806A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32014D"/>
    <w:multiLevelType w:val="hybridMultilevel"/>
    <w:tmpl w:val="747072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2191396"/>
    <w:multiLevelType w:val="hybridMultilevel"/>
    <w:tmpl w:val="85D6DE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277D95"/>
    <w:multiLevelType w:val="hybridMultilevel"/>
    <w:tmpl w:val="96862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02121054">
    <w:abstractNumId w:val="5"/>
  </w:num>
  <w:num w:numId="2" w16cid:durableId="448856719">
    <w:abstractNumId w:val="7"/>
  </w:num>
  <w:num w:numId="3" w16cid:durableId="3828643">
    <w:abstractNumId w:val="0"/>
  </w:num>
  <w:num w:numId="4" w16cid:durableId="1349209850">
    <w:abstractNumId w:val="1"/>
  </w:num>
  <w:num w:numId="5" w16cid:durableId="368190111">
    <w:abstractNumId w:val="3"/>
  </w:num>
  <w:num w:numId="6" w16cid:durableId="275453900">
    <w:abstractNumId w:val="2"/>
  </w:num>
  <w:num w:numId="7" w16cid:durableId="433981815">
    <w:abstractNumId w:val="4"/>
  </w:num>
  <w:num w:numId="8" w16cid:durableId="2043818122">
    <w:abstractNumId w:val="6"/>
  </w:num>
  <w:num w:numId="9" w16cid:durableId="13285575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310"/>
    <w:rsid w:val="00187CB1"/>
    <w:rsid w:val="002836B0"/>
    <w:rsid w:val="00304357"/>
    <w:rsid w:val="00343BE1"/>
    <w:rsid w:val="00375BB0"/>
    <w:rsid w:val="004C1B1A"/>
    <w:rsid w:val="005E75CB"/>
    <w:rsid w:val="006854BD"/>
    <w:rsid w:val="00864F68"/>
    <w:rsid w:val="009672D8"/>
    <w:rsid w:val="00994196"/>
    <w:rsid w:val="00A87BED"/>
    <w:rsid w:val="00B80FE9"/>
    <w:rsid w:val="00B95915"/>
    <w:rsid w:val="00C74310"/>
    <w:rsid w:val="00D20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B43E6"/>
  <w15:chartTrackingRefBased/>
  <w15:docId w15:val="{C113A18F-C688-410F-84FC-9EE841AB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310"/>
    <w:pPr>
      <w:spacing w:after="0" w:line="240" w:lineRule="auto"/>
    </w:pPr>
    <w:rPr>
      <w:kern w:val="0"/>
      <w:sz w:val="22"/>
      <w:szCs w:val="22"/>
      <w14:ligatures w14:val="none"/>
    </w:rPr>
  </w:style>
  <w:style w:type="paragraph" w:styleId="Heading1">
    <w:name w:val="heading 1"/>
    <w:basedOn w:val="Normal"/>
    <w:next w:val="Normal"/>
    <w:link w:val="Heading1Char"/>
    <w:qFormat/>
    <w:rsid w:val="00C74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4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43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43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43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43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43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43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43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43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43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43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43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43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4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4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4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4310"/>
    <w:rPr>
      <w:rFonts w:eastAsiaTheme="majorEastAsia" w:cstheme="majorBidi"/>
      <w:color w:val="272727" w:themeColor="text1" w:themeTint="D8"/>
    </w:rPr>
  </w:style>
  <w:style w:type="paragraph" w:styleId="Title">
    <w:name w:val="Title"/>
    <w:basedOn w:val="Normal"/>
    <w:next w:val="Normal"/>
    <w:link w:val="TitleChar"/>
    <w:uiPriority w:val="10"/>
    <w:qFormat/>
    <w:rsid w:val="00C743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4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4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4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310"/>
    <w:pPr>
      <w:spacing w:before="160"/>
      <w:jc w:val="center"/>
    </w:pPr>
    <w:rPr>
      <w:i/>
      <w:iCs/>
      <w:color w:val="404040" w:themeColor="text1" w:themeTint="BF"/>
    </w:rPr>
  </w:style>
  <w:style w:type="character" w:customStyle="1" w:styleId="QuoteChar">
    <w:name w:val="Quote Char"/>
    <w:basedOn w:val="DefaultParagraphFont"/>
    <w:link w:val="Quote"/>
    <w:uiPriority w:val="29"/>
    <w:rsid w:val="00C74310"/>
    <w:rPr>
      <w:i/>
      <w:iCs/>
      <w:color w:val="404040" w:themeColor="text1" w:themeTint="BF"/>
    </w:rPr>
  </w:style>
  <w:style w:type="paragraph" w:styleId="ListParagraph">
    <w:name w:val="List Paragraph"/>
    <w:basedOn w:val="Normal"/>
    <w:link w:val="ListParagraphChar"/>
    <w:uiPriority w:val="34"/>
    <w:qFormat/>
    <w:rsid w:val="00C74310"/>
    <w:pPr>
      <w:ind w:left="720"/>
      <w:contextualSpacing/>
    </w:pPr>
  </w:style>
  <w:style w:type="character" w:styleId="IntenseEmphasis">
    <w:name w:val="Intense Emphasis"/>
    <w:basedOn w:val="DefaultParagraphFont"/>
    <w:uiPriority w:val="21"/>
    <w:qFormat/>
    <w:rsid w:val="00C74310"/>
    <w:rPr>
      <w:i/>
      <w:iCs/>
      <w:color w:val="0F4761" w:themeColor="accent1" w:themeShade="BF"/>
    </w:rPr>
  </w:style>
  <w:style w:type="paragraph" w:styleId="IntenseQuote">
    <w:name w:val="Intense Quote"/>
    <w:basedOn w:val="Normal"/>
    <w:next w:val="Normal"/>
    <w:link w:val="IntenseQuoteChar"/>
    <w:uiPriority w:val="30"/>
    <w:qFormat/>
    <w:rsid w:val="00C74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4310"/>
    <w:rPr>
      <w:i/>
      <w:iCs/>
      <w:color w:val="0F4761" w:themeColor="accent1" w:themeShade="BF"/>
    </w:rPr>
  </w:style>
  <w:style w:type="character" w:styleId="IntenseReference">
    <w:name w:val="Intense Reference"/>
    <w:basedOn w:val="DefaultParagraphFont"/>
    <w:uiPriority w:val="32"/>
    <w:qFormat/>
    <w:rsid w:val="00C74310"/>
    <w:rPr>
      <w:b/>
      <w:bCs/>
      <w:smallCaps/>
      <w:color w:val="0F4761" w:themeColor="accent1" w:themeShade="BF"/>
      <w:spacing w:val="5"/>
    </w:rPr>
  </w:style>
  <w:style w:type="character" w:customStyle="1" w:styleId="ListParagraphChar">
    <w:name w:val="List Paragraph Char"/>
    <w:link w:val="ListParagraph"/>
    <w:uiPriority w:val="34"/>
    <w:locked/>
    <w:rsid w:val="00C74310"/>
  </w:style>
  <w:style w:type="table" w:styleId="ListTable3-Accent4">
    <w:name w:val="List Table 3 Accent 4"/>
    <w:basedOn w:val="TableNormal"/>
    <w:uiPriority w:val="48"/>
    <w:rsid w:val="00C74310"/>
    <w:pPr>
      <w:spacing w:after="0" w:line="240" w:lineRule="auto"/>
    </w:pPr>
    <w:rPr>
      <w:rFonts w:ascii="Calibri" w:hAnsi="Calibri" w:cs="Calibri"/>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character" w:styleId="Hyperlink">
    <w:name w:val="Hyperlink"/>
    <w:basedOn w:val="DefaultParagraphFont"/>
    <w:uiPriority w:val="99"/>
    <w:unhideWhenUsed/>
    <w:rsid w:val="00B80FE9"/>
    <w:rPr>
      <w:color w:val="467886" w:themeColor="hyperlink"/>
      <w:u w:val="single"/>
    </w:rPr>
  </w:style>
  <w:style w:type="character" w:styleId="UnresolvedMention">
    <w:name w:val="Unresolved Mention"/>
    <w:basedOn w:val="DefaultParagraphFont"/>
    <w:uiPriority w:val="99"/>
    <w:semiHidden/>
    <w:unhideWhenUsed/>
    <w:rsid w:val="00B80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orkinggroup.numberportability.com/sites/workinggroup/files/2026-09/08-05-26%20NPIF%20Meeting%20Minutes%20-%20Final.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8</Pages>
  <Words>1754</Words>
  <Characters>9999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Doherty, Michael</dc:creator>
  <cp:keywords/>
  <dc:description/>
  <cp:lastModifiedBy>Doherty, Michael</cp:lastModifiedBy>
  <cp:revision>8</cp:revision>
  <dcterms:created xsi:type="dcterms:W3CDTF">2026-09-08T15:46:00Z</dcterms:created>
  <dcterms:modified xsi:type="dcterms:W3CDTF">2026-10-08T13:00:00Z</dcterms:modified>
</cp:coreProperties>
</file>